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6.xml" ContentType="application/vnd.openxmlformats-officedocument.wordprocessingml.footer+xml"/>
  <Override PartName="/word/header18.xml" ContentType="application/vnd.openxmlformats-officedocument.wordprocessingml.header+xml"/>
  <Override PartName="/word/footer7.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E74FE" w:rsidRPr="000B17AF" w:rsidRDefault="006E74FE">
      <w:pPr>
        <w:spacing w:line="240" w:lineRule="auto"/>
        <w:ind w:firstLineChars="0" w:firstLine="0"/>
        <w:jc w:val="center"/>
        <w:rPr>
          <w:rFonts w:cs="Times New Roman"/>
          <w:b/>
          <w:color w:val="auto"/>
          <w:sz w:val="44"/>
          <w:szCs w:val="44"/>
        </w:rPr>
      </w:pPr>
    </w:p>
    <w:p w:rsidR="006E74FE" w:rsidRPr="00CF0C16" w:rsidRDefault="00BC7CBE">
      <w:pPr>
        <w:spacing w:line="360" w:lineRule="auto"/>
        <w:ind w:firstLineChars="0" w:firstLine="0"/>
        <w:jc w:val="center"/>
        <w:rPr>
          <w:rFonts w:ascii="华文新魏" w:eastAsia="华文新魏" w:cs="Times New Roman"/>
          <w:b/>
          <w:color w:val="auto"/>
          <w:sz w:val="48"/>
          <w:szCs w:val="48"/>
        </w:rPr>
      </w:pPr>
      <w:r w:rsidRPr="00CF0C16">
        <w:rPr>
          <w:rFonts w:ascii="华文新魏" w:eastAsia="华文新魏" w:cs="Times New Roman" w:hint="eastAsia"/>
          <w:b/>
          <w:color w:val="auto"/>
          <w:sz w:val="48"/>
          <w:szCs w:val="48"/>
        </w:rPr>
        <w:t>重庆钢铁股份有限公司</w:t>
      </w:r>
    </w:p>
    <w:p w:rsidR="006E74FE" w:rsidRPr="00CF0C16" w:rsidRDefault="00BC7CBE">
      <w:pPr>
        <w:spacing w:line="360" w:lineRule="auto"/>
        <w:ind w:firstLineChars="0" w:firstLine="0"/>
        <w:jc w:val="center"/>
        <w:rPr>
          <w:rFonts w:ascii="华文新魏" w:eastAsia="华文新魏" w:cs="Times New Roman"/>
          <w:b/>
          <w:color w:val="auto"/>
          <w:sz w:val="48"/>
          <w:szCs w:val="48"/>
        </w:rPr>
      </w:pPr>
      <w:r w:rsidRPr="00CF0C16">
        <w:rPr>
          <w:rFonts w:ascii="华文新魏" w:eastAsia="华文新魏" w:cs="Times New Roman" w:hint="eastAsia"/>
          <w:b/>
          <w:color w:val="auto"/>
          <w:sz w:val="48"/>
          <w:szCs w:val="48"/>
        </w:rPr>
        <w:t>型钢改建双高棒项目</w:t>
      </w:r>
    </w:p>
    <w:p w:rsidR="006E74FE" w:rsidRPr="00CF0C16" w:rsidRDefault="00BC7CBE">
      <w:pPr>
        <w:spacing w:line="360" w:lineRule="auto"/>
        <w:ind w:firstLineChars="0" w:firstLine="0"/>
        <w:jc w:val="center"/>
        <w:rPr>
          <w:rFonts w:ascii="华文新魏" w:eastAsia="华文新魏" w:cs="Times New Roman"/>
          <w:b/>
          <w:color w:val="auto"/>
          <w:sz w:val="48"/>
          <w:szCs w:val="48"/>
        </w:rPr>
      </w:pPr>
      <w:r w:rsidRPr="00CF0C16">
        <w:rPr>
          <w:rFonts w:ascii="华文新魏" w:eastAsia="华文新魏" w:cs="Times New Roman" w:hint="eastAsia"/>
          <w:b/>
          <w:color w:val="auto"/>
          <w:sz w:val="48"/>
          <w:szCs w:val="48"/>
        </w:rPr>
        <w:t>竣工环境保护验收监测报告</w:t>
      </w:r>
    </w:p>
    <w:p w:rsidR="006E74FE" w:rsidRPr="000B17AF" w:rsidRDefault="006E74FE">
      <w:pPr>
        <w:adjustRightInd/>
        <w:spacing w:line="336" w:lineRule="auto"/>
        <w:ind w:left="1285" w:hangingChars="400" w:hanging="1285"/>
        <w:jc w:val="center"/>
        <w:rPr>
          <w:rFonts w:cs="Times New Roman"/>
          <w:b/>
          <w:color w:val="auto"/>
          <w:sz w:val="32"/>
          <w:szCs w:val="32"/>
        </w:rPr>
      </w:pPr>
    </w:p>
    <w:p w:rsidR="006E74FE" w:rsidRPr="000B17AF" w:rsidRDefault="006E74FE">
      <w:pPr>
        <w:adjustRightInd/>
        <w:spacing w:line="336" w:lineRule="auto"/>
        <w:ind w:left="1285" w:hangingChars="400" w:hanging="1285"/>
        <w:jc w:val="center"/>
        <w:rPr>
          <w:rFonts w:cs="Times New Roman"/>
          <w:b/>
          <w:color w:val="auto"/>
          <w:sz w:val="32"/>
          <w:szCs w:val="32"/>
        </w:rPr>
      </w:pPr>
    </w:p>
    <w:p w:rsidR="006E74FE" w:rsidRPr="000B17AF" w:rsidRDefault="006E74FE">
      <w:pPr>
        <w:adjustRightInd/>
        <w:spacing w:line="336" w:lineRule="auto"/>
        <w:ind w:left="1285" w:hangingChars="400" w:hanging="1285"/>
        <w:jc w:val="center"/>
        <w:rPr>
          <w:rFonts w:cs="Times New Roman"/>
          <w:b/>
          <w:color w:val="auto"/>
          <w:sz w:val="32"/>
          <w:szCs w:val="32"/>
        </w:rPr>
      </w:pPr>
    </w:p>
    <w:p w:rsidR="006E74FE" w:rsidRPr="000B17AF" w:rsidRDefault="006E74FE">
      <w:pPr>
        <w:adjustRightInd/>
        <w:spacing w:line="336" w:lineRule="auto"/>
        <w:ind w:left="1285" w:hangingChars="400" w:hanging="1285"/>
        <w:jc w:val="center"/>
        <w:rPr>
          <w:rFonts w:cs="Times New Roman"/>
          <w:b/>
          <w:color w:val="auto"/>
          <w:sz w:val="32"/>
          <w:szCs w:val="32"/>
        </w:rPr>
      </w:pPr>
    </w:p>
    <w:p w:rsidR="006E74FE" w:rsidRPr="000B17AF" w:rsidRDefault="006E74FE">
      <w:pPr>
        <w:adjustRightInd/>
        <w:spacing w:line="336" w:lineRule="auto"/>
        <w:ind w:left="1285" w:hangingChars="400" w:hanging="1285"/>
        <w:jc w:val="center"/>
        <w:rPr>
          <w:rFonts w:cs="Times New Roman"/>
          <w:b/>
          <w:color w:val="auto"/>
          <w:sz w:val="32"/>
          <w:szCs w:val="32"/>
        </w:rPr>
      </w:pPr>
    </w:p>
    <w:p w:rsidR="006E74FE" w:rsidRPr="000B17AF" w:rsidRDefault="00BC7CBE">
      <w:pPr>
        <w:ind w:firstLineChars="0" w:firstLine="0"/>
        <w:jc w:val="center"/>
        <w:rPr>
          <w:rFonts w:cs="Times New Roman"/>
          <w:color w:val="auto"/>
          <w:sz w:val="44"/>
          <w:szCs w:val="44"/>
        </w:rPr>
      </w:pPr>
      <w:r w:rsidRPr="000B17AF">
        <w:rPr>
          <w:rFonts w:cs="Times New Roman"/>
          <w:noProof/>
          <w:color w:val="auto"/>
          <w:szCs w:val="24"/>
        </w:rPr>
        <w:drawing>
          <wp:inline distT="0" distB="0" distL="0" distR="0">
            <wp:extent cx="5273040" cy="2506980"/>
            <wp:effectExtent l="0" t="0" r="3810" b="7620"/>
            <wp:docPr id="115" name="图片 115" descr="https://gimg2.baidu.com/image_search/src=http%3A%2F%2Fwww.wdjianzhu.com%2Fimg%2F16%2F0629%2F1467190910577980.jpg&amp;refer=http%3A%2F%2Fwww.wdjianzhu.com&amp;app=2002&amp;size=f9999,10000&amp;q=a80&amp;n=0&amp;g=0n&amp;fmt=jpeg?sec=1632886962&amp;t=2256c58d2fafa5778db942514beed1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https://gimg2.baidu.com/image_search/src=http%3A%2F%2Fwww.wdjianzhu.com%2Fimg%2F16%2F0629%2F1467190910577980.jpg&amp;refer=http%3A%2F%2Fwww.wdjianzhu.com&amp;app=2002&amp;size=f9999,10000&amp;q=a80&amp;n=0&amp;g=0n&amp;fmt=jpeg?sec=1632886962&amp;t=2256c58d2fafa5778db942514beed11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275955" cy="2508254"/>
                    </a:xfrm>
                    <a:prstGeom prst="rect">
                      <a:avLst/>
                    </a:prstGeom>
                    <a:noFill/>
                    <a:ln>
                      <a:noFill/>
                    </a:ln>
                  </pic:spPr>
                </pic:pic>
              </a:graphicData>
            </a:graphic>
          </wp:inline>
        </w:drawing>
      </w:r>
    </w:p>
    <w:p w:rsidR="006E74FE" w:rsidRPr="000B17AF" w:rsidRDefault="006E74FE">
      <w:pPr>
        <w:spacing w:line="360" w:lineRule="auto"/>
        <w:ind w:firstLineChars="0" w:firstLine="0"/>
        <w:jc w:val="center"/>
        <w:rPr>
          <w:rFonts w:cs="Times New Roman"/>
          <w:color w:val="auto"/>
          <w:sz w:val="32"/>
          <w:szCs w:val="32"/>
        </w:rPr>
      </w:pPr>
    </w:p>
    <w:p w:rsidR="006E74FE" w:rsidRPr="00CF0C16" w:rsidRDefault="00BC7CBE">
      <w:pPr>
        <w:ind w:firstLineChars="0" w:firstLine="0"/>
        <w:jc w:val="center"/>
        <w:rPr>
          <w:rFonts w:ascii="华文新魏" w:eastAsia="华文新魏" w:cs="Times New Roman"/>
          <w:b/>
          <w:color w:val="auto"/>
          <w:szCs w:val="28"/>
        </w:rPr>
      </w:pPr>
      <w:r w:rsidRPr="00CF0C16">
        <w:rPr>
          <w:rFonts w:ascii="华文新魏" w:eastAsia="华文新魏" w:cs="Times New Roman" w:hint="eastAsia"/>
          <w:b/>
          <w:color w:val="auto"/>
          <w:szCs w:val="28"/>
        </w:rPr>
        <w:t>建设单位：重庆钢铁股份有限公司</w:t>
      </w:r>
    </w:p>
    <w:p w:rsidR="006E74FE" w:rsidRPr="00CF0C16" w:rsidRDefault="00BC7CBE">
      <w:pPr>
        <w:ind w:firstLineChars="0" w:firstLine="0"/>
        <w:jc w:val="center"/>
        <w:rPr>
          <w:rFonts w:ascii="华文新魏" w:eastAsia="华文新魏" w:cs="Times New Roman"/>
          <w:b/>
          <w:color w:val="auto"/>
          <w:szCs w:val="28"/>
        </w:rPr>
      </w:pPr>
      <w:r w:rsidRPr="00CF0C16">
        <w:rPr>
          <w:rFonts w:ascii="华文新魏" w:eastAsia="华文新魏" w:cs="Times New Roman" w:hint="eastAsia"/>
          <w:b/>
          <w:color w:val="auto"/>
          <w:szCs w:val="28"/>
        </w:rPr>
        <w:t>编制单位：</w:t>
      </w:r>
      <w:proofErr w:type="gramStart"/>
      <w:r w:rsidRPr="00CF0C16">
        <w:rPr>
          <w:rFonts w:ascii="华文新魏" w:eastAsia="华文新魏" w:cs="Times New Roman" w:hint="eastAsia"/>
          <w:b/>
          <w:color w:val="auto"/>
          <w:szCs w:val="28"/>
        </w:rPr>
        <w:t>中冶赛迪</w:t>
      </w:r>
      <w:proofErr w:type="gramEnd"/>
      <w:r w:rsidRPr="00CF0C16">
        <w:rPr>
          <w:rFonts w:ascii="华文新魏" w:eastAsia="华文新魏" w:cs="Times New Roman" w:hint="eastAsia"/>
          <w:b/>
          <w:color w:val="auto"/>
          <w:szCs w:val="28"/>
        </w:rPr>
        <w:t>重庆环境咨询有限公司</w:t>
      </w:r>
    </w:p>
    <w:p w:rsidR="006E74FE" w:rsidRPr="000B17AF" w:rsidRDefault="00BC7CBE">
      <w:pPr>
        <w:widowControl/>
        <w:adjustRightInd/>
        <w:snapToGrid/>
        <w:spacing w:line="240" w:lineRule="auto"/>
        <w:ind w:firstLineChars="0" w:firstLine="0"/>
        <w:jc w:val="center"/>
        <w:rPr>
          <w:rFonts w:cs="Times New Roman"/>
          <w:b/>
          <w:color w:val="auto"/>
          <w:sz w:val="36"/>
          <w:szCs w:val="36"/>
        </w:rPr>
      </w:pPr>
      <w:r w:rsidRPr="00CF0C16">
        <w:rPr>
          <w:rFonts w:ascii="华文新魏" w:eastAsia="华文新魏" w:cs="Times New Roman" w:hint="eastAsia"/>
          <w:b/>
          <w:szCs w:val="28"/>
        </w:rPr>
        <w:t>二</w:t>
      </w:r>
      <w:r w:rsidRPr="00CF0C16">
        <w:rPr>
          <w:rFonts w:ascii="宋体" w:hAnsi="宋体" w:cs="宋体" w:hint="eastAsia"/>
          <w:b/>
          <w:szCs w:val="28"/>
        </w:rPr>
        <w:t>〇</w:t>
      </w:r>
      <w:r w:rsidRPr="00CF0C16">
        <w:rPr>
          <w:rFonts w:ascii="华文新魏" w:eastAsia="华文新魏" w:hAnsi="华文新魏" w:cs="华文新魏" w:hint="eastAsia"/>
          <w:b/>
          <w:szCs w:val="28"/>
        </w:rPr>
        <w:t>二二年五月</w:t>
      </w:r>
      <w:r w:rsidRPr="000B17AF">
        <w:rPr>
          <w:rFonts w:cs="Times New Roman"/>
          <w:b/>
          <w:color w:val="auto"/>
          <w:sz w:val="36"/>
          <w:szCs w:val="36"/>
        </w:rPr>
        <w:br w:type="page"/>
      </w:r>
    </w:p>
    <w:p w:rsidR="006E74FE" w:rsidRPr="000B17AF" w:rsidRDefault="006E74FE">
      <w:pPr>
        <w:ind w:firstLineChars="0" w:firstLine="0"/>
        <w:jc w:val="left"/>
        <w:textAlignment w:val="baseline"/>
        <w:rPr>
          <w:rFonts w:cs="Times New Roman"/>
          <w:b/>
          <w:color w:val="auto"/>
          <w:kern w:val="0"/>
          <w:szCs w:val="28"/>
        </w:rPr>
      </w:pPr>
    </w:p>
    <w:p w:rsidR="006E74FE" w:rsidRPr="000B17AF" w:rsidRDefault="00BC7CBE">
      <w:pPr>
        <w:ind w:firstLineChars="0" w:firstLine="0"/>
        <w:jc w:val="left"/>
        <w:textAlignment w:val="baseline"/>
        <w:rPr>
          <w:rFonts w:cs="Times New Roman"/>
          <w:color w:val="auto"/>
          <w:kern w:val="0"/>
          <w:szCs w:val="28"/>
        </w:rPr>
      </w:pPr>
      <w:r w:rsidRPr="000B17AF">
        <w:rPr>
          <w:rFonts w:cs="Times New Roman"/>
          <w:b/>
          <w:color w:val="auto"/>
          <w:kern w:val="0"/>
          <w:szCs w:val="28"/>
        </w:rPr>
        <w:t>建设单位法定代表人：</w:t>
      </w:r>
      <w:r w:rsidRPr="000B17AF">
        <w:rPr>
          <w:rFonts w:cs="Times New Roman"/>
          <w:color w:val="auto"/>
          <w:kern w:val="0"/>
          <w:szCs w:val="28"/>
        </w:rPr>
        <w:t>张文学</w:t>
      </w:r>
    </w:p>
    <w:p w:rsidR="006E74FE" w:rsidRPr="000B17AF" w:rsidRDefault="00BC7CBE">
      <w:pPr>
        <w:ind w:firstLineChars="0" w:firstLine="0"/>
        <w:jc w:val="left"/>
        <w:textAlignment w:val="baseline"/>
        <w:rPr>
          <w:rFonts w:cs="Times New Roman"/>
          <w:color w:val="auto"/>
          <w:kern w:val="0"/>
          <w:szCs w:val="28"/>
        </w:rPr>
      </w:pPr>
      <w:r w:rsidRPr="000B17AF">
        <w:rPr>
          <w:rFonts w:cs="Times New Roman"/>
          <w:b/>
          <w:color w:val="auto"/>
          <w:kern w:val="0"/>
          <w:szCs w:val="28"/>
        </w:rPr>
        <w:t>编制单位法定代表人：</w:t>
      </w:r>
      <w:r w:rsidR="008B099D" w:rsidRPr="000B17AF">
        <w:rPr>
          <w:rFonts w:cs="Times New Roman"/>
          <w:color w:val="auto"/>
          <w:kern w:val="0"/>
          <w:szCs w:val="28"/>
        </w:rPr>
        <w:t>吕爽</w:t>
      </w:r>
    </w:p>
    <w:p w:rsidR="006E74FE" w:rsidRPr="000B17AF" w:rsidRDefault="006E74FE">
      <w:pPr>
        <w:ind w:firstLineChars="0" w:firstLine="0"/>
        <w:jc w:val="left"/>
        <w:textAlignment w:val="baseline"/>
        <w:rPr>
          <w:rFonts w:cs="Times New Roman"/>
          <w:b/>
          <w:color w:val="auto"/>
          <w:kern w:val="0"/>
          <w:szCs w:val="28"/>
        </w:rPr>
      </w:pPr>
    </w:p>
    <w:p w:rsidR="006E74FE" w:rsidRPr="000B17AF" w:rsidRDefault="00BC7CBE">
      <w:pPr>
        <w:ind w:firstLineChars="0" w:firstLine="0"/>
        <w:jc w:val="left"/>
        <w:textAlignment w:val="baseline"/>
        <w:rPr>
          <w:rFonts w:cs="Times New Roman"/>
          <w:b/>
          <w:color w:val="auto"/>
          <w:kern w:val="0"/>
          <w:szCs w:val="28"/>
        </w:rPr>
      </w:pPr>
      <w:r w:rsidRPr="000B17AF">
        <w:rPr>
          <w:rFonts w:cs="Times New Roman"/>
          <w:b/>
          <w:color w:val="auto"/>
          <w:kern w:val="0"/>
          <w:szCs w:val="28"/>
        </w:rPr>
        <w:t>项目负责人：</w:t>
      </w:r>
      <w:r w:rsidRPr="000B17AF">
        <w:rPr>
          <w:rFonts w:cs="Times New Roman"/>
          <w:color w:val="auto"/>
          <w:kern w:val="0"/>
          <w:szCs w:val="28"/>
        </w:rPr>
        <w:t>王</w:t>
      </w:r>
      <w:r w:rsidR="0069517D">
        <w:rPr>
          <w:rFonts w:cs="Times New Roman" w:hint="eastAsia"/>
          <w:color w:val="auto"/>
          <w:kern w:val="0"/>
          <w:szCs w:val="28"/>
        </w:rPr>
        <w:t xml:space="preserve"> </w:t>
      </w:r>
      <w:r w:rsidR="0069517D">
        <w:rPr>
          <w:rFonts w:cs="Times New Roman"/>
          <w:color w:val="auto"/>
          <w:kern w:val="0"/>
          <w:szCs w:val="28"/>
        </w:rPr>
        <w:t xml:space="preserve"> </w:t>
      </w:r>
      <w:proofErr w:type="gramStart"/>
      <w:r w:rsidRPr="000B17AF">
        <w:rPr>
          <w:rFonts w:cs="Times New Roman"/>
          <w:color w:val="auto"/>
          <w:kern w:val="0"/>
          <w:szCs w:val="28"/>
        </w:rPr>
        <w:t>暾</w:t>
      </w:r>
      <w:proofErr w:type="gramEnd"/>
    </w:p>
    <w:p w:rsidR="006E74FE" w:rsidRPr="000B17AF" w:rsidRDefault="00BC7CBE">
      <w:pPr>
        <w:ind w:firstLineChars="0" w:firstLine="0"/>
        <w:jc w:val="left"/>
        <w:textAlignment w:val="baseline"/>
        <w:rPr>
          <w:rFonts w:cs="Times New Roman"/>
          <w:b/>
          <w:color w:val="auto"/>
          <w:kern w:val="0"/>
          <w:szCs w:val="28"/>
        </w:rPr>
      </w:pPr>
      <w:r w:rsidRPr="000B17AF">
        <w:rPr>
          <w:rFonts w:cs="Times New Roman"/>
          <w:b/>
          <w:color w:val="auto"/>
          <w:kern w:val="0"/>
          <w:szCs w:val="28"/>
        </w:rPr>
        <w:t>报告编写人：</w:t>
      </w:r>
      <w:r w:rsidRPr="000B17AF">
        <w:rPr>
          <w:rFonts w:cs="Times New Roman"/>
          <w:color w:val="auto"/>
          <w:kern w:val="0"/>
          <w:szCs w:val="28"/>
        </w:rPr>
        <w:t>王</w:t>
      </w:r>
      <w:r w:rsidR="0069517D">
        <w:rPr>
          <w:rFonts w:cs="Times New Roman" w:hint="eastAsia"/>
          <w:color w:val="auto"/>
          <w:kern w:val="0"/>
          <w:szCs w:val="28"/>
        </w:rPr>
        <w:t xml:space="preserve"> </w:t>
      </w:r>
      <w:r w:rsidR="0069517D">
        <w:rPr>
          <w:rFonts w:cs="Times New Roman"/>
          <w:color w:val="auto"/>
          <w:kern w:val="0"/>
          <w:szCs w:val="28"/>
        </w:rPr>
        <w:t xml:space="preserve"> </w:t>
      </w:r>
      <w:proofErr w:type="gramStart"/>
      <w:r w:rsidRPr="000B17AF">
        <w:rPr>
          <w:rFonts w:cs="Times New Roman"/>
          <w:color w:val="auto"/>
          <w:kern w:val="0"/>
          <w:szCs w:val="28"/>
        </w:rPr>
        <w:t>暾</w:t>
      </w:r>
      <w:proofErr w:type="gramEnd"/>
      <w:r w:rsidRPr="000B17AF">
        <w:rPr>
          <w:rFonts w:cs="Times New Roman"/>
          <w:color w:val="auto"/>
          <w:kern w:val="0"/>
          <w:szCs w:val="28"/>
        </w:rPr>
        <w:t>、朱节民、孙云霄、武芳</w:t>
      </w:r>
    </w:p>
    <w:p w:rsidR="006E74FE" w:rsidRPr="000B17AF" w:rsidRDefault="006E74FE">
      <w:pPr>
        <w:ind w:firstLineChars="0" w:firstLine="0"/>
        <w:jc w:val="left"/>
        <w:textAlignment w:val="baseline"/>
        <w:rPr>
          <w:rFonts w:cs="Times New Roman"/>
          <w:b/>
          <w:color w:val="auto"/>
          <w:kern w:val="0"/>
          <w:szCs w:val="28"/>
        </w:rPr>
      </w:pPr>
    </w:p>
    <w:p w:rsidR="006E74FE" w:rsidRPr="000B17AF" w:rsidRDefault="006E74FE">
      <w:pPr>
        <w:ind w:firstLineChars="0" w:firstLine="0"/>
        <w:jc w:val="left"/>
        <w:textAlignment w:val="baseline"/>
        <w:rPr>
          <w:rFonts w:cs="Times New Roman"/>
          <w:b/>
          <w:color w:val="auto"/>
          <w:kern w:val="0"/>
          <w:szCs w:val="28"/>
        </w:rPr>
      </w:pPr>
    </w:p>
    <w:p w:rsidR="006E74FE" w:rsidRPr="000B17AF" w:rsidRDefault="006E74FE">
      <w:pPr>
        <w:ind w:firstLineChars="0" w:firstLine="0"/>
        <w:jc w:val="left"/>
        <w:textAlignment w:val="baseline"/>
        <w:rPr>
          <w:rFonts w:cs="Times New Roman"/>
          <w:b/>
          <w:color w:val="auto"/>
          <w:kern w:val="0"/>
          <w:szCs w:val="28"/>
        </w:rPr>
      </w:pPr>
    </w:p>
    <w:p w:rsidR="006E74FE" w:rsidRPr="000B17AF" w:rsidRDefault="006E74FE">
      <w:pPr>
        <w:ind w:firstLineChars="0" w:firstLine="0"/>
        <w:rPr>
          <w:rFonts w:cs="Times New Roman"/>
          <w:color w:val="auto"/>
          <w:szCs w:val="28"/>
        </w:rPr>
      </w:pPr>
    </w:p>
    <w:p w:rsidR="006E74FE" w:rsidRPr="000B17AF" w:rsidRDefault="006E74FE">
      <w:pPr>
        <w:ind w:firstLineChars="0" w:firstLine="0"/>
        <w:jc w:val="left"/>
        <w:textAlignment w:val="baseline"/>
        <w:rPr>
          <w:rFonts w:cs="Times New Roman"/>
          <w:b/>
          <w:color w:val="auto"/>
          <w:kern w:val="0"/>
          <w:szCs w:val="28"/>
        </w:rPr>
      </w:pPr>
    </w:p>
    <w:p w:rsidR="006E74FE" w:rsidRPr="000B17AF" w:rsidRDefault="006E74FE">
      <w:pPr>
        <w:ind w:firstLineChars="0" w:firstLine="0"/>
        <w:jc w:val="left"/>
        <w:textAlignment w:val="baseline"/>
        <w:rPr>
          <w:rFonts w:cs="Times New Roman"/>
          <w:b/>
          <w:color w:val="auto"/>
          <w:kern w:val="0"/>
          <w:szCs w:val="28"/>
        </w:rPr>
      </w:pPr>
    </w:p>
    <w:p w:rsidR="006E74FE" w:rsidRPr="000B17AF" w:rsidRDefault="006E74FE">
      <w:pPr>
        <w:ind w:firstLineChars="0" w:firstLine="0"/>
        <w:jc w:val="left"/>
        <w:textAlignment w:val="baseline"/>
        <w:rPr>
          <w:rFonts w:cs="Times New Roman"/>
          <w:b/>
          <w:color w:val="auto"/>
          <w:kern w:val="0"/>
          <w:szCs w:val="28"/>
        </w:rPr>
      </w:pPr>
    </w:p>
    <w:p w:rsidR="006E74FE" w:rsidRPr="000B17AF" w:rsidRDefault="006E74FE">
      <w:pPr>
        <w:ind w:firstLineChars="0" w:firstLine="0"/>
        <w:jc w:val="left"/>
        <w:textAlignment w:val="baseline"/>
        <w:rPr>
          <w:rFonts w:cs="Times New Roman"/>
          <w:b/>
          <w:color w:val="auto"/>
          <w:kern w:val="0"/>
          <w:szCs w:val="28"/>
        </w:rPr>
      </w:pPr>
    </w:p>
    <w:p w:rsidR="006E74FE" w:rsidRPr="000B17AF" w:rsidRDefault="006E74FE">
      <w:pPr>
        <w:ind w:firstLineChars="0" w:firstLine="0"/>
        <w:jc w:val="left"/>
        <w:textAlignment w:val="baseline"/>
        <w:rPr>
          <w:rFonts w:cs="Times New Roman"/>
          <w:b/>
          <w:color w:val="auto"/>
          <w:kern w:val="0"/>
          <w:szCs w:val="28"/>
        </w:rPr>
      </w:pPr>
    </w:p>
    <w:p w:rsidR="006E74FE" w:rsidRPr="000B17AF" w:rsidRDefault="006E74FE">
      <w:pPr>
        <w:ind w:firstLineChars="0" w:firstLine="0"/>
        <w:jc w:val="left"/>
        <w:textAlignment w:val="baseline"/>
        <w:rPr>
          <w:rFonts w:cs="Times New Roman"/>
          <w:b/>
          <w:color w:val="auto"/>
          <w:kern w:val="0"/>
          <w:szCs w:val="28"/>
        </w:rPr>
      </w:pPr>
    </w:p>
    <w:p w:rsidR="006E74FE" w:rsidRPr="000B17AF" w:rsidRDefault="006E74FE">
      <w:pPr>
        <w:ind w:firstLineChars="0" w:firstLine="0"/>
        <w:jc w:val="left"/>
        <w:textAlignment w:val="baseline"/>
        <w:rPr>
          <w:rFonts w:cs="Times New Roman"/>
          <w:b/>
          <w:color w:val="auto"/>
          <w:kern w:val="0"/>
          <w:szCs w:val="28"/>
        </w:rPr>
      </w:pPr>
    </w:p>
    <w:p w:rsidR="006E74FE" w:rsidRPr="000B17AF" w:rsidRDefault="006E74FE">
      <w:pPr>
        <w:ind w:firstLineChars="0" w:firstLine="0"/>
        <w:jc w:val="left"/>
        <w:textAlignment w:val="baseline"/>
        <w:rPr>
          <w:rFonts w:cs="Times New Roman"/>
          <w:b/>
          <w:color w:val="auto"/>
          <w:kern w:val="0"/>
          <w:szCs w:val="28"/>
        </w:rPr>
      </w:pPr>
    </w:p>
    <w:p w:rsidR="006E74FE" w:rsidRPr="000B17AF" w:rsidRDefault="006E74FE">
      <w:pPr>
        <w:ind w:firstLineChars="0" w:firstLine="0"/>
        <w:jc w:val="left"/>
        <w:textAlignment w:val="baseline"/>
        <w:rPr>
          <w:rFonts w:cs="Times New Roman"/>
          <w:b/>
          <w:color w:val="auto"/>
          <w:kern w:val="0"/>
          <w:szCs w:val="28"/>
        </w:rPr>
      </w:pPr>
    </w:p>
    <w:p w:rsidR="006E74FE" w:rsidRPr="000B17AF" w:rsidRDefault="006E74FE">
      <w:pPr>
        <w:ind w:firstLineChars="0" w:firstLine="0"/>
        <w:jc w:val="left"/>
        <w:textAlignment w:val="baseline"/>
        <w:rPr>
          <w:rFonts w:cs="Times New Roman"/>
          <w:b/>
          <w:color w:val="auto"/>
          <w:kern w:val="0"/>
          <w:szCs w:val="28"/>
        </w:rPr>
      </w:pPr>
    </w:p>
    <w:p w:rsidR="006E74FE" w:rsidRPr="000B17AF" w:rsidRDefault="006E74FE">
      <w:pPr>
        <w:ind w:firstLineChars="0" w:firstLine="0"/>
        <w:jc w:val="left"/>
        <w:textAlignment w:val="baseline"/>
        <w:rPr>
          <w:rFonts w:cs="Times New Roman"/>
          <w:b/>
          <w:color w:val="auto"/>
          <w:kern w:val="0"/>
          <w:szCs w:val="28"/>
        </w:rPr>
      </w:pPr>
    </w:p>
    <w:tbl>
      <w:tblPr>
        <w:tblW w:w="8522" w:type="dxa"/>
        <w:tblLook w:val="04A0" w:firstRow="1" w:lastRow="0" w:firstColumn="1" w:lastColumn="0" w:noHBand="0" w:noVBand="1"/>
      </w:tblPr>
      <w:tblGrid>
        <w:gridCol w:w="4644"/>
        <w:gridCol w:w="3878"/>
      </w:tblGrid>
      <w:tr w:rsidR="006E74FE" w:rsidRPr="000B17AF">
        <w:tc>
          <w:tcPr>
            <w:tcW w:w="4644" w:type="dxa"/>
            <w:shd w:val="clear" w:color="auto" w:fill="auto"/>
          </w:tcPr>
          <w:p w:rsidR="006E74FE" w:rsidRPr="000B17AF" w:rsidRDefault="00BC7CBE">
            <w:pPr>
              <w:ind w:firstLineChars="0" w:firstLine="0"/>
              <w:rPr>
                <w:rFonts w:cs="Times New Roman"/>
                <w:color w:val="auto"/>
                <w:sz w:val="24"/>
                <w:szCs w:val="24"/>
                <w:u w:val="single"/>
              </w:rPr>
            </w:pPr>
            <w:r w:rsidRPr="000B17AF">
              <w:rPr>
                <w:rFonts w:cs="Times New Roman"/>
                <w:color w:val="auto"/>
                <w:sz w:val="24"/>
                <w:szCs w:val="24"/>
              </w:rPr>
              <w:t>建设单位</w:t>
            </w:r>
            <w:r w:rsidRPr="000B17AF">
              <w:rPr>
                <w:rFonts w:cs="Times New Roman"/>
                <w:color w:val="auto"/>
                <w:sz w:val="24"/>
                <w:szCs w:val="24"/>
              </w:rPr>
              <w:t xml:space="preserve"> </w:t>
            </w:r>
            <w:r w:rsidRPr="000B17AF">
              <w:rPr>
                <w:rFonts w:cs="Times New Roman"/>
                <w:color w:val="auto"/>
                <w:sz w:val="24"/>
                <w:szCs w:val="24"/>
                <w:u w:val="single"/>
              </w:rPr>
              <w:t>重庆钢铁股份有限公司</w:t>
            </w:r>
          </w:p>
          <w:p w:rsidR="006E74FE" w:rsidRPr="000B17AF" w:rsidRDefault="00BC7CBE">
            <w:pPr>
              <w:ind w:firstLineChars="450" w:firstLine="1080"/>
              <w:rPr>
                <w:rFonts w:cs="Times New Roman"/>
                <w:color w:val="auto"/>
                <w:sz w:val="24"/>
                <w:szCs w:val="24"/>
              </w:rPr>
            </w:pPr>
            <w:r w:rsidRPr="000B17AF">
              <w:rPr>
                <w:rFonts w:cs="Times New Roman"/>
                <w:color w:val="auto"/>
                <w:sz w:val="24"/>
                <w:szCs w:val="24"/>
                <w:u w:val="single"/>
              </w:rPr>
              <w:t>（盖章）</w:t>
            </w:r>
          </w:p>
        </w:tc>
        <w:tc>
          <w:tcPr>
            <w:tcW w:w="3878" w:type="dxa"/>
          </w:tcPr>
          <w:p w:rsidR="006E74FE" w:rsidRPr="000B17AF" w:rsidRDefault="00BC7CBE">
            <w:pPr>
              <w:ind w:firstLineChars="0" w:firstLine="0"/>
              <w:rPr>
                <w:rFonts w:cs="Times New Roman"/>
                <w:color w:val="auto"/>
                <w:sz w:val="24"/>
                <w:szCs w:val="24"/>
                <w:u w:val="single"/>
              </w:rPr>
            </w:pPr>
            <w:r w:rsidRPr="000B17AF">
              <w:rPr>
                <w:rFonts w:cs="Times New Roman"/>
                <w:color w:val="auto"/>
                <w:sz w:val="24"/>
                <w:szCs w:val="24"/>
              </w:rPr>
              <w:t>编制单位</w:t>
            </w:r>
            <w:r w:rsidRPr="000B17AF">
              <w:rPr>
                <w:rFonts w:cs="Times New Roman"/>
                <w:color w:val="auto"/>
                <w:sz w:val="24"/>
                <w:szCs w:val="24"/>
              </w:rPr>
              <w:t xml:space="preserve"> </w:t>
            </w:r>
            <w:proofErr w:type="gramStart"/>
            <w:r w:rsidRPr="000B17AF">
              <w:rPr>
                <w:rFonts w:cs="Times New Roman"/>
                <w:color w:val="auto"/>
                <w:sz w:val="24"/>
                <w:szCs w:val="24"/>
                <w:u w:val="single"/>
              </w:rPr>
              <w:t>中冶赛迪</w:t>
            </w:r>
            <w:proofErr w:type="gramEnd"/>
            <w:r w:rsidRPr="000B17AF">
              <w:rPr>
                <w:rFonts w:cs="Times New Roman"/>
                <w:color w:val="auto"/>
                <w:sz w:val="24"/>
                <w:szCs w:val="24"/>
                <w:u w:val="single"/>
              </w:rPr>
              <w:t>重庆环境咨询</w:t>
            </w:r>
          </w:p>
          <w:p w:rsidR="006E74FE" w:rsidRPr="000B17AF" w:rsidRDefault="00BC7CBE">
            <w:pPr>
              <w:ind w:firstLineChars="450" w:firstLine="1080"/>
              <w:rPr>
                <w:rFonts w:cs="Times New Roman"/>
                <w:color w:val="auto"/>
                <w:sz w:val="24"/>
                <w:szCs w:val="24"/>
              </w:rPr>
            </w:pPr>
            <w:r w:rsidRPr="000B17AF">
              <w:rPr>
                <w:rFonts w:cs="Times New Roman"/>
                <w:color w:val="auto"/>
                <w:sz w:val="24"/>
                <w:szCs w:val="24"/>
                <w:u w:val="single"/>
              </w:rPr>
              <w:t>有限公司</w:t>
            </w:r>
            <w:r w:rsidRPr="000B17AF">
              <w:rPr>
                <w:rFonts w:cs="Times New Roman"/>
                <w:color w:val="auto"/>
                <w:sz w:val="24"/>
                <w:szCs w:val="24"/>
              </w:rPr>
              <w:t>（盖章）</w:t>
            </w:r>
          </w:p>
        </w:tc>
      </w:tr>
      <w:tr w:rsidR="006E74FE" w:rsidRPr="000B17AF">
        <w:tc>
          <w:tcPr>
            <w:tcW w:w="4644" w:type="dxa"/>
            <w:shd w:val="clear" w:color="auto" w:fill="auto"/>
          </w:tcPr>
          <w:p w:rsidR="006E74FE" w:rsidRPr="000B17AF" w:rsidRDefault="00BC7CBE">
            <w:pPr>
              <w:ind w:firstLineChars="0" w:firstLine="0"/>
              <w:rPr>
                <w:rFonts w:cs="Times New Roman"/>
                <w:color w:val="auto"/>
                <w:sz w:val="24"/>
                <w:szCs w:val="24"/>
              </w:rPr>
            </w:pPr>
            <w:r w:rsidRPr="000B17AF">
              <w:rPr>
                <w:rFonts w:cs="Times New Roman"/>
                <w:color w:val="auto"/>
                <w:sz w:val="24"/>
                <w:szCs w:val="24"/>
              </w:rPr>
              <w:t>电话：</w:t>
            </w:r>
            <w:r w:rsidRPr="000B17AF">
              <w:rPr>
                <w:rFonts w:cs="Times New Roman"/>
                <w:color w:val="auto"/>
                <w:sz w:val="24"/>
                <w:szCs w:val="24"/>
              </w:rPr>
              <w:t>023</w:t>
            </w:r>
            <w:r w:rsidRPr="000B17AF">
              <w:rPr>
                <w:rFonts w:cs="Times New Roman"/>
                <w:color w:val="auto"/>
                <w:sz w:val="24"/>
                <w:szCs w:val="24"/>
              </w:rPr>
              <w:t>－</w:t>
            </w:r>
            <w:r w:rsidRPr="000B17AF">
              <w:rPr>
                <w:rFonts w:cs="Times New Roman"/>
                <w:color w:val="auto"/>
                <w:sz w:val="24"/>
                <w:szCs w:val="24"/>
              </w:rPr>
              <w:t>68873995</w:t>
            </w:r>
          </w:p>
        </w:tc>
        <w:tc>
          <w:tcPr>
            <w:tcW w:w="3878" w:type="dxa"/>
          </w:tcPr>
          <w:p w:rsidR="006E74FE" w:rsidRPr="000B17AF" w:rsidRDefault="00BC7CBE">
            <w:pPr>
              <w:ind w:firstLineChars="0" w:firstLine="0"/>
              <w:rPr>
                <w:rFonts w:cs="Times New Roman"/>
                <w:color w:val="auto"/>
                <w:sz w:val="24"/>
                <w:szCs w:val="24"/>
              </w:rPr>
            </w:pPr>
            <w:r w:rsidRPr="000B17AF">
              <w:rPr>
                <w:rFonts w:cs="Times New Roman"/>
                <w:color w:val="auto"/>
                <w:sz w:val="24"/>
                <w:szCs w:val="24"/>
              </w:rPr>
              <w:t>电话：</w:t>
            </w:r>
            <w:r w:rsidRPr="000B17AF">
              <w:rPr>
                <w:rFonts w:cs="Times New Roman"/>
                <w:color w:val="auto"/>
                <w:sz w:val="24"/>
                <w:szCs w:val="24"/>
              </w:rPr>
              <w:t>023</w:t>
            </w:r>
            <w:r w:rsidRPr="000B17AF">
              <w:rPr>
                <w:rFonts w:cs="Times New Roman"/>
                <w:color w:val="auto"/>
                <w:sz w:val="24"/>
                <w:szCs w:val="24"/>
              </w:rPr>
              <w:t>－</w:t>
            </w:r>
            <w:r w:rsidRPr="000B17AF">
              <w:rPr>
                <w:rFonts w:cs="Times New Roman"/>
                <w:color w:val="auto"/>
                <w:sz w:val="24"/>
                <w:szCs w:val="24"/>
              </w:rPr>
              <w:t>68484309</w:t>
            </w:r>
          </w:p>
        </w:tc>
      </w:tr>
      <w:tr w:rsidR="006E74FE" w:rsidRPr="000B17AF">
        <w:tc>
          <w:tcPr>
            <w:tcW w:w="4644" w:type="dxa"/>
            <w:shd w:val="clear" w:color="auto" w:fill="auto"/>
          </w:tcPr>
          <w:p w:rsidR="006E74FE" w:rsidRPr="000B17AF" w:rsidRDefault="00BC7CBE">
            <w:pPr>
              <w:ind w:firstLineChars="0" w:firstLine="0"/>
              <w:rPr>
                <w:rFonts w:cs="Times New Roman"/>
                <w:color w:val="auto"/>
                <w:sz w:val="24"/>
                <w:szCs w:val="24"/>
              </w:rPr>
            </w:pPr>
            <w:r w:rsidRPr="000B17AF">
              <w:rPr>
                <w:rFonts w:cs="Times New Roman"/>
                <w:color w:val="auto"/>
                <w:sz w:val="24"/>
                <w:szCs w:val="24"/>
              </w:rPr>
              <w:t>传真：</w:t>
            </w:r>
            <w:r w:rsidRPr="000B17AF">
              <w:rPr>
                <w:rFonts w:cs="Times New Roman"/>
                <w:color w:val="auto"/>
                <w:sz w:val="24"/>
                <w:szCs w:val="24"/>
              </w:rPr>
              <w:t>023</w:t>
            </w:r>
            <w:r w:rsidRPr="000B17AF">
              <w:rPr>
                <w:rFonts w:cs="Times New Roman"/>
                <w:color w:val="auto"/>
                <w:sz w:val="24"/>
                <w:szCs w:val="24"/>
              </w:rPr>
              <w:t>－</w:t>
            </w:r>
            <w:r w:rsidRPr="000B17AF">
              <w:rPr>
                <w:rFonts w:cs="Times New Roman"/>
                <w:color w:val="auto"/>
                <w:sz w:val="24"/>
                <w:szCs w:val="24"/>
              </w:rPr>
              <w:t>68873995</w:t>
            </w:r>
          </w:p>
        </w:tc>
        <w:tc>
          <w:tcPr>
            <w:tcW w:w="3878" w:type="dxa"/>
          </w:tcPr>
          <w:p w:rsidR="006E74FE" w:rsidRPr="000B17AF" w:rsidRDefault="00BC7CBE">
            <w:pPr>
              <w:ind w:firstLineChars="0" w:firstLine="0"/>
              <w:rPr>
                <w:rFonts w:cs="Times New Roman"/>
                <w:color w:val="auto"/>
                <w:sz w:val="24"/>
                <w:szCs w:val="24"/>
              </w:rPr>
            </w:pPr>
            <w:r w:rsidRPr="000B17AF">
              <w:rPr>
                <w:rFonts w:cs="Times New Roman"/>
                <w:color w:val="auto"/>
                <w:sz w:val="24"/>
                <w:szCs w:val="24"/>
              </w:rPr>
              <w:t>传真：</w:t>
            </w:r>
            <w:r w:rsidRPr="000B17AF">
              <w:rPr>
                <w:rFonts w:cs="Times New Roman"/>
                <w:color w:val="auto"/>
                <w:sz w:val="24"/>
                <w:szCs w:val="24"/>
              </w:rPr>
              <w:t>023</w:t>
            </w:r>
            <w:r w:rsidRPr="000B17AF">
              <w:rPr>
                <w:rFonts w:cs="Times New Roman"/>
                <w:color w:val="auto"/>
                <w:sz w:val="24"/>
                <w:szCs w:val="24"/>
              </w:rPr>
              <w:t>－</w:t>
            </w:r>
            <w:r w:rsidRPr="000B17AF">
              <w:rPr>
                <w:rFonts w:cs="Times New Roman"/>
                <w:color w:val="auto"/>
                <w:sz w:val="24"/>
                <w:szCs w:val="24"/>
              </w:rPr>
              <w:t>63547777</w:t>
            </w:r>
          </w:p>
        </w:tc>
      </w:tr>
      <w:tr w:rsidR="006E74FE" w:rsidRPr="000B17AF">
        <w:tc>
          <w:tcPr>
            <w:tcW w:w="4644" w:type="dxa"/>
            <w:shd w:val="clear" w:color="auto" w:fill="auto"/>
          </w:tcPr>
          <w:p w:rsidR="006E74FE" w:rsidRPr="000B17AF" w:rsidRDefault="00BC7CBE">
            <w:pPr>
              <w:ind w:firstLineChars="0" w:firstLine="0"/>
              <w:rPr>
                <w:rFonts w:cs="Times New Roman"/>
                <w:color w:val="auto"/>
                <w:sz w:val="24"/>
                <w:szCs w:val="24"/>
              </w:rPr>
            </w:pPr>
            <w:r w:rsidRPr="000B17AF">
              <w:rPr>
                <w:rFonts w:cs="Times New Roman"/>
                <w:color w:val="auto"/>
                <w:sz w:val="24"/>
                <w:szCs w:val="24"/>
              </w:rPr>
              <w:t>邮编：</w:t>
            </w:r>
            <w:r w:rsidRPr="000B17AF">
              <w:rPr>
                <w:rFonts w:cs="Times New Roman"/>
                <w:color w:val="auto"/>
                <w:sz w:val="24"/>
                <w:szCs w:val="24"/>
              </w:rPr>
              <w:t>401270</w:t>
            </w:r>
          </w:p>
        </w:tc>
        <w:tc>
          <w:tcPr>
            <w:tcW w:w="3878" w:type="dxa"/>
          </w:tcPr>
          <w:p w:rsidR="006E74FE" w:rsidRPr="000B17AF" w:rsidRDefault="00BC7CBE">
            <w:pPr>
              <w:ind w:firstLineChars="0" w:firstLine="0"/>
              <w:rPr>
                <w:rFonts w:cs="Times New Roman"/>
                <w:color w:val="auto"/>
                <w:sz w:val="24"/>
                <w:szCs w:val="24"/>
              </w:rPr>
            </w:pPr>
            <w:r w:rsidRPr="000B17AF">
              <w:rPr>
                <w:rFonts w:cs="Times New Roman"/>
                <w:color w:val="auto"/>
                <w:sz w:val="24"/>
                <w:szCs w:val="24"/>
              </w:rPr>
              <w:t>邮编：</w:t>
            </w:r>
            <w:r w:rsidRPr="000B17AF">
              <w:rPr>
                <w:rFonts w:cs="Times New Roman"/>
                <w:color w:val="auto"/>
                <w:sz w:val="24"/>
                <w:szCs w:val="24"/>
              </w:rPr>
              <w:t>400013</w:t>
            </w:r>
          </w:p>
        </w:tc>
      </w:tr>
      <w:tr w:rsidR="006E74FE" w:rsidRPr="000B17AF">
        <w:tc>
          <w:tcPr>
            <w:tcW w:w="4644" w:type="dxa"/>
            <w:shd w:val="clear" w:color="auto" w:fill="auto"/>
          </w:tcPr>
          <w:p w:rsidR="006E74FE" w:rsidRPr="000B17AF" w:rsidRDefault="00BC7CBE">
            <w:pPr>
              <w:ind w:firstLineChars="0" w:firstLine="0"/>
              <w:rPr>
                <w:rFonts w:cs="Times New Roman"/>
                <w:color w:val="auto"/>
                <w:sz w:val="24"/>
                <w:szCs w:val="24"/>
              </w:rPr>
            </w:pPr>
            <w:r w:rsidRPr="000B17AF">
              <w:rPr>
                <w:rFonts w:cs="Times New Roman"/>
                <w:color w:val="auto"/>
                <w:sz w:val="24"/>
                <w:szCs w:val="24"/>
              </w:rPr>
              <w:t>地址：重庆市长寿经开区钢城大道</w:t>
            </w:r>
            <w:r w:rsidRPr="000B17AF">
              <w:rPr>
                <w:rFonts w:cs="Times New Roman"/>
                <w:color w:val="auto"/>
                <w:sz w:val="24"/>
                <w:szCs w:val="24"/>
              </w:rPr>
              <w:t>1</w:t>
            </w:r>
            <w:r w:rsidRPr="000B17AF">
              <w:rPr>
                <w:rFonts w:cs="Times New Roman"/>
                <w:color w:val="auto"/>
                <w:sz w:val="24"/>
                <w:szCs w:val="24"/>
              </w:rPr>
              <w:t>号</w:t>
            </w:r>
          </w:p>
        </w:tc>
        <w:tc>
          <w:tcPr>
            <w:tcW w:w="3878" w:type="dxa"/>
          </w:tcPr>
          <w:p w:rsidR="006E74FE" w:rsidRPr="000B17AF" w:rsidRDefault="00BC7CBE">
            <w:pPr>
              <w:ind w:firstLineChars="0" w:firstLine="0"/>
              <w:rPr>
                <w:rFonts w:cs="Times New Roman"/>
                <w:color w:val="auto"/>
                <w:sz w:val="24"/>
                <w:szCs w:val="24"/>
              </w:rPr>
            </w:pPr>
            <w:r w:rsidRPr="000B17AF">
              <w:rPr>
                <w:rFonts w:cs="Times New Roman"/>
                <w:color w:val="auto"/>
                <w:sz w:val="24"/>
                <w:szCs w:val="24"/>
              </w:rPr>
              <w:t>地址：重庆市渝中区</w:t>
            </w:r>
            <w:proofErr w:type="gramStart"/>
            <w:r w:rsidRPr="000B17AF">
              <w:rPr>
                <w:rFonts w:cs="Times New Roman"/>
                <w:color w:val="auto"/>
                <w:sz w:val="24"/>
                <w:szCs w:val="24"/>
              </w:rPr>
              <w:t>双钢路</w:t>
            </w:r>
            <w:r w:rsidRPr="000B17AF">
              <w:rPr>
                <w:rFonts w:cs="Times New Roman"/>
                <w:color w:val="auto"/>
                <w:sz w:val="24"/>
                <w:szCs w:val="24"/>
              </w:rPr>
              <w:t>1</w:t>
            </w:r>
            <w:r w:rsidRPr="000B17AF">
              <w:rPr>
                <w:rFonts w:cs="Times New Roman"/>
                <w:color w:val="auto"/>
                <w:sz w:val="24"/>
                <w:szCs w:val="24"/>
              </w:rPr>
              <w:t>号</w:t>
            </w:r>
            <w:proofErr w:type="gramEnd"/>
          </w:p>
        </w:tc>
      </w:tr>
    </w:tbl>
    <w:p w:rsidR="006E74FE" w:rsidRPr="000B17AF" w:rsidRDefault="006E74FE">
      <w:pPr>
        <w:ind w:left="1" w:firstLineChars="0" w:firstLine="0"/>
        <w:jc w:val="center"/>
        <w:rPr>
          <w:rFonts w:cs="Times New Roman"/>
          <w:color w:val="auto"/>
          <w:szCs w:val="24"/>
        </w:rPr>
      </w:pPr>
    </w:p>
    <w:p w:rsidR="006E74FE" w:rsidRPr="000B17AF" w:rsidRDefault="006E74FE">
      <w:pPr>
        <w:ind w:left="1" w:firstLineChars="0" w:firstLine="0"/>
        <w:jc w:val="center"/>
        <w:rPr>
          <w:rFonts w:cs="Times New Roman"/>
          <w:color w:val="auto"/>
          <w:szCs w:val="24"/>
        </w:rPr>
      </w:pPr>
    </w:p>
    <w:p w:rsidR="006E74FE" w:rsidRPr="000B17AF" w:rsidRDefault="006E74FE">
      <w:pPr>
        <w:ind w:left="1" w:firstLineChars="0" w:firstLine="0"/>
        <w:jc w:val="center"/>
        <w:rPr>
          <w:rFonts w:cs="Times New Roman"/>
          <w:color w:val="auto"/>
          <w:szCs w:val="24"/>
        </w:rPr>
        <w:sectPr w:rsidR="006E74FE" w:rsidRPr="000B17AF">
          <w:headerReference w:type="even" r:id="rId10"/>
          <w:headerReference w:type="default" r:id="rId11"/>
          <w:footerReference w:type="even" r:id="rId12"/>
          <w:footerReference w:type="default" r:id="rId13"/>
          <w:headerReference w:type="first" r:id="rId14"/>
          <w:footerReference w:type="first" r:id="rId15"/>
          <w:pgSz w:w="11906" w:h="16838"/>
          <w:pgMar w:top="1701" w:right="1701" w:bottom="1701" w:left="1701" w:header="851" w:footer="1134" w:gutter="0"/>
          <w:pgNumType w:fmt="upperRoman" w:start="1"/>
          <w:cols w:space="425"/>
          <w:docGrid w:linePitch="312"/>
        </w:sectPr>
      </w:pPr>
    </w:p>
    <w:p w:rsidR="006E74FE" w:rsidRPr="000B17AF" w:rsidRDefault="00BC7CBE">
      <w:pPr>
        <w:ind w:firstLineChars="0" w:firstLine="0"/>
        <w:jc w:val="center"/>
        <w:rPr>
          <w:rFonts w:cs="Times New Roman"/>
          <w:b/>
          <w:color w:val="000000"/>
          <w:szCs w:val="28"/>
        </w:rPr>
      </w:pPr>
      <w:r w:rsidRPr="000B17AF">
        <w:rPr>
          <w:rFonts w:cs="Times New Roman"/>
          <w:b/>
          <w:color w:val="000000"/>
          <w:szCs w:val="28"/>
        </w:rPr>
        <w:lastRenderedPageBreak/>
        <w:t>目</w:t>
      </w:r>
      <w:r w:rsidRPr="000B17AF">
        <w:rPr>
          <w:rFonts w:cs="Times New Roman"/>
          <w:b/>
          <w:color w:val="000000"/>
          <w:szCs w:val="28"/>
        </w:rPr>
        <w:t xml:space="preserve">  </w:t>
      </w:r>
      <w:r w:rsidRPr="000B17AF">
        <w:rPr>
          <w:rFonts w:cs="Times New Roman"/>
          <w:b/>
          <w:color w:val="000000"/>
          <w:szCs w:val="28"/>
        </w:rPr>
        <w:t>录</w:t>
      </w:r>
    </w:p>
    <w:p w:rsidR="006E74FE" w:rsidRPr="000B17AF" w:rsidRDefault="00BC7CBE">
      <w:pPr>
        <w:pStyle w:val="11"/>
        <w:rPr>
          <w:rFonts w:ascii="Times New Roman" w:hAnsi="Times New Roman"/>
          <w:b w:val="0"/>
          <w:bCs w:val="0"/>
          <w:caps w:val="0"/>
          <w:noProof/>
          <w:sz w:val="28"/>
          <w:szCs w:val="28"/>
        </w:rPr>
      </w:pPr>
      <w:r w:rsidRPr="000B17AF">
        <w:rPr>
          <w:rFonts w:ascii="Times New Roman" w:hAnsi="Times New Roman"/>
          <w:b w:val="0"/>
          <w:snapToGrid w:val="0"/>
          <w:color w:val="000000"/>
          <w:kern w:val="0"/>
          <w:sz w:val="28"/>
          <w:szCs w:val="28"/>
        </w:rPr>
        <w:fldChar w:fldCharType="begin"/>
      </w:r>
      <w:r w:rsidRPr="000B17AF">
        <w:rPr>
          <w:rFonts w:ascii="Times New Roman" w:hAnsi="Times New Roman"/>
          <w:b w:val="0"/>
          <w:snapToGrid w:val="0"/>
          <w:color w:val="000000"/>
          <w:kern w:val="0"/>
          <w:sz w:val="28"/>
          <w:szCs w:val="28"/>
        </w:rPr>
        <w:instrText xml:space="preserve"> TOC \o "1-2" \h \z \u </w:instrText>
      </w:r>
      <w:r w:rsidRPr="000B17AF">
        <w:rPr>
          <w:rFonts w:ascii="Times New Roman" w:hAnsi="Times New Roman"/>
          <w:b w:val="0"/>
          <w:snapToGrid w:val="0"/>
          <w:color w:val="000000"/>
          <w:kern w:val="0"/>
          <w:sz w:val="28"/>
          <w:szCs w:val="28"/>
        </w:rPr>
        <w:fldChar w:fldCharType="separate"/>
      </w:r>
      <w:hyperlink w:anchor="_Toc103864506" w:history="1">
        <w:r w:rsidRPr="000B17AF">
          <w:rPr>
            <w:rStyle w:val="affff1"/>
            <w:rFonts w:ascii="Times New Roman" w:hAnsi="Times New Roman"/>
            <w:b w:val="0"/>
            <w:noProof/>
            <w:snapToGrid w:val="0"/>
            <w:kern w:val="0"/>
            <w:sz w:val="28"/>
            <w:szCs w:val="28"/>
          </w:rPr>
          <w:t xml:space="preserve">1  </w:t>
        </w:r>
        <w:r w:rsidRPr="000B17AF">
          <w:rPr>
            <w:rStyle w:val="affff1"/>
            <w:rFonts w:ascii="Times New Roman" w:hAnsi="Times New Roman"/>
            <w:b w:val="0"/>
            <w:noProof/>
            <w:snapToGrid w:val="0"/>
            <w:kern w:val="0"/>
            <w:sz w:val="28"/>
            <w:szCs w:val="28"/>
          </w:rPr>
          <w:t>概述</w:t>
        </w:r>
        <w:r w:rsidRPr="000B17AF">
          <w:rPr>
            <w:rFonts w:ascii="Times New Roman" w:hAnsi="Times New Roman"/>
            <w:b w:val="0"/>
            <w:noProof/>
            <w:sz w:val="28"/>
            <w:szCs w:val="28"/>
          </w:rPr>
          <w:tab/>
        </w:r>
        <w:r w:rsidRPr="000B17AF">
          <w:rPr>
            <w:rFonts w:ascii="Times New Roman" w:hAnsi="Times New Roman"/>
            <w:b w:val="0"/>
            <w:noProof/>
            <w:sz w:val="28"/>
            <w:szCs w:val="28"/>
          </w:rPr>
          <w:fldChar w:fldCharType="begin"/>
        </w:r>
        <w:r w:rsidRPr="000B17AF">
          <w:rPr>
            <w:rFonts w:ascii="Times New Roman" w:hAnsi="Times New Roman"/>
            <w:b w:val="0"/>
            <w:noProof/>
            <w:sz w:val="28"/>
            <w:szCs w:val="28"/>
          </w:rPr>
          <w:instrText xml:space="preserve"> PAGEREF _Toc103864506 \h </w:instrText>
        </w:r>
        <w:r w:rsidRPr="000B17AF">
          <w:rPr>
            <w:rFonts w:ascii="Times New Roman" w:hAnsi="Times New Roman"/>
            <w:b w:val="0"/>
            <w:noProof/>
            <w:sz w:val="28"/>
            <w:szCs w:val="28"/>
          </w:rPr>
        </w:r>
        <w:r w:rsidRPr="000B17AF">
          <w:rPr>
            <w:rFonts w:ascii="Times New Roman" w:hAnsi="Times New Roman"/>
            <w:b w:val="0"/>
            <w:noProof/>
            <w:sz w:val="28"/>
            <w:szCs w:val="28"/>
          </w:rPr>
          <w:fldChar w:fldCharType="separate"/>
        </w:r>
        <w:r w:rsidR="00DF05A0">
          <w:rPr>
            <w:rFonts w:ascii="Times New Roman" w:hAnsi="Times New Roman"/>
            <w:b w:val="0"/>
            <w:noProof/>
            <w:sz w:val="28"/>
            <w:szCs w:val="28"/>
          </w:rPr>
          <w:t>- 1 -</w:t>
        </w:r>
        <w:r w:rsidRPr="000B17AF">
          <w:rPr>
            <w:rFonts w:ascii="Times New Roman" w:hAnsi="Times New Roman"/>
            <w:b w:val="0"/>
            <w:noProof/>
            <w:sz w:val="28"/>
            <w:szCs w:val="28"/>
          </w:rPr>
          <w:fldChar w:fldCharType="end"/>
        </w:r>
      </w:hyperlink>
    </w:p>
    <w:p w:rsidR="006E74FE" w:rsidRPr="000B17AF" w:rsidRDefault="003D588C">
      <w:pPr>
        <w:pStyle w:val="11"/>
        <w:rPr>
          <w:rFonts w:ascii="Times New Roman" w:hAnsi="Times New Roman"/>
          <w:b w:val="0"/>
          <w:bCs w:val="0"/>
          <w:caps w:val="0"/>
          <w:noProof/>
          <w:sz w:val="28"/>
          <w:szCs w:val="28"/>
        </w:rPr>
      </w:pPr>
      <w:hyperlink w:anchor="_Toc103864507" w:history="1">
        <w:r w:rsidR="00BC7CBE" w:rsidRPr="000B17AF">
          <w:rPr>
            <w:rStyle w:val="affff1"/>
            <w:rFonts w:ascii="Times New Roman" w:hAnsi="Times New Roman"/>
            <w:b w:val="0"/>
            <w:noProof/>
            <w:snapToGrid w:val="0"/>
            <w:kern w:val="0"/>
            <w:sz w:val="28"/>
            <w:szCs w:val="28"/>
          </w:rPr>
          <w:t xml:space="preserve">2  </w:t>
        </w:r>
        <w:r w:rsidR="00BC7CBE" w:rsidRPr="000B17AF">
          <w:rPr>
            <w:rStyle w:val="affff1"/>
            <w:rFonts w:ascii="Times New Roman" w:hAnsi="Times New Roman"/>
            <w:b w:val="0"/>
            <w:noProof/>
            <w:snapToGrid w:val="0"/>
            <w:kern w:val="0"/>
            <w:sz w:val="28"/>
            <w:szCs w:val="28"/>
          </w:rPr>
          <w:t>验收依据</w:t>
        </w:r>
        <w:r w:rsidR="00BC7CBE" w:rsidRPr="000B17AF">
          <w:rPr>
            <w:rFonts w:ascii="Times New Roman" w:hAnsi="Times New Roman"/>
            <w:b w:val="0"/>
            <w:noProof/>
            <w:sz w:val="28"/>
            <w:szCs w:val="28"/>
          </w:rPr>
          <w:tab/>
        </w:r>
        <w:r w:rsidR="00BC7CBE" w:rsidRPr="000B17AF">
          <w:rPr>
            <w:rFonts w:ascii="Times New Roman" w:hAnsi="Times New Roman"/>
            <w:b w:val="0"/>
            <w:noProof/>
            <w:sz w:val="28"/>
            <w:szCs w:val="28"/>
          </w:rPr>
          <w:fldChar w:fldCharType="begin"/>
        </w:r>
        <w:r w:rsidR="00BC7CBE" w:rsidRPr="000B17AF">
          <w:rPr>
            <w:rFonts w:ascii="Times New Roman" w:hAnsi="Times New Roman"/>
            <w:b w:val="0"/>
            <w:noProof/>
            <w:sz w:val="28"/>
            <w:szCs w:val="28"/>
          </w:rPr>
          <w:instrText xml:space="preserve"> PAGEREF _Toc103864507 \h </w:instrText>
        </w:r>
        <w:r w:rsidR="00BC7CBE" w:rsidRPr="000B17AF">
          <w:rPr>
            <w:rFonts w:ascii="Times New Roman" w:hAnsi="Times New Roman"/>
            <w:b w:val="0"/>
            <w:noProof/>
            <w:sz w:val="28"/>
            <w:szCs w:val="28"/>
          </w:rPr>
        </w:r>
        <w:r w:rsidR="00BC7CBE" w:rsidRPr="000B17AF">
          <w:rPr>
            <w:rFonts w:ascii="Times New Roman" w:hAnsi="Times New Roman"/>
            <w:b w:val="0"/>
            <w:noProof/>
            <w:sz w:val="28"/>
            <w:szCs w:val="28"/>
          </w:rPr>
          <w:fldChar w:fldCharType="separate"/>
        </w:r>
        <w:r w:rsidR="00DF05A0">
          <w:rPr>
            <w:rFonts w:ascii="Times New Roman" w:hAnsi="Times New Roman"/>
            <w:b w:val="0"/>
            <w:noProof/>
            <w:sz w:val="28"/>
            <w:szCs w:val="28"/>
          </w:rPr>
          <w:t>- 2 -</w:t>
        </w:r>
        <w:r w:rsidR="00BC7CBE" w:rsidRPr="000B17AF">
          <w:rPr>
            <w:rFonts w:ascii="Times New Roman" w:hAnsi="Times New Roman"/>
            <w:b w:val="0"/>
            <w:noProof/>
            <w:sz w:val="28"/>
            <w:szCs w:val="28"/>
          </w:rPr>
          <w:fldChar w:fldCharType="end"/>
        </w:r>
      </w:hyperlink>
    </w:p>
    <w:p w:rsidR="006E74FE" w:rsidRPr="000B17AF" w:rsidRDefault="003D588C">
      <w:pPr>
        <w:pStyle w:val="26"/>
        <w:rPr>
          <w:smallCaps w:val="0"/>
          <w:noProof/>
          <w:snapToGrid/>
          <w:spacing w:val="0"/>
          <w:kern w:val="2"/>
        </w:rPr>
      </w:pPr>
      <w:hyperlink w:anchor="_Toc103864508" w:history="1">
        <w:r w:rsidR="00BC7CBE" w:rsidRPr="000B17AF">
          <w:rPr>
            <w:rStyle w:val="affff1"/>
            <w:noProof/>
            <w:spacing w:val="0"/>
          </w:rPr>
          <w:t xml:space="preserve">2.1  </w:t>
        </w:r>
        <w:r w:rsidR="00BC7CBE" w:rsidRPr="000B17AF">
          <w:rPr>
            <w:rStyle w:val="affff1"/>
            <w:noProof/>
            <w:spacing w:val="0"/>
          </w:rPr>
          <w:t>建设项目环境保护相关法律、法规与规章制度</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_Toc103864508 \h </w:instrText>
        </w:r>
        <w:r w:rsidR="00BC7CBE" w:rsidRPr="000B17AF">
          <w:rPr>
            <w:noProof/>
            <w:spacing w:val="0"/>
          </w:rPr>
        </w:r>
        <w:r w:rsidR="00BC7CBE" w:rsidRPr="000B17AF">
          <w:rPr>
            <w:noProof/>
            <w:spacing w:val="0"/>
          </w:rPr>
          <w:fldChar w:fldCharType="separate"/>
        </w:r>
        <w:r w:rsidR="00DF05A0">
          <w:rPr>
            <w:noProof/>
            <w:spacing w:val="0"/>
          </w:rPr>
          <w:t>- 2 -</w:t>
        </w:r>
        <w:r w:rsidR="00BC7CBE" w:rsidRPr="000B17AF">
          <w:rPr>
            <w:noProof/>
            <w:spacing w:val="0"/>
          </w:rPr>
          <w:fldChar w:fldCharType="end"/>
        </w:r>
      </w:hyperlink>
    </w:p>
    <w:p w:rsidR="006E74FE" w:rsidRPr="000B17AF" w:rsidRDefault="003D588C">
      <w:pPr>
        <w:pStyle w:val="26"/>
        <w:rPr>
          <w:smallCaps w:val="0"/>
          <w:noProof/>
          <w:snapToGrid/>
          <w:spacing w:val="0"/>
          <w:kern w:val="2"/>
        </w:rPr>
      </w:pPr>
      <w:hyperlink w:anchor="_Toc103864509" w:history="1">
        <w:r w:rsidR="00BC7CBE" w:rsidRPr="000B17AF">
          <w:rPr>
            <w:rStyle w:val="affff1"/>
            <w:noProof/>
            <w:spacing w:val="0"/>
          </w:rPr>
          <w:t xml:space="preserve">2.2  </w:t>
        </w:r>
        <w:r w:rsidR="00BC7CBE" w:rsidRPr="000B17AF">
          <w:rPr>
            <w:rStyle w:val="affff1"/>
            <w:noProof/>
            <w:spacing w:val="0"/>
          </w:rPr>
          <w:t>建设项目竣工环境保护验收技术规范</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_Toc103864509 \h </w:instrText>
        </w:r>
        <w:r w:rsidR="00BC7CBE" w:rsidRPr="000B17AF">
          <w:rPr>
            <w:noProof/>
            <w:spacing w:val="0"/>
          </w:rPr>
        </w:r>
        <w:r w:rsidR="00BC7CBE" w:rsidRPr="000B17AF">
          <w:rPr>
            <w:noProof/>
            <w:spacing w:val="0"/>
          </w:rPr>
          <w:fldChar w:fldCharType="separate"/>
        </w:r>
        <w:r w:rsidR="00DF05A0">
          <w:rPr>
            <w:noProof/>
            <w:spacing w:val="0"/>
          </w:rPr>
          <w:t>- 2 -</w:t>
        </w:r>
        <w:r w:rsidR="00BC7CBE" w:rsidRPr="000B17AF">
          <w:rPr>
            <w:noProof/>
            <w:spacing w:val="0"/>
          </w:rPr>
          <w:fldChar w:fldCharType="end"/>
        </w:r>
      </w:hyperlink>
    </w:p>
    <w:p w:rsidR="006E74FE" w:rsidRPr="000B17AF" w:rsidRDefault="003D588C">
      <w:pPr>
        <w:pStyle w:val="26"/>
        <w:rPr>
          <w:smallCaps w:val="0"/>
          <w:noProof/>
          <w:snapToGrid/>
          <w:spacing w:val="0"/>
          <w:kern w:val="2"/>
        </w:rPr>
      </w:pPr>
      <w:hyperlink w:anchor="_Toc103864510" w:history="1">
        <w:r w:rsidR="00BC7CBE" w:rsidRPr="000B17AF">
          <w:rPr>
            <w:rStyle w:val="affff1"/>
            <w:noProof/>
            <w:spacing w:val="0"/>
          </w:rPr>
          <w:t xml:space="preserve">2.3  </w:t>
        </w:r>
        <w:r w:rsidR="00BC7CBE" w:rsidRPr="000B17AF">
          <w:rPr>
            <w:rStyle w:val="affff1"/>
            <w:noProof/>
            <w:spacing w:val="0"/>
          </w:rPr>
          <w:t>建设项目环境影响报告书及其审批决定</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_Toc103864510 \h </w:instrText>
        </w:r>
        <w:r w:rsidR="00BC7CBE" w:rsidRPr="000B17AF">
          <w:rPr>
            <w:noProof/>
            <w:spacing w:val="0"/>
          </w:rPr>
        </w:r>
        <w:r w:rsidR="00BC7CBE" w:rsidRPr="000B17AF">
          <w:rPr>
            <w:noProof/>
            <w:spacing w:val="0"/>
          </w:rPr>
          <w:fldChar w:fldCharType="separate"/>
        </w:r>
        <w:r w:rsidR="00DF05A0">
          <w:rPr>
            <w:noProof/>
            <w:spacing w:val="0"/>
          </w:rPr>
          <w:t>- 2 -</w:t>
        </w:r>
        <w:r w:rsidR="00BC7CBE" w:rsidRPr="000B17AF">
          <w:rPr>
            <w:noProof/>
            <w:spacing w:val="0"/>
          </w:rPr>
          <w:fldChar w:fldCharType="end"/>
        </w:r>
      </w:hyperlink>
    </w:p>
    <w:p w:rsidR="006E74FE" w:rsidRPr="000B17AF" w:rsidRDefault="003D588C">
      <w:pPr>
        <w:pStyle w:val="26"/>
        <w:rPr>
          <w:smallCaps w:val="0"/>
          <w:noProof/>
          <w:snapToGrid/>
          <w:spacing w:val="0"/>
          <w:kern w:val="2"/>
        </w:rPr>
      </w:pPr>
      <w:hyperlink w:anchor="_Toc103864511" w:history="1">
        <w:r w:rsidR="00BC7CBE" w:rsidRPr="000B17AF">
          <w:rPr>
            <w:rStyle w:val="affff1"/>
            <w:noProof/>
            <w:spacing w:val="0"/>
          </w:rPr>
          <w:t xml:space="preserve">2.4  </w:t>
        </w:r>
        <w:r w:rsidR="00BC7CBE" w:rsidRPr="000B17AF">
          <w:rPr>
            <w:rStyle w:val="affff1"/>
            <w:noProof/>
            <w:spacing w:val="0"/>
          </w:rPr>
          <w:t>其他相关文件</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_Toc103864511 \h </w:instrText>
        </w:r>
        <w:r w:rsidR="00BC7CBE" w:rsidRPr="000B17AF">
          <w:rPr>
            <w:noProof/>
            <w:spacing w:val="0"/>
          </w:rPr>
        </w:r>
        <w:r w:rsidR="00BC7CBE" w:rsidRPr="000B17AF">
          <w:rPr>
            <w:noProof/>
            <w:spacing w:val="0"/>
          </w:rPr>
          <w:fldChar w:fldCharType="separate"/>
        </w:r>
        <w:r w:rsidR="00DF05A0">
          <w:rPr>
            <w:noProof/>
            <w:spacing w:val="0"/>
          </w:rPr>
          <w:t>- 3 -</w:t>
        </w:r>
        <w:r w:rsidR="00BC7CBE" w:rsidRPr="000B17AF">
          <w:rPr>
            <w:noProof/>
            <w:spacing w:val="0"/>
          </w:rPr>
          <w:fldChar w:fldCharType="end"/>
        </w:r>
      </w:hyperlink>
    </w:p>
    <w:p w:rsidR="006E74FE" w:rsidRPr="000B17AF" w:rsidRDefault="003D588C">
      <w:pPr>
        <w:pStyle w:val="11"/>
        <w:rPr>
          <w:rFonts w:ascii="Times New Roman" w:hAnsi="Times New Roman"/>
          <w:b w:val="0"/>
          <w:bCs w:val="0"/>
          <w:caps w:val="0"/>
          <w:noProof/>
          <w:sz w:val="28"/>
          <w:szCs w:val="28"/>
        </w:rPr>
      </w:pPr>
      <w:hyperlink w:anchor="_Toc103864512" w:history="1">
        <w:r w:rsidR="00BC7CBE" w:rsidRPr="000B17AF">
          <w:rPr>
            <w:rStyle w:val="affff1"/>
            <w:rFonts w:ascii="Times New Roman" w:hAnsi="Times New Roman"/>
            <w:b w:val="0"/>
            <w:noProof/>
            <w:snapToGrid w:val="0"/>
            <w:kern w:val="0"/>
            <w:sz w:val="28"/>
            <w:szCs w:val="28"/>
          </w:rPr>
          <w:t xml:space="preserve">3  </w:t>
        </w:r>
        <w:r w:rsidR="00BC7CBE" w:rsidRPr="000B17AF">
          <w:rPr>
            <w:rStyle w:val="affff1"/>
            <w:rFonts w:ascii="Times New Roman" w:hAnsi="Times New Roman"/>
            <w:b w:val="0"/>
            <w:noProof/>
            <w:snapToGrid w:val="0"/>
            <w:kern w:val="0"/>
            <w:sz w:val="28"/>
            <w:szCs w:val="28"/>
          </w:rPr>
          <w:t>项目建设情况</w:t>
        </w:r>
        <w:r w:rsidR="00BC7CBE" w:rsidRPr="000B17AF">
          <w:rPr>
            <w:rFonts w:ascii="Times New Roman" w:hAnsi="Times New Roman"/>
            <w:b w:val="0"/>
            <w:noProof/>
            <w:sz w:val="28"/>
            <w:szCs w:val="28"/>
          </w:rPr>
          <w:tab/>
        </w:r>
        <w:r w:rsidR="00BC7CBE" w:rsidRPr="000B17AF">
          <w:rPr>
            <w:rFonts w:ascii="Times New Roman" w:hAnsi="Times New Roman"/>
            <w:b w:val="0"/>
            <w:noProof/>
            <w:sz w:val="28"/>
            <w:szCs w:val="28"/>
          </w:rPr>
          <w:fldChar w:fldCharType="begin"/>
        </w:r>
        <w:r w:rsidR="00BC7CBE" w:rsidRPr="000B17AF">
          <w:rPr>
            <w:rFonts w:ascii="Times New Roman" w:hAnsi="Times New Roman"/>
            <w:b w:val="0"/>
            <w:noProof/>
            <w:sz w:val="28"/>
            <w:szCs w:val="28"/>
          </w:rPr>
          <w:instrText xml:space="preserve"> PAGEREF _Toc103864512 \h </w:instrText>
        </w:r>
        <w:r w:rsidR="00BC7CBE" w:rsidRPr="000B17AF">
          <w:rPr>
            <w:rFonts w:ascii="Times New Roman" w:hAnsi="Times New Roman"/>
            <w:b w:val="0"/>
            <w:noProof/>
            <w:sz w:val="28"/>
            <w:szCs w:val="28"/>
          </w:rPr>
        </w:r>
        <w:r w:rsidR="00BC7CBE" w:rsidRPr="000B17AF">
          <w:rPr>
            <w:rFonts w:ascii="Times New Roman" w:hAnsi="Times New Roman"/>
            <w:b w:val="0"/>
            <w:noProof/>
            <w:sz w:val="28"/>
            <w:szCs w:val="28"/>
          </w:rPr>
          <w:fldChar w:fldCharType="separate"/>
        </w:r>
        <w:r w:rsidR="00DF05A0">
          <w:rPr>
            <w:rFonts w:ascii="Times New Roman" w:hAnsi="Times New Roman"/>
            <w:b w:val="0"/>
            <w:noProof/>
            <w:sz w:val="28"/>
            <w:szCs w:val="28"/>
          </w:rPr>
          <w:t>- 4 -</w:t>
        </w:r>
        <w:r w:rsidR="00BC7CBE" w:rsidRPr="000B17AF">
          <w:rPr>
            <w:rFonts w:ascii="Times New Roman" w:hAnsi="Times New Roman"/>
            <w:b w:val="0"/>
            <w:noProof/>
            <w:sz w:val="28"/>
            <w:szCs w:val="28"/>
          </w:rPr>
          <w:fldChar w:fldCharType="end"/>
        </w:r>
      </w:hyperlink>
    </w:p>
    <w:p w:rsidR="006E74FE" w:rsidRPr="000B17AF" w:rsidRDefault="003D588C">
      <w:pPr>
        <w:pStyle w:val="26"/>
        <w:rPr>
          <w:smallCaps w:val="0"/>
          <w:noProof/>
          <w:snapToGrid/>
          <w:spacing w:val="0"/>
          <w:kern w:val="2"/>
        </w:rPr>
      </w:pPr>
      <w:hyperlink w:anchor="_Toc103864513" w:history="1">
        <w:r w:rsidR="00BC7CBE" w:rsidRPr="000B17AF">
          <w:rPr>
            <w:rStyle w:val="affff1"/>
            <w:noProof/>
            <w:spacing w:val="0"/>
          </w:rPr>
          <w:t xml:space="preserve">3.1  </w:t>
        </w:r>
        <w:r w:rsidR="00BC7CBE" w:rsidRPr="000B17AF">
          <w:rPr>
            <w:rStyle w:val="affff1"/>
            <w:noProof/>
            <w:spacing w:val="0"/>
          </w:rPr>
          <w:t>地理位置及平面布置</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_Toc103864513 \h </w:instrText>
        </w:r>
        <w:r w:rsidR="00BC7CBE" w:rsidRPr="000B17AF">
          <w:rPr>
            <w:noProof/>
            <w:spacing w:val="0"/>
          </w:rPr>
        </w:r>
        <w:r w:rsidR="00BC7CBE" w:rsidRPr="000B17AF">
          <w:rPr>
            <w:noProof/>
            <w:spacing w:val="0"/>
          </w:rPr>
          <w:fldChar w:fldCharType="separate"/>
        </w:r>
        <w:r w:rsidR="00DF05A0">
          <w:rPr>
            <w:noProof/>
            <w:spacing w:val="0"/>
          </w:rPr>
          <w:t>- 4 -</w:t>
        </w:r>
        <w:r w:rsidR="00BC7CBE" w:rsidRPr="000B17AF">
          <w:rPr>
            <w:noProof/>
            <w:spacing w:val="0"/>
          </w:rPr>
          <w:fldChar w:fldCharType="end"/>
        </w:r>
      </w:hyperlink>
    </w:p>
    <w:p w:rsidR="006E74FE" w:rsidRPr="000B17AF" w:rsidRDefault="003D588C">
      <w:pPr>
        <w:pStyle w:val="26"/>
        <w:rPr>
          <w:smallCaps w:val="0"/>
          <w:noProof/>
          <w:snapToGrid/>
          <w:spacing w:val="0"/>
          <w:kern w:val="2"/>
        </w:rPr>
      </w:pPr>
      <w:hyperlink w:anchor="_Toc103864514" w:history="1">
        <w:r w:rsidR="00BC7CBE" w:rsidRPr="000B17AF">
          <w:rPr>
            <w:rStyle w:val="affff1"/>
            <w:noProof/>
            <w:spacing w:val="0"/>
          </w:rPr>
          <w:t xml:space="preserve">3.2  </w:t>
        </w:r>
        <w:r w:rsidR="00BC7CBE" w:rsidRPr="000B17AF">
          <w:rPr>
            <w:rStyle w:val="affff1"/>
            <w:noProof/>
            <w:spacing w:val="0"/>
          </w:rPr>
          <w:t>建设内容</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_Toc103864514 \h </w:instrText>
        </w:r>
        <w:r w:rsidR="00BC7CBE" w:rsidRPr="000B17AF">
          <w:rPr>
            <w:noProof/>
            <w:spacing w:val="0"/>
          </w:rPr>
        </w:r>
        <w:r w:rsidR="00BC7CBE" w:rsidRPr="000B17AF">
          <w:rPr>
            <w:noProof/>
            <w:spacing w:val="0"/>
          </w:rPr>
          <w:fldChar w:fldCharType="separate"/>
        </w:r>
        <w:r w:rsidR="00DF05A0">
          <w:rPr>
            <w:noProof/>
            <w:spacing w:val="0"/>
          </w:rPr>
          <w:t>- 8 -</w:t>
        </w:r>
        <w:r w:rsidR="00BC7CBE" w:rsidRPr="000B17AF">
          <w:rPr>
            <w:noProof/>
            <w:spacing w:val="0"/>
          </w:rPr>
          <w:fldChar w:fldCharType="end"/>
        </w:r>
      </w:hyperlink>
    </w:p>
    <w:p w:rsidR="006E74FE" w:rsidRPr="000B17AF" w:rsidRDefault="003D588C">
      <w:pPr>
        <w:pStyle w:val="26"/>
        <w:rPr>
          <w:smallCaps w:val="0"/>
          <w:noProof/>
          <w:snapToGrid/>
          <w:spacing w:val="0"/>
          <w:kern w:val="2"/>
        </w:rPr>
      </w:pPr>
      <w:hyperlink w:anchor="_Toc103864515" w:history="1">
        <w:r w:rsidR="00BC7CBE" w:rsidRPr="000B17AF">
          <w:rPr>
            <w:rStyle w:val="affff1"/>
            <w:bCs/>
            <w:noProof/>
            <w:spacing w:val="0"/>
          </w:rPr>
          <w:t xml:space="preserve">3.3  </w:t>
        </w:r>
        <w:r w:rsidR="00BC7CBE" w:rsidRPr="000B17AF">
          <w:rPr>
            <w:rStyle w:val="affff1"/>
            <w:bCs/>
            <w:noProof/>
            <w:spacing w:val="0"/>
          </w:rPr>
          <w:t>主要原辅材料及燃料</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_Toc103864515 \h </w:instrText>
        </w:r>
        <w:r w:rsidR="00BC7CBE" w:rsidRPr="000B17AF">
          <w:rPr>
            <w:noProof/>
            <w:spacing w:val="0"/>
          </w:rPr>
        </w:r>
        <w:r w:rsidR="00BC7CBE" w:rsidRPr="000B17AF">
          <w:rPr>
            <w:noProof/>
            <w:spacing w:val="0"/>
          </w:rPr>
          <w:fldChar w:fldCharType="separate"/>
        </w:r>
        <w:r w:rsidR="00DF05A0">
          <w:rPr>
            <w:noProof/>
            <w:spacing w:val="0"/>
          </w:rPr>
          <w:t>- 9 -</w:t>
        </w:r>
        <w:r w:rsidR="00BC7CBE" w:rsidRPr="000B17AF">
          <w:rPr>
            <w:noProof/>
            <w:spacing w:val="0"/>
          </w:rPr>
          <w:fldChar w:fldCharType="end"/>
        </w:r>
      </w:hyperlink>
    </w:p>
    <w:p w:rsidR="006E74FE" w:rsidRPr="000B17AF" w:rsidRDefault="003D588C">
      <w:pPr>
        <w:pStyle w:val="26"/>
        <w:rPr>
          <w:smallCaps w:val="0"/>
          <w:noProof/>
          <w:snapToGrid/>
          <w:spacing w:val="0"/>
          <w:kern w:val="2"/>
        </w:rPr>
      </w:pPr>
      <w:hyperlink w:anchor="_Toc103864516" w:history="1">
        <w:r w:rsidR="00BC7CBE" w:rsidRPr="000B17AF">
          <w:rPr>
            <w:rStyle w:val="affff1"/>
            <w:noProof/>
            <w:spacing w:val="0"/>
          </w:rPr>
          <w:t xml:space="preserve">3.4  </w:t>
        </w:r>
        <w:r w:rsidR="00BC7CBE" w:rsidRPr="000B17AF">
          <w:rPr>
            <w:rStyle w:val="affff1"/>
            <w:noProof/>
            <w:spacing w:val="0"/>
          </w:rPr>
          <w:t>水量平衡及物料平衡</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_Toc103864516 \h </w:instrText>
        </w:r>
        <w:r w:rsidR="00BC7CBE" w:rsidRPr="000B17AF">
          <w:rPr>
            <w:noProof/>
            <w:spacing w:val="0"/>
          </w:rPr>
        </w:r>
        <w:r w:rsidR="00BC7CBE" w:rsidRPr="000B17AF">
          <w:rPr>
            <w:noProof/>
            <w:spacing w:val="0"/>
          </w:rPr>
          <w:fldChar w:fldCharType="separate"/>
        </w:r>
        <w:r w:rsidR="00DF05A0">
          <w:rPr>
            <w:noProof/>
            <w:spacing w:val="0"/>
          </w:rPr>
          <w:t>- 10 -</w:t>
        </w:r>
        <w:r w:rsidR="00BC7CBE" w:rsidRPr="000B17AF">
          <w:rPr>
            <w:noProof/>
            <w:spacing w:val="0"/>
          </w:rPr>
          <w:fldChar w:fldCharType="end"/>
        </w:r>
      </w:hyperlink>
    </w:p>
    <w:p w:rsidR="006E74FE" w:rsidRPr="000B17AF" w:rsidRDefault="003D588C">
      <w:pPr>
        <w:pStyle w:val="26"/>
        <w:rPr>
          <w:smallCaps w:val="0"/>
          <w:noProof/>
          <w:snapToGrid/>
          <w:spacing w:val="0"/>
          <w:kern w:val="2"/>
        </w:rPr>
      </w:pPr>
      <w:hyperlink w:anchor="_Toc103864517" w:history="1">
        <w:r w:rsidR="00BC7CBE" w:rsidRPr="000B17AF">
          <w:rPr>
            <w:rStyle w:val="affff1"/>
            <w:bCs/>
            <w:noProof/>
            <w:spacing w:val="0"/>
          </w:rPr>
          <w:t xml:space="preserve">3.5  </w:t>
        </w:r>
        <w:r w:rsidR="00BC7CBE" w:rsidRPr="000B17AF">
          <w:rPr>
            <w:rStyle w:val="affff1"/>
            <w:bCs/>
            <w:noProof/>
            <w:spacing w:val="0"/>
          </w:rPr>
          <w:t>生产工艺</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_Toc103864517 \h </w:instrText>
        </w:r>
        <w:r w:rsidR="00BC7CBE" w:rsidRPr="000B17AF">
          <w:rPr>
            <w:noProof/>
            <w:spacing w:val="0"/>
          </w:rPr>
        </w:r>
        <w:r w:rsidR="00BC7CBE" w:rsidRPr="000B17AF">
          <w:rPr>
            <w:noProof/>
            <w:spacing w:val="0"/>
          </w:rPr>
          <w:fldChar w:fldCharType="separate"/>
        </w:r>
        <w:r w:rsidR="00DF05A0">
          <w:rPr>
            <w:noProof/>
            <w:spacing w:val="0"/>
          </w:rPr>
          <w:t>- 11 -</w:t>
        </w:r>
        <w:r w:rsidR="00BC7CBE" w:rsidRPr="000B17AF">
          <w:rPr>
            <w:noProof/>
            <w:spacing w:val="0"/>
          </w:rPr>
          <w:fldChar w:fldCharType="end"/>
        </w:r>
      </w:hyperlink>
    </w:p>
    <w:p w:rsidR="006E74FE" w:rsidRPr="000B17AF" w:rsidRDefault="003D588C">
      <w:pPr>
        <w:pStyle w:val="26"/>
        <w:rPr>
          <w:smallCaps w:val="0"/>
          <w:noProof/>
          <w:snapToGrid/>
          <w:spacing w:val="0"/>
          <w:kern w:val="2"/>
        </w:rPr>
      </w:pPr>
      <w:hyperlink w:anchor="_Toc103864518" w:history="1">
        <w:r w:rsidR="00BC7CBE" w:rsidRPr="000B17AF">
          <w:rPr>
            <w:rStyle w:val="affff1"/>
            <w:noProof/>
            <w:spacing w:val="0"/>
          </w:rPr>
          <w:t xml:space="preserve">3.6  </w:t>
        </w:r>
        <w:r w:rsidR="00BC7CBE" w:rsidRPr="000B17AF">
          <w:rPr>
            <w:rStyle w:val="affff1"/>
            <w:noProof/>
            <w:spacing w:val="0"/>
          </w:rPr>
          <w:t>项目变动情况</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_Toc103864518 \h </w:instrText>
        </w:r>
        <w:r w:rsidR="00BC7CBE" w:rsidRPr="000B17AF">
          <w:rPr>
            <w:noProof/>
            <w:spacing w:val="0"/>
          </w:rPr>
        </w:r>
        <w:r w:rsidR="00BC7CBE" w:rsidRPr="000B17AF">
          <w:rPr>
            <w:noProof/>
            <w:spacing w:val="0"/>
          </w:rPr>
          <w:fldChar w:fldCharType="separate"/>
        </w:r>
        <w:r w:rsidR="00DF05A0">
          <w:rPr>
            <w:noProof/>
            <w:spacing w:val="0"/>
          </w:rPr>
          <w:t>- 15 -</w:t>
        </w:r>
        <w:r w:rsidR="00BC7CBE" w:rsidRPr="000B17AF">
          <w:rPr>
            <w:noProof/>
            <w:spacing w:val="0"/>
          </w:rPr>
          <w:fldChar w:fldCharType="end"/>
        </w:r>
      </w:hyperlink>
    </w:p>
    <w:p w:rsidR="006E74FE" w:rsidRPr="000B17AF" w:rsidRDefault="003D588C">
      <w:pPr>
        <w:pStyle w:val="11"/>
        <w:rPr>
          <w:rFonts w:ascii="Times New Roman" w:hAnsi="Times New Roman"/>
          <w:b w:val="0"/>
          <w:bCs w:val="0"/>
          <w:caps w:val="0"/>
          <w:noProof/>
          <w:sz w:val="28"/>
          <w:szCs w:val="28"/>
        </w:rPr>
      </w:pPr>
      <w:hyperlink w:anchor="_Toc103864519" w:history="1">
        <w:r w:rsidR="00BC7CBE" w:rsidRPr="000B17AF">
          <w:rPr>
            <w:rStyle w:val="affff1"/>
            <w:rFonts w:ascii="Times New Roman" w:hAnsi="Times New Roman"/>
            <w:b w:val="0"/>
            <w:noProof/>
            <w:snapToGrid w:val="0"/>
            <w:kern w:val="0"/>
            <w:sz w:val="28"/>
            <w:szCs w:val="28"/>
          </w:rPr>
          <w:t xml:space="preserve">4  </w:t>
        </w:r>
        <w:r w:rsidR="00BC7CBE" w:rsidRPr="000B17AF">
          <w:rPr>
            <w:rStyle w:val="affff1"/>
            <w:rFonts w:ascii="Times New Roman" w:hAnsi="Times New Roman"/>
            <w:b w:val="0"/>
            <w:noProof/>
            <w:snapToGrid w:val="0"/>
            <w:kern w:val="0"/>
            <w:sz w:val="28"/>
            <w:szCs w:val="28"/>
          </w:rPr>
          <w:t>环境保护设施</w:t>
        </w:r>
        <w:r w:rsidR="00BC7CBE" w:rsidRPr="000B17AF">
          <w:rPr>
            <w:rFonts w:ascii="Times New Roman" w:hAnsi="Times New Roman"/>
            <w:b w:val="0"/>
            <w:noProof/>
            <w:sz w:val="28"/>
            <w:szCs w:val="28"/>
          </w:rPr>
          <w:tab/>
        </w:r>
        <w:r w:rsidR="00BC7CBE" w:rsidRPr="000B17AF">
          <w:rPr>
            <w:rFonts w:ascii="Times New Roman" w:hAnsi="Times New Roman"/>
            <w:b w:val="0"/>
            <w:noProof/>
            <w:sz w:val="28"/>
            <w:szCs w:val="28"/>
          </w:rPr>
          <w:fldChar w:fldCharType="begin"/>
        </w:r>
        <w:r w:rsidR="00BC7CBE" w:rsidRPr="000B17AF">
          <w:rPr>
            <w:rFonts w:ascii="Times New Roman" w:hAnsi="Times New Roman"/>
            <w:b w:val="0"/>
            <w:noProof/>
            <w:sz w:val="28"/>
            <w:szCs w:val="28"/>
          </w:rPr>
          <w:instrText xml:space="preserve"> PAGEREF _Toc103864519 \h </w:instrText>
        </w:r>
        <w:r w:rsidR="00BC7CBE" w:rsidRPr="000B17AF">
          <w:rPr>
            <w:rFonts w:ascii="Times New Roman" w:hAnsi="Times New Roman"/>
            <w:b w:val="0"/>
            <w:noProof/>
            <w:sz w:val="28"/>
            <w:szCs w:val="28"/>
          </w:rPr>
        </w:r>
        <w:r w:rsidR="00BC7CBE" w:rsidRPr="000B17AF">
          <w:rPr>
            <w:rFonts w:ascii="Times New Roman" w:hAnsi="Times New Roman"/>
            <w:b w:val="0"/>
            <w:noProof/>
            <w:sz w:val="28"/>
            <w:szCs w:val="28"/>
          </w:rPr>
          <w:fldChar w:fldCharType="separate"/>
        </w:r>
        <w:r w:rsidR="00DF05A0">
          <w:rPr>
            <w:rFonts w:ascii="Times New Roman" w:hAnsi="Times New Roman"/>
            <w:b w:val="0"/>
            <w:noProof/>
            <w:sz w:val="28"/>
            <w:szCs w:val="28"/>
          </w:rPr>
          <w:t>- 18 -</w:t>
        </w:r>
        <w:r w:rsidR="00BC7CBE" w:rsidRPr="000B17AF">
          <w:rPr>
            <w:rFonts w:ascii="Times New Roman" w:hAnsi="Times New Roman"/>
            <w:b w:val="0"/>
            <w:noProof/>
            <w:sz w:val="28"/>
            <w:szCs w:val="28"/>
          </w:rPr>
          <w:fldChar w:fldCharType="end"/>
        </w:r>
      </w:hyperlink>
    </w:p>
    <w:p w:rsidR="006E74FE" w:rsidRPr="000B17AF" w:rsidRDefault="003D588C">
      <w:pPr>
        <w:pStyle w:val="26"/>
        <w:rPr>
          <w:smallCaps w:val="0"/>
          <w:noProof/>
          <w:snapToGrid/>
          <w:spacing w:val="0"/>
          <w:kern w:val="2"/>
        </w:rPr>
      </w:pPr>
      <w:hyperlink w:anchor="_Toc103864520" w:history="1">
        <w:r w:rsidR="00BC7CBE" w:rsidRPr="000B17AF">
          <w:rPr>
            <w:rStyle w:val="affff1"/>
            <w:noProof/>
            <w:spacing w:val="0"/>
          </w:rPr>
          <w:t xml:space="preserve">4.1  </w:t>
        </w:r>
        <w:r w:rsidR="00BC7CBE" w:rsidRPr="000B17AF">
          <w:rPr>
            <w:rStyle w:val="affff1"/>
            <w:noProof/>
            <w:spacing w:val="0"/>
          </w:rPr>
          <w:t>污染物治理</w:t>
        </w:r>
        <w:r w:rsidR="00BC7CBE" w:rsidRPr="000B17AF">
          <w:rPr>
            <w:rStyle w:val="affff1"/>
            <w:noProof/>
            <w:spacing w:val="0"/>
          </w:rPr>
          <w:t>/</w:t>
        </w:r>
        <w:r w:rsidR="00BC7CBE" w:rsidRPr="000B17AF">
          <w:rPr>
            <w:rStyle w:val="affff1"/>
            <w:noProof/>
            <w:spacing w:val="0"/>
          </w:rPr>
          <w:t>处置设施</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_Toc103864520 \h </w:instrText>
        </w:r>
        <w:r w:rsidR="00BC7CBE" w:rsidRPr="000B17AF">
          <w:rPr>
            <w:noProof/>
            <w:spacing w:val="0"/>
          </w:rPr>
        </w:r>
        <w:r w:rsidR="00BC7CBE" w:rsidRPr="000B17AF">
          <w:rPr>
            <w:noProof/>
            <w:spacing w:val="0"/>
          </w:rPr>
          <w:fldChar w:fldCharType="separate"/>
        </w:r>
        <w:r w:rsidR="00DF05A0">
          <w:rPr>
            <w:noProof/>
            <w:spacing w:val="0"/>
          </w:rPr>
          <w:t>- 18 -</w:t>
        </w:r>
        <w:r w:rsidR="00BC7CBE" w:rsidRPr="000B17AF">
          <w:rPr>
            <w:noProof/>
            <w:spacing w:val="0"/>
          </w:rPr>
          <w:fldChar w:fldCharType="end"/>
        </w:r>
      </w:hyperlink>
    </w:p>
    <w:p w:rsidR="006E74FE" w:rsidRPr="000B17AF" w:rsidRDefault="003D588C">
      <w:pPr>
        <w:pStyle w:val="26"/>
        <w:rPr>
          <w:smallCaps w:val="0"/>
          <w:noProof/>
          <w:snapToGrid/>
          <w:spacing w:val="0"/>
          <w:kern w:val="2"/>
        </w:rPr>
      </w:pPr>
      <w:hyperlink w:anchor="_Toc103864521" w:history="1">
        <w:r w:rsidR="00BC7CBE" w:rsidRPr="000B17AF">
          <w:rPr>
            <w:rStyle w:val="affff1"/>
            <w:noProof/>
            <w:spacing w:val="0"/>
          </w:rPr>
          <w:t xml:space="preserve">4.2  </w:t>
        </w:r>
        <w:r w:rsidR="00BC7CBE" w:rsidRPr="000B17AF">
          <w:rPr>
            <w:rStyle w:val="affff1"/>
            <w:noProof/>
            <w:spacing w:val="0"/>
          </w:rPr>
          <w:t>其他环保设施</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_Toc103864521 \h </w:instrText>
        </w:r>
        <w:r w:rsidR="00BC7CBE" w:rsidRPr="000B17AF">
          <w:rPr>
            <w:noProof/>
            <w:spacing w:val="0"/>
          </w:rPr>
        </w:r>
        <w:r w:rsidR="00BC7CBE" w:rsidRPr="000B17AF">
          <w:rPr>
            <w:noProof/>
            <w:spacing w:val="0"/>
          </w:rPr>
          <w:fldChar w:fldCharType="separate"/>
        </w:r>
        <w:r w:rsidR="00DF05A0">
          <w:rPr>
            <w:noProof/>
            <w:spacing w:val="0"/>
          </w:rPr>
          <w:t>- 28 -</w:t>
        </w:r>
        <w:r w:rsidR="00BC7CBE" w:rsidRPr="000B17AF">
          <w:rPr>
            <w:noProof/>
            <w:spacing w:val="0"/>
          </w:rPr>
          <w:fldChar w:fldCharType="end"/>
        </w:r>
      </w:hyperlink>
    </w:p>
    <w:p w:rsidR="006E74FE" w:rsidRPr="000B17AF" w:rsidRDefault="003D588C">
      <w:pPr>
        <w:pStyle w:val="26"/>
        <w:rPr>
          <w:smallCaps w:val="0"/>
          <w:noProof/>
          <w:snapToGrid/>
          <w:spacing w:val="0"/>
          <w:kern w:val="2"/>
        </w:rPr>
      </w:pPr>
      <w:hyperlink w:anchor="_Toc103864522" w:history="1">
        <w:r w:rsidR="00BC7CBE" w:rsidRPr="000B17AF">
          <w:rPr>
            <w:rStyle w:val="affff1"/>
            <w:noProof/>
            <w:spacing w:val="0"/>
          </w:rPr>
          <w:t xml:space="preserve">4.3  </w:t>
        </w:r>
        <w:r w:rsidR="00BC7CBE" w:rsidRPr="000B17AF">
          <w:rPr>
            <w:rStyle w:val="affff1"/>
            <w:noProof/>
            <w:spacing w:val="0"/>
          </w:rPr>
          <w:t>环保设施投资落实情况</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_Toc103864522 \h </w:instrText>
        </w:r>
        <w:r w:rsidR="00BC7CBE" w:rsidRPr="000B17AF">
          <w:rPr>
            <w:noProof/>
            <w:spacing w:val="0"/>
          </w:rPr>
        </w:r>
        <w:r w:rsidR="00BC7CBE" w:rsidRPr="000B17AF">
          <w:rPr>
            <w:noProof/>
            <w:spacing w:val="0"/>
          </w:rPr>
          <w:fldChar w:fldCharType="separate"/>
        </w:r>
        <w:r w:rsidR="00DF05A0">
          <w:rPr>
            <w:noProof/>
            <w:spacing w:val="0"/>
          </w:rPr>
          <w:t>- 34 -</w:t>
        </w:r>
        <w:r w:rsidR="00BC7CBE" w:rsidRPr="000B17AF">
          <w:rPr>
            <w:noProof/>
            <w:spacing w:val="0"/>
          </w:rPr>
          <w:fldChar w:fldCharType="end"/>
        </w:r>
      </w:hyperlink>
    </w:p>
    <w:p w:rsidR="006E74FE" w:rsidRPr="000B17AF" w:rsidRDefault="003D588C">
      <w:pPr>
        <w:pStyle w:val="11"/>
        <w:rPr>
          <w:rFonts w:ascii="Times New Roman" w:hAnsi="Times New Roman"/>
          <w:b w:val="0"/>
          <w:bCs w:val="0"/>
          <w:caps w:val="0"/>
          <w:noProof/>
          <w:sz w:val="28"/>
          <w:szCs w:val="28"/>
        </w:rPr>
      </w:pPr>
      <w:hyperlink w:anchor="_Toc103864523" w:history="1">
        <w:r w:rsidR="00BC7CBE" w:rsidRPr="000B17AF">
          <w:rPr>
            <w:rStyle w:val="affff1"/>
            <w:rFonts w:ascii="Times New Roman" w:hAnsi="Times New Roman"/>
            <w:b w:val="0"/>
            <w:noProof/>
            <w:snapToGrid w:val="0"/>
            <w:kern w:val="0"/>
            <w:sz w:val="28"/>
            <w:szCs w:val="28"/>
          </w:rPr>
          <w:t xml:space="preserve">5  </w:t>
        </w:r>
        <w:r w:rsidR="00BC7CBE" w:rsidRPr="000B17AF">
          <w:rPr>
            <w:rStyle w:val="affff1"/>
            <w:rFonts w:ascii="Times New Roman" w:hAnsi="Times New Roman"/>
            <w:b w:val="0"/>
            <w:noProof/>
            <w:snapToGrid w:val="0"/>
            <w:kern w:val="0"/>
            <w:sz w:val="28"/>
            <w:szCs w:val="28"/>
          </w:rPr>
          <w:t>环境影响报告表结论及审批部门决定</w:t>
        </w:r>
        <w:r w:rsidR="00BC7CBE" w:rsidRPr="000B17AF">
          <w:rPr>
            <w:rFonts w:ascii="Times New Roman" w:hAnsi="Times New Roman"/>
            <w:b w:val="0"/>
            <w:noProof/>
            <w:sz w:val="28"/>
            <w:szCs w:val="28"/>
          </w:rPr>
          <w:tab/>
        </w:r>
        <w:r w:rsidR="00BC7CBE" w:rsidRPr="000B17AF">
          <w:rPr>
            <w:rFonts w:ascii="Times New Roman" w:hAnsi="Times New Roman"/>
            <w:b w:val="0"/>
            <w:noProof/>
            <w:sz w:val="28"/>
            <w:szCs w:val="28"/>
          </w:rPr>
          <w:fldChar w:fldCharType="begin"/>
        </w:r>
        <w:r w:rsidR="00BC7CBE" w:rsidRPr="000B17AF">
          <w:rPr>
            <w:rFonts w:ascii="Times New Roman" w:hAnsi="Times New Roman"/>
            <w:b w:val="0"/>
            <w:noProof/>
            <w:sz w:val="28"/>
            <w:szCs w:val="28"/>
          </w:rPr>
          <w:instrText xml:space="preserve"> PAGEREF _Toc103864523 \h </w:instrText>
        </w:r>
        <w:r w:rsidR="00BC7CBE" w:rsidRPr="000B17AF">
          <w:rPr>
            <w:rFonts w:ascii="Times New Roman" w:hAnsi="Times New Roman"/>
            <w:b w:val="0"/>
            <w:noProof/>
            <w:sz w:val="28"/>
            <w:szCs w:val="28"/>
          </w:rPr>
        </w:r>
        <w:r w:rsidR="00BC7CBE" w:rsidRPr="000B17AF">
          <w:rPr>
            <w:rFonts w:ascii="Times New Roman" w:hAnsi="Times New Roman"/>
            <w:b w:val="0"/>
            <w:noProof/>
            <w:sz w:val="28"/>
            <w:szCs w:val="28"/>
          </w:rPr>
          <w:fldChar w:fldCharType="separate"/>
        </w:r>
        <w:r w:rsidR="00DF05A0">
          <w:rPr>
            <w:rFonts w:ascii="Times New Roman" w:hAnsi="Times New Roman"/>
            <w:b w:val="0"/>
            <w:noProof/>
            <w:sz w:val="28"/>
            <w:szCs w:val="28"/>
          </w:rPr>
          <w:t>- 35 -</w:t>
        </w:r>
        <w:r w:rsidR="00BC7CBE" w:rsidRPr="000B17AF">
          <w:rPr>
            <w:rFonts w:ascii="Times New Roman" w:hAnsi="Times New Roman"/>
            <w:b w:val="0"/>
            <w:noProof/>
            <w:sz w:val="28"/>
            <w:szCs w:val="28"/>
          </w:rPr>
          <w:fldChar w:fldCharType="end"/>
        </w:r>
      </w:hyperlink>
    </w:p>
    <w:p w:rsidR="006E74FE" w:rsidRPr="000B17AF" w:rsidRDefault="003D588C">
      <w:pPr>
        <w:pStyle w:val="26"/>
        <w:rPr>
          <w:smallCaps w:val="0"/>
          <w:noProof/>
          <w:snapToGrid/>
          <w:spacing w:val="0"/>
          <w:kern w:val="2"/>
        </w:rPr>
      </w:pPr>
      <w:hyperlink w:anchor="_Toc103864524" w:history="1">
        <w:r w:rsidR="00BC7CBE" w:rsidRPr="000B17AF">
          <w:rPr>
            <w:rStyle w:val="affff1"/>
            <w:noProof/>
            <w:spacing w:val="0"/>
          </w:rPr>
          <w:t xml:space="preserve">5.1  </w:t>
        </w:r>
        <w:r w:rsidR="00BC7CBE" w:rsidRPr="000B17AF">
          <w:rPr>
            <w:rStyle w:val="affff1"/>
            <w:noProof/>
            <w:spacing w:val="0"/>
          </w:rPr>
          <w:t>环境影响报告表主要结论及建议</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_Toc103864524 \h </w:instrText>
        </w:r>
        <w:r w:rsidR="00BC7CBE" w:rsidRPr="000B17AF">
          <w:rPr>
            <w:noProof/>
            <w:spacing w:val="0"/>
          </w:rPr>
        </w:r>
        <w:r w:rsidR="00BC7CBE" w:rsidRPr="000B17AF">
          <w:rPr>
            <w:noProof/>
            <w:spacing w:val="0"/>
          </w:rPr>
          <w:fldChar w:fldCharType="separate"/>
        </w:r>
        <w:r w:rsidR="00DF05A0">
          <w:rPr>
            <w:noProof/>
            <w:spacing w:val="0"/>
          </w:rPr>
          <w:t>- 35 -</w:t>
        </w:r>
        <w:r w:rsidR="00BC7CBE" w:rsidRPr="000B17AF">
          <w:rPr>
            <w:noProof/>
            <w:spacing w:val="0"/>
          </w:rPr>
          <w:fldChar w:fldCharType="end"/>
        </w:r>
      </w:hyperlink>
    </w:p>
    <w:p w:rsidR="006E74FE" w:rsidRPr="000B17AF" w:rsidRDefault="003D588C">
      <w:pPr>
        <w:pStyle w:val="26"/>
        <w:rPr>
          <w:smallCaps w:val="0"/>
          <w:noProof/>
          <w:snapToGrid/>
          <w:spacing w:val="0"/>
          <w:kern w:val="2"/>
        </w:rPr>
      </w:pPr>
      <w:hyperlink w:anchor="_Toc103864525" w:history="1">
        <w:r w:rsidR="00BC7CBE" w:rsidRPr="000B17AF">
          <w:rPr>
            <w:rStyle w:val="affff1"/>
            <w:bCs/>
            <w:noProof/>
            <w:spacing w:val="0"/>
          </w:rPr>
          <w:t xml:space="preserve">5.2  </w:t>
        </w:r>
        <w:r w:rsidR="00BC7CBE" w:rsidRPr="000B17AF">
          <w:rPr>
            <w:rStyle w:val="affff1"/>
            <w:bCs/>
            <w:noProof/>
            <w:spacing w:val="0"/>
          </w:rPr>
          <w:t>型钢改建双高棒项目告知承诺批准书</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_Toc103864525 \h </w:instrText>
        </w:r>
        <w:r w:rsidR="00BC7CBE" w:rsidRPr="000B17AF">
          <w:rPr>
            <w:noProof/>
            <w:spacing w:val="0"/>
          </w:rPr>
        </w:r>
        <w:r w:rsidR="00BC7CBE" w:rsidRPr="000B17AF">
          <w:rPr>
            <w:noProof/>
            <w:spacing w:val="0"/>
          </w:rPr>
          <w:fldChar w:fldCharType="separate"/>
        </w:r>
        <w:r w:rsidR="00DF05A0">
          <w:rPr>
            <w:noProof/>
            <w:spacing w:val="0"/>
          </w:rPr>
          <w:t>- 40 -</w:t>
        </w:r>
        <w:r w:rsidR="00BC7CBE" w:rsidRPr="000B17AF">
          <w:rPr>
            <w:noProof/>
            <w:spacing w:val="0"/>
          </w:rPr>
          <w:fldChar w:fldCharType="end"/>
        </w:r>
      </w:hyperlink>
    </w:p>
    <w:p w:rsidR="006E74FE" w:rsidRPr="000B17AF" w:rsidRDefault="003D588C">
      <w:pPr>
        <w:pStyle w:val="11"/>
        <w:rPr>
          <w:rFonts w:ascii="Times New Roman" w:hAnsi="Times New Roman"/>
          <w:b w:val="0"/>
          <w:bCs w:val="0"/>
          <w:caps w:val="0"/>
          <w:noProof/>
          <w:sz w:val="28"/>
          <w:szCs w:val="28"/>
        </w:rPr>
      </w:pPr>
      <w:hyperlink w:anchor="_Toc103864526" w:history="1">
        <w:r w:rsidR="00BC7CBE" w:rsidRPr="000B17AF">
          <w:rPr>
            <w:rStyle w:val="affff1"/>
            <w:rFonts w:ascii="Times New Roman" w:hAnsi="Times New Roman"/>
            <w:b w:val="0"/>
            <w:noProof/>
            <w:snapToGrid w:val="0"/>
            <w:kern w:val="0"/>
            <w:sz w:val="28"/>
            <w:szCs w:val="28"/>
          </w:rPr>
          <w:t xml:space="preserve">6  </w:t>
        </w:r>
        <w:r w:rsidR="00BC7CBE" w:rsidRPr="000B17AF">
          <w:rPr>
            <w:rStyle w:val="affff1"/>
            <w:rFonts w:ascii="Times New Roman" w:hAnsi="Times New Roman"/>
            <w:b w:val="0"/>
            <w:noProof/>
            <w:snapToGrid w:val="0"/>
            <w:kern w:val="0"/>
            <w:sz w:val="28"/>
            <w:szCs w:val="28"/>
          </w:rPr>
          <w:t>验收执行标准</w:t>
        </w:r>
        <w:r w:rsidR="00BC7CBE" w:rsidRPr="000B17AF">
          <w:rPr>
            <w:rFonts w:ascii="Times New Roman" w:hAnsi="Times New Roman"/>
            <w:b w:val="0"/>
            <w:noProof/>
            <w:sz w:val="28"/>
            <w:szCs w:val="28"/>
          </w:rPr>
          <w:tab/>
        </w:r>
        <w:r w:rsidR="00BC7CBE" w:rsidRPr="000B17AF">
          <w:rPr>
            <w:rFonts w:ascii="Times New Roman" w:hAnsi="Times New Roman"/>
            <w:b w:val="0"/>
            <w:noProof/>
            <w:sz w:val="28"/>
            <w:szCs w:val="28"/>
          </w:rPr>
          <w:fldChar w:fldCharType="begin"/>
        </w:r>
        <w:r w:rsidR="00BC7CBE" w:rsidRPr="000B17AF">
          <w:rPr>
            <w:rFonts w:ascii="Times New Roman" w:hAnsi="Times New Roman"/>
            <w:b w:val="0"/>
            <w:noProof/>
            <w:sz w:val="28"/>
            <w:szCs w:val="28"/>
          </w:rPr>
          <w:instrText xml:space="preserve"> PAGEREF _Toc103864526 \h </w:instrText>
        </w:r>
        <w:r w:rsidR="00BC7CBE" w:rsidRPr="000B17AF">
          <w:rPr>
            <w:rFonts w:ascii="Times New Roman" w:hAnsi="Times New Roman"/>
            <w:b w:val="0"/>
            <w:noProof/>
            <w:sz w:val="28"/>
            <w:szCs w:val="28"/>
          </w:rPr>
        </w:r>
        <w:r w:rsidR="00BC7CBE" w:rsidRPr="000B17AF">
          <w:rPr>
            <w:rFonts w:ascii="Times New Roman" w:hAnsi="Times New Roman"/>
            <w:b w:val="0"/>
            <w:noProof/>
            <w:sz w:val="28"/>
            <w:szCs w:val="28"/>
          </w:rPr>
          <w:fldChar w:fldCharType="separate"/>
        </w:r>
        <w:r w:rsidR="00DF05A0">
          <w:rPr>
            <w:rFonts w:ascii="Times New Roman" w:hAnsi="Times New Roman"/>
            <w:b w:val="0"/>
            <w:noProof/>
            <w:sz w:val="28"/>
            <w:szCs w:val="28"/>
          </w:rPr>
          <w:t>- 41 -</w:t>
        </w:r>
        <w:r w:rsidR="00BC7CBE" w:rsidRPr="000B17AF">
          <w:rPr>
            <w:rFonts w:ascii="Times New Roman" w:hAnsi="Times New Roman"/>
            <w:b w:val="0"/>
            <w:noProof/>
            <w:sz w:val="28"/>
            <w:szCs w:val="28"/>
          </w:rPr>
          <w:fldChar w:fldCharType="end"/>
        </w:r>
      </w:hyperlink>
    </w:p>
    <w:p w:rsidR="006E74FE" w:rsidRPr="000B17AF" w:rsidRDefault="003D588C">
      <w:pPr>
        <w:pStyle w:val="26"/>
        <w:rPr>
          <w:smallCaps w:val="0"/>
          <w:noProof/>
          <w:snapToGrid/>
          <w:spacing w:val="0"/>
          <w:kern w:val="2"/>
        </w:rPr>
      </w:pPr>
      <w:hyperlink w:anchor="_Toc103864527" w:history="1">
        <w:r w:rsidR="00BC7CBE" w:rsidRPr="000B17AF">
          <w:rPr>
            <w:rStyle w:val="affff1"/>
            <w:noProof/>
            <w:spacing w:val="0"/>
          </w:rPr>
          <w:t xml:space="preserve">6.1  </w:t>
        </w:r>
        <w:r w:rsidR="00BC7CBE" w:rsidRPr="000B17AF">
          <w:rPr>
            <w:rStyle w:val="affff1"/>
            <w:noProof/>
            <w:spacing w:val="0"/>
          </w:rPr>
          <w:t>废气验收评价标准</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_Toc103864527 \h </w:instrText>
        </w:r>
        <w:r w:rsidR="00BC7CBE" w:rsidRPr="000B17AF">
          <w:rPr>
            <w:noProof/>
            <w:spacing w:val="0"/>
          </w:rPr>
        </w:r>
        <w:r w:rsidR="00BC7CBE" w:rsidRPr="000B17AF">
          <w:rPr>
            <w:noProof/>
            <w:spacing w:val="0"/>
          </w:rPr>
          <w:fldChar w:fldCharType="separate"/>
        </w:r>
        <w:r w:rsidR="00DF05A0">
          <w:rPr>
            <w:noProof/>
            <w:spacing w:val="0"/>
          </w:rPr>
          <w:t>- 41 -</w:t>
        </w:r>
        <w:r w:rsidR="00BC7CBE" w:rsidRPr="000B17AF">
          <w:rPr>
            <w:noProof/>
            <w:spacing w:val="0"/>
          </w:rPr>
          <w:fldChar w:fldCharType="end"/>
        </w:r>
      </w:hyperlink>
    </w:p>
    <w:p w:rsidR="006E74FE" w:rsidRPr="000B17AF" w:rsidRDefault="003D588C">
      <w:pPr>
        <w:pStyle w:val="26"/>
        <w:rPr>
          <w:smallCaps w:val="0"/>
          <w:noProof/>
          <w:snapToGrid/>
          <w:spacing w:val="0"/>
          <w:kern w:val="2"/>
        </w:rPr>
      </w:pPr>
      <w:hyperlink w:anchor="_Toc103864528" w:history="1">
        <w:r w:rsidR="00BC7CBE" w:rsidRPr="000B17AF">
          <w:rPr>
            <w:rStyle w:val="affff1"/>
            <w:noProof/>
            <w:spacing w:val="0"/>
          </w:rPr>
          <w:t xml:space="preserve">6.2  </w:t>
        </w:r>
        <w:r w:rsidR="00BC7CBE" w:rsidRPr="000B17AF">
          <w:rPr>
            <w:rStyle w:val="affff1"/>
            <w:noProof/>
            <w:spacing w:val="0"/>
          </w:rPr>
          <w:t>废水验收评价标准</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_Toc103864528 \h </w:instrText>
        </w:r>
        <w:r w:rsidR="00BC7CBE" w:rsidRPr="000B17AF">
          <w:rPr>
            <w:noProof/>
            <w:spacing w:val="0"/>
          </w:rPr>
        </w:r>
        <w:r w:rsidR="00BC7CBE" w:rsidRPr="000B17AF">
          <w:rPr>
            <w:noProof/>
            <w:spacing w:val="0"/>
          </w:rPr>
          <w:fldChar w:fldCharType="separate"/>
        </w:r>
        <w:r w:rsidR="00DF05A0">
          <w:rPr>
            <w:noProof/>
            <w:spacing w:val="0"/>
          </w:rPr>
          <w:t>- 41 -</w:t>
        </w:r>
        <w:r w:rsidR="00BC7CBE" w:rsidRPr="000B17AF">
          <w:rPr>
            <w:noProof/>
            <w:spacing w:val="0"/>
          </w:rPr>
          <w:fldChar w:fldCharType="end"/>
        </w:r>
      </w:hyperlink>
    </w:p>
    <w:p w:rsidR="006E74FE" w:rsidRPr="000B17AF" w:rsidRDefault="003D588C">
      <w:pPr>
        <w:pStyle w:val="26"/>
        <w:rPr>
          <w:smallCaps w:val="0"/>
          <w:noProof/>
          <w:snapToGrid/>
          <w:spacing w:val="0"/>
          <w:kern w:val="2"/>
        </w:rPr>
      </w:pPr>
      <w:hyperlink w:anchor="_Toc103864529" w:history="1">
        <w:r w:rsidR="00BC7CBE" w:rsidRPr="000B17AF">
          <w:rPr>
            <w:rStyle w:val="affff1"/>
            <w:noProof/>
            <w:spacing w:val="0"/>
          </w:rPr>
          <w:t xml:space="preserve">6.3  </w:t>
        </w:r>
        <w:r w:rsidR="00BC7CBE" w:rsidRPr="000B17AF">
          <w:rPr>
            <w:rStyle w:val="affff1"/>
            <w:noProof/>
            <w:spacing w:val="0"/>
          </w:rPr>
          <w:t>厂界噪声验收评价标准</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_Toc103864529 \h </w:instrText>
        </w:r>
        <w:r w:rsidR="00BC7CBE" w:rsidRPr="000B17AF">
          <w:rPr>
            <w:noProof/>
            <w:spacing w:val="0"/>
          </w:rPr>
        </w:r>
        <w:r w:rsidR="00BC7CBE" w:rsidRPr="000B17AF">
          <w:rPr>
            <w:noProof/>
            <w:spacing w:val="0"/>
          </w:rPr>
          <w:fldChar w:fldCharType="separate"/>
        </w:r>
        <w:r w:rsidR="00DF05A0">
          <w:rPr>
            <w:noProof/>
            <w:spacing w:val="0"/>
          </w:rPr>
          <w:t>- 42 -</w:t>
        </w:r>
        <w:r w:rsidR="00BC7CBE" w:rsidRPr="000B17AF">
          <w:rPr>
            <w:noProof/>
            <w:spacing w:val="0"/>
          </w:rPr>
          <w:fldChar w:fldCharType="end"/>
        </w:r>
      </w:hyperlink>
    </w:p>
    <w:p w:rsidR="006E74FE" w:rsidRPr="000B17AF" w:rsidRDefault="003D588C">
      <w:pPr>
        <w:pStyle w:val="26"/>
        <w:rPr>
          <w:smallCaps w:val="0"/>
          <w:noProof/>
          <w:snapToGrid/>
          <w:spacing w:val="0"/>
          <w:kern w:val="2"/>
        </w:rPr>
      </w:pPr>
      <w:hyperlink w:anchor="_Toc103864530" w:history="1">
        <w:r w:rsidR="00BC7CBE" w:rsidRPr="000B17AF">
          <w:rPr>
            <w:rStyle w:val="affff1"/>
            <w:noProof/>
            <w:spacing w:val="0"/>
          </w:rPr>
          <w:t xml:space="preserve">6.4  </w:t>
        </w:r>
        <w:r w:rsidR="00BC7CBE" w:rsidRPr="000B17AF">
          <w:rPr>
            <w:rStyle w:val="affff1"/>
            <w:noProof/>
            <w:spacing w:val="0"/>
          </w:rPr>
          <w:t>固体废物验收评价标准</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_Toc103864530 \h </w:instrText>
        </w:r>
        <w:r w:rsidR="00BC7CBE" w:rsidRPr="000B17AF">
          <w:rPr>
            <w:noProof/>
            <w:spacing w:val="0"/>
          </w:rPr>
        </w:r>
        <w:r w:rsidR="00BC7CBE" w:rsidRPr="000B17AF">
          <w:rPr>
            <w:noProof/>
            <w:spacing w:val="0"/>
          </w:rPr>
          <w:fldChar w:fldCharType="separate"/>
        </w:r>
        <w:r w:rsidR="00DF05A0">
          <w:rPr>
            <w:noProof/>
            <w:spacing w:val="0"/>
          </w:rPr>
          <w:t>- 42 -</w:t>
        </w:r>
        <w:r w:rsidR="00BC7CBE" w:rsidRPr="000B17AF">
          <w:rPr>
            <w:noProof/>
            <w:spacing w:val="0"/>
          </w:rPr>
          <w:fldChar w:fldCharType="end"/>
        </w:r>
      </w:hyperlink>
    </w:p>
    <w:p w:rsidR="006E74FE" w:rsidRPr="000B17AF" w:rsidRDefault="003D588C">
      <w:pPr>
        <w:pStyle w:val="26"/>
        <w:rPr>
          <w:smallCaps w:val="0"/>
          <w:noProof/>
          <w:snapToGrid/>
          <w:spacing w:val="0"/>
          <w:kern w:val="2"/>
        </w:rPr>
      </w:pPr>
      <w:hyperlink w:anchor="_Toc103864531" w:history="1">
        <w:r w:rsidR="00BC7CBE" w:rsidRPr="000B17AF">
          <w:rPr>
            <w:rStyle w:val="affff1"/>
            <w:noProof/>
            <w:spacing w:val="0"/>
          </w:rPr>
          <w:t xml:space="preserve">6.5  </w:t>
        </w:r>
        <w:r w:rsidR="00BC7CBE" w:rsidRPr="000B17AF">
          <w:rPr>
            <w:rStyle w:val="affff1"/>
            <w:noProof/>
            <w:spacing w:val="0"/>
          </w:rPr>
          <w:t>污染物排放总量控制</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_Toc103864531 \h </w:instrText>
        </w:r>
        <w:r w:rsidR="00BC7CBE" w:rsidRPr="000B17AF">
          <w:rPr>
            <w:noProof/>
            <w:spacing w:val="0"/>
          </w:rPr>
        </w:r>
        <w:r w:rsidR="00BC7CBE" w:rsidRPr="000B17AF">
          <w:rPr>
            <w:noProof/>
            <w:spacing w:val="0"/>
          </w:rPr>
          <w:fldChar w:fldCharType="separate"/>
        </w:r>
        <w:r w:rsidR="00DF05A0">
          <w:rPr>
            <w:noProof/>
            <w:spacing w:val="0"/>
          </w:rPr>
          <w:t>- 42 -</w:t>
        </w:r>
        <w:r w:rsidR="00BC7CBE" w:rsidRPr="000B17AF">
          <w:rPr>
            <w:noProof/>
            <w:spacing w:val="0"/>
          </w:rPr>
          <w:fldChar w:fldCharType="end"/>
        </w:r>
      </w:hyperlink>
    </w:p>
    <w:p w:rsidR="006E74FE" w:rsidRPr="000B17AF" w:rsidRDefault="003D588C">
      <w:pPr>
        <w:pStyle w:val="11"/>
        <w:rPr>
          <w:rFonts w:ascii="Times New Roman" w:hAnsi="Times New Roman"/>
          <w:b w:val="0"/>
          <w:bCs w:val="0"/>
          <w:caps w:val="0"/>
          <w:noProof/>
          <w:sz w:val="28"/>
          <w:szCs w:val="28"/>
        </w:rPr>
      </w:pPr>
      <w:hyperlink w:anchor="_Toc103864532" w:history="1">
        <w:r w:rsidR="00BC7CBE" w:rsidRPr="000B17AF">
          <w:rPr>
            <w:rStyle w:val="affff1"/>
            <w:rFonts w:ascii="Times New Roman" w:hAnsi="Times New Roman"/>
            <w:b w:val="0"/>
            <w:noProof/>
            <w:snapToGrid w:val="0"/>
            <w:kern w:val="0"/>
            <w:sz w:val="28"/>
            <w:szCs w:val="28"/>
          </w:rPr>
          <w:t xml:space="preserve">7  </w:t>
        </w:r>
        <w:r w:rsidR="00BC7CBE" w:rsidRPr="000B17AF">
          <w:rPr>
            <w:rStyle w:val="affff1"/>
            <w:rFonts w:ascii="Times New Roman" w:hAnsi="Times New Roman"/>
            <w:b w:val="0"/>
            <w:noProof/>
            <w:snapToGrid w:val="0"/>
            <w:kern w:val="0"/>
            <w:sz w:val="28"/>
            <w:szCs w:val="28"/>
          </w:rPr>
          <w:t>验收监测内容</w:t>
        </w:r>
        <w:r w:rsidR="00BC7CBE" w:rsidRPr="000B17AF">
          <w:rPr>
            <w:rFonts w:ascii="Times New Roman" w:hAnsi="Times New Roman"/>
            <w:b w:val="0"/>
            <w:noProof/>
            <w:sz w:val="28"/>
            <w:szCs w:val="28"/>
          </w:rPr>
          <w:tab/>
        </w:r>
        <w:r w:rsidR="00BC7CBE" w:rsidRPr="000B17AF">
          <w:rPr>
            <w:rFonts w:ascii="Times New Roman" w:hAnsi="Times New Roman"/>
            <w:b w:val="0"/>
            <w:noProof/>
            <w:sz w:val="28"/>
            <w:szCs w:val="28"/>
          </w:rPr>
          <w:fldChar w:fldCharType="begin"/>
        </w:r>
        <w:r w:rsidR="00BC7CBE" w:rsidRPr="000B17AF">
          <w:rPr>
            <w:rFonts w:ascii="Times New Roman" w:hAnsi="Times New Roman"/>
            <w:b w:val="0"/>
            <w:noProof/>
            <w:sz w:val="28"/>
            <w:szCs w:val="28"/>
          </w:rPr>
          <w:instrText xml:space="preserve"> PAGEREF _Toc103864532 \h </w:instrText>
        </w:r>
        <w:r w:rsidR="00BC7CBE" w:rsidRPr="000B17AF">
          <w:rPr>
            <w:rFonts w:ascii="Times New Roman" w:hAnsi="Times New Roman"/>
            <w:b w:val="0"/>
            <w:noProof/>
            <w:sz w:val="28"/>
            <w:szCs w:val="28"/>
          </w:rPr>
        </w:r>
        <w:r w:rsidR="00BC7CBE" w:rsidRPr="000B17AF">
          <w:rPr>
            <w:rFonts w:ascii="Times New Roman" w:hAnsi="Times New Roman"/>
            <w:b w:val="0"/>
            <w:noProof/>
            <w:sz w:val="28"/>
            <w:szCs w:val="28"/>
          </w:rPr>
          <w:fldChar w:fldCharType="separate"/>
        </w:r>
        <w:r w:rsidR="00DF05A0">
          <w:rPr>
            <w:rFonts w:ascii="Times New Roman" w:hAnsi="Times New Roman"/>
            <w:b w:val="0"/>
            <w:noProof/>
            <w:sz w:val="28"/>
            <w:szCs w:val="28"/>
          </w:rPr>
          <w:t>- 43 -</w:t>
        </w:r>
        <w:r w:rsidR="00BC7CBE" w:rsidRPr="000B17AF">
          <w:rPr>
            <w:rFonts w:ascii="Times New Roman" w:hAnsi="Times New Roman"/>
            <w:b w:val="0"/>
            <w:noProof/>
            <w:sz w:val="28"/>
            <w:szCs w:val="28"/>
          </w:rPr>
          <w:fldChar w:fldCharType="end"/>
        </w:r>
      </w:hyperlink>
    </w:p>
    <w:p w:rsidR="006E74FE" w:rsidRPr="000B17AF" w:rsidRDefault="003D588C">
      <w:pPr>
        <w:pStyle w:val="26"/>
        <w:rPr>
          <w:smallCaps w:val="0"/>
          <w:noProof/>
          <w:snapToGrid/>
          <w:spacing w:val="0"/>
          <w:kern w:val="2"/>
        </w:rPr>
      </w:pPr>
      <w:hyperlink w:anchor="_Toc103864533" w:history="1">
        <w:r w:rsidR="00BC7CBE" w:rsidRPr="000B17AF">
          <w:rPr>
            <w:rStyle w:val="affff1"/>
            <w:bCs/>
            <w:noProof/>
            <w:spacing w:val="0"/>
          </w:rPr>
          <w:t xml:space="preserve">7.1  </w:t>
        </w:r>
        <w:r w:rsidR="00BC7CBE" w:rsidRPr="000B17AF">
          <w:rPr>
            <w:rStyle w:val="affff1"/>
            <w:noProof/>
            <w:spacing w:val="0"/>
          </w:rPr>
          <w:t>环境保护设施调试运行效果监测</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_Toc103864533 \h </w:instrText>
        </w:r>
        <w:r w:rsidR="00BC7CBE" w:rsidRPr="000B17AF">
          <w:rPr>
            <w:noProof/>
            <w:spacing w:val="0"/>
          </w:rPr>
        </w:r>
        <w:r w:rsidR="00BC7CBE" w:rsidRPr="000B17AF">
          <w:rPr>
            <w:noProof/>
            <w:spacing w:val="0"/>
          </w:rPr>
          <w:fldChar w:fldCharType="separate"/>
        </w:r>
        <w:r w:rsidR="00DF05A0">
          <w:rPr>
            <w:noProof/>
            <w:spacing w:val="0"/>
          </w:rPr>
          <w:t>- 43 -</w:t>
        </w:r>
        <w:r w:rsidR="00BC7CBE" w:rsidRPr="000B17AF">
          <w:rPr>
            <w:noProof/>
            <w:spacing w:val="0"/>
          </w:rPr>
          <w:fldChar w:fldCharType="end"/>
        </w:r>
      </w:hyperlink>
    </w:p>
    <w:p w:rsidR="006E74FE" w:rsidRPr="000B17AF" w:rsidRDefault="003D588C">
      <w:pPr>
        <w:pStyle w:val="11"/>
        <w:rPr>
          <w:rFonts w:ascii="Times New Roman" w:hAnsi="Times New Roman"/>
          <w:b w:val="0"/>
          <w:bCs w:val="0"/>
          <w:caps w:val="0"/>
          <w:noProof/>
          <w:sz w:val="28"/>
          <w:szCs w:val="28"/>
        </w:rPr>
      </w:pPr>
      <w:hyperlink w:anchor="_Toc103864534" w:history="1">
        <w:r w:rsidR="00BC7CBE" w:rsidRPr="000B17AF">
          <w:rPr>
            <w:rStyle w:val="affff1"/>
            <w:rFonts w:ascii="Times New Roman" w:hAnsi="Times New Roman"/>
            <w:b w:val="0"/>
            <w:noProof/>
            <w:snapToGrid w:val="0"/>
            <w:kern w:val="0"/>
            <w:sz w:val="28"/>
            <w:szCs w:val="28"/>
          </w:rPr>
          <w:t xml:space="preserve">8  </w:t>
        </w:r>
        <w:r w:rsidR="00BC7CBE" w:rsidRPr="000B17AF">
          <w:rPr>
            <w:rStyle w:val="affff1"/>
            <w:rFonts w:ascii="Times New Roman" w:hAnsi="Times New Roman"/>
            <w:b w:val="0"/>
            <w:noProof/>
            <w:snapToGrid w:val="0"/>
            <w:kern w:val="0"/>
            <w:sz w:val="28"/>
            <w:szCs w:val="28"/>
          </w:rPr>
          <w:t>质量保证及质量控制</w:t>
        </w:r>
        <w:r w:rsidR="00BC7CBE" w:rsidRPr="000B17AF">
          <w:rPr>
            <w:rFonts w:ascii="Times New Roman" w:hAnsi="Times New Roman"/>
            <w:b w:val="0"/>
            <w:noProof/>
            <w:sz w:val="28"/>
            <w:szCs w:val="28"/>
          </w:rPr>
          <w:tab/>
        </w:r>
        <w:r w:rsidR="00BC7CBE" w:rsidRPr="000B17AF">
          <w:rPr>
            <w:rFonts w:ascii="Times New Roman" w:hAnsi="Times New Roman"/>
            <w:b w:val="0"/>
            <w:noProof/>
            <w:sz w:val="28"/>
            <w:szCs w:val="28"/>
          </w:rPr>
          <w:fldChar w:fldCharType="begin"/>
        </w:r>
        <w:r w:rsidR="00BC7CBE" w:rsidRPr="000B17AF">
          <w:rPr>
            <w:rFonts w:ascii="Times New Roman" w:hAnsi="Times New Roman"/>
            <w:b w:val="0"/>
            <w:noProof/>
            <w:sz w:val="28"/>
            <w:szCs w:val="28"/>
          </w:rPr>
          <w:instrText xml:space="preserve"> PAGEREF _Toc103864534 \h </w:instrText>
        </w:r>
        <w:r w:rsidR="00BC7CBE" w:rsidRPr="000B17AF">
          <w:rPr>
            <w:rFonts w:ascii="Times New Roman" w:hAnsi="Times New Roman"/>
            <w:b w:val="0"/>
            <w:noProof/>
            <w:sz w:val="28"/>
            <w:szCs w:val="28"/>
          </w:rPr>
        </w:r>
        <w:r w:rsidR="00BC7CBE" w:rsidRPr="000B17AF">
          <w:rPr>
            <w:rFonts w:ascii="Times New Roman" w:hAnsi="Times New Roman"/>
            <w:b w:val="0"/>
            <w:noProof/>
            <w:sz w:val="28"/>
            <w:szCs w:val="28"/>
          </w:rPr>
          <w:fldChar w:fldCharType="separate"/>
        </w:r>
        <w:r w:rsidR="00DF05A0">
          <w:rPr>
            <w:rFonts w:ascii="Times New Roman" w:hAnsi="Times New Roman"/>
            <w:b w:val="0"/>
            <w:noProof/>
            <w:sz w:val="28"/>
            <w:szCs w:val="28"/>
          </w:rPr>
          <w:t>- 46 -</w:t>
        </w:r>
        <w:r w:rsidR="00BC7CBE" w:rsidRPr="000B17AF">
          <w:rPr>
            <w:rFonts w:ascii="Times New Roman" w:hAnsi="Times New Roman"/>
            <w:b w:val="0"/>
            <w:noProof/>
            <w:sz w:val="28"/>
            <w:szCs w:val="28"/>
          </w:rPr>
          <w:fldChar w:fldCharType="end"/>
        </w:r>
      </w:hyperlink>
    </w:p>
    <w:p w:rsidR="006E74FE" w:rsidRPr="000B17AF" w:rsidRDefault="003D588C">
      <w:pPr>
        <w:pStyle w:val="26"/>
        <w:rPr>
          <w:smallCaps w:val="0"/>
          <w:noProof/>
          <w:snapToGrid/>
          <w:spacing w:val="0"/>
          <w:kern w:val="2"/>
        </w:rPr>
      </w:pPr>
      <w:hyperlink w:anchor="_Toc103864535" w:history="1">
        <w:r w:rsidR="00BC7CBE" w:rsidRPr="000B17AF">
          <w:rPr>
            <w:rStyle w:val="affff1"/>
            <w:bCs/>
            <w:noProof/>
            <w:spacing w:val="0"/>
          </w:rPr>
          <w:t xml:space="preserve">8.1  </w:t>
        </w:r>
        <w:r w:rsidR="00BC7CBE" w:rsidRPr="000B17AF">
          <w:rPr>
            <w:rStyle w:val="affff1"/>
            <w:noProof/>
            <w:spacing w:val="0"/>
          </w:rPr>
          <w:t>监测分析方法</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_Toc103864535 \h </w:instrText>
        </w:r>
        <w:r w:rsidR="00BC7CBE" w:rsidRPr="000B17AF">
          <w:rPr>
            <w:noProof/>
            <w:spacing w:val="0"/>
          </w:rPr>
        </w:r>
        <w:r w:rsidR="00BC7CBE" w:rsidRPr="000B17AF">
          <w:rPr>
            <w:noProof/>
            <w:spacing w:val="0"/>
          </w:rPr>
          <w:fldChar w:fldCharType="separate"/>
        </w:r>
        <w:r w:rsidR="00DF05A0">
          <w:rPr>
            <w:noProof/>
            <w:spacing w:val="0"/>
          </w:rPr>
          <w:t>- 46 -</w:t>
        </w:r>
        <w:r w:rsidR="00BC7CBE" w:rsidRPr="000B17AF">
          <w:rPr>
            <w:noProof/>
            <w:spacing w:val="0"/>
          </w:rPr>
          <w:fldChar w:fldCharType="end"/>
        </w:r>
      </w:hyperlink>
    </w:p>
    <w:p w:rsidR="006E74FE" w:rsidRPr="000B17AF" w:rsidRDefault="003D588C">
      <w:pPr>
        <w:pStyle w:val="26"/>
        <w:rPr>
          <w:smallCaps w:val="0"/>
          <w:noProof/>
          <w:snapToGrid/>
          <w:spacing w:val="0"/>
          <w:kern w:val="2"/>
        </w:rPr>
      </w:pPr>
      <w:hyperlink w:anchor="_Toc103864536" w:history="1">
        <w:r w:rsidR="00BC7CBE" w:rsidRPr="000B17AF">
          <w:rPr>
            <w:rStyle w:val="affff1"/>
            <w:bCs/>
            <w:noProof/>
            <w:spacing w:val="0"/>
          </w:rPr>
          <w:t xml:space="preserve">8.2  </w:t>
        </w:r>
        <w:r w:rsidR="00BC7CBE" w:rsidRPr="000B17AF">
          <w:rPr>
            <w:rStyle w:val="affff1"/>
            <w:noProof/>
            <w:spacing w:val="0"/>
          </w:rPr>
          <w:t>监测仪器</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_Toc103864536 \h </w:instrText>
        </w:r>
        <w:r w:rsidR="00BC7CBE" w:rsidRPr="000B17AF">
          <w:rPr>
            <w:noProof/>
            <w:spacing w:val="0"/>
          </w:rPr>
        </w:r>
        <w:r w:rsidR="00BC7CBE" w:rsidRPr="000B17AF">
          <w:rPr>
            <w:noProof/>
            <w:spacing w:val="0"/>
          </w:rPr>
          <w:fldChar w:fldCharType="separate"/>
        </w:r>
        <w:r w:rsidR="00DF05A0">
          <w:rPr>
            <w:noProof/>
            <w:spacing w:val="0"/>
          </w:rPr>
          <w:t>- 46 -</w:t>
        </w:r>
        <w:r w:rsidR="00BC7CBE" w:rsidRPr="000B17AF">
          <w:rPr>
            <w:noProof/>
            <w:spacing w:val="0"/>
          </w:rPr>
          <w:fldChar w:fldCharType="end"/>
        </w:r>
      </w:hyperlink>
    </w:p>
    <w:p w:rsidR="006E74FE" w:rsidRPr="000B17AF" w:rsidRDefault="003D588C">
      <w:pPr>
        <w:pStyle w:val="26"/>
        <w:rPr>
          <w:smallCaps w:val="0"/>
          <w:noProof/>
          <w:snapToGrid/>
          <w:spacing w:val="0"/>
          <w:kern w:val="2"/>
        </w:rPr>
      </w:pPr>
      <w:hyperlink w:anchor="_Toc103864537" w:history="1">
        <w:r w:rsidR="00BC7CBE" w:rsidRPr="000B17AF">
          <w:rPr>
            <w:rStyle w:val="affff1"/>
            <w:bCs/>
            <w:noProof/>
            <w:spacing w:val="0"/>
          </w:rPr>
          <w:t xml:space="preserve">8.3  </w:t>
        </w:r>
        <w:r w:rsidR="00BC7CBE" w:rsidRPr="000B17AF">
          <w:rPr>
            <w:rStyle w:val="affff1"/>
            <w:noProof/>
            <w:spacing w:val="0"/>
          </w:rPr>
          <w:t>人员能力</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_Toc103864537 \h </w:instrText>
        </w:r>
        <w:r w:rsidR="00BC7CBE" w:rsidRPr="000B17AF">
          <w:rPr>
            <w:noProof/>
            <w:spacing w:val="0"/>
          </w:rPr>
        </w:r>
        <w:r w:rsidR="00BC7CBE" w:rsidRPr="000B17AF">
          <w:rPr>
            <w:noProof/>
            <w:spacing w:val="0"/>
          </w:rPr>
          <w:fldChar w:fldCharType="separate"/>
        </w:r>
        <w:r w:rsidR="00DF05A0">
          <w:rPr>
            <w:noProof/>
            <w:spacing w:val="0"/>
          </w:rPr>
          <w:t>- 47 -</w:t>
        </w:r>
        <w:r w:rsidR="00BC7CBE" w:rsidRPr="000B17AF">
          <w:rPr>
            <w:noProof/>
            <w:spacing w:val="0"/>
          </w:rPr>
          <w:fldChar w:fldCharType="end"/>
        </w:r>
      </w:hyperlink>
    </w:p>
    <w:p w:rsidR="006E74FE" w:rsidRPr="000B17AF" w:rsidRDefault="003D588C">
      <w:pPr>
        <w:pStyle w:val="26"/>
        <w:rPr>
          <w:smallCaps w:val="0"/>
          <w:noProof/>
          <w:snapToGrid/>
          <w:spacing w:val="0"/>
          <w:kern w:val="2"/>
        </w:rPr>
      </w:pPr>
      <w:hyperlink w:anchor="_Toc103864538" w:history="1">
        <w:r w:rsidR="00BC7CBE" w:rsidRPr="000B17AF">
          <w:rPr>
            <w:rStyle w:val="affff1"/>
            <w:bCs/>
            <w:noProof/>
            <w:spacing w:val="0"/>
          </w:rPr>
          <w:t xml:space="preserve">8.4  </w:t>
        </w:r>
        <w:r w:rsidR="00BC7CBE" w:rsidRPr="000B17AF">
          <w:rPr>
            <w:rStyle w:val="affff1"/>
            <w:noProof/>
            <w:spacing w:val="0"/>
          </w:rPr>
          <w:t>监测分析过程中的质量保证和质量控制</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_Toc103864538 \h </w:instrText>
        </w:r>
        <w:r w:rsidR="00BC7CBE" w:rsidRPr="000B17AF">
          <w:rPr>
            <w:noProof/>
            <w:spacing w:val="0"/>
          </w:rPr>
        </w:r>
        <w:r w:rsidR="00BC7CBE" w:rsidRPr="000B17AF">
          <w:rPr>
            <w:noProof/>
            <w:spacing w:val="0"/>
          </w:rPr>
          <w:fldChar w:fldCharType="separate"/>
        </w:r>
        <w:r w:rsidR="00DF05A0">
          <w:rPr>
            <w:noProof/>
            <w:spacing w:val="0"/>
          </w:rPr>
          <w:t>- 47 -</w:t>
        </w:r>
        <w:r w:rsidR="00BC7CBE" w:rsidRPr="000B17AF">
          <w:rPr>
            <w:noProof/>
            <w:spacing w:val="0"/>
          </w:rPr>
          <w:fldChar w:fldCharType="end"/>
        </w:r>
      </w:hyperlink>
    </w:p>
    <w:p w:rsidR="006E74FE" w:rsidRPr="000B17AF" w:rsidRDefault="003D588C">
      <w:pPr>
        <w:pStyle w:val="11"/>
        <w:rPr>
          <w:rFonts w:ascii="Times New Roman" w:hAnsi="Times New Roman"/>
          <w:b w:val="0"/>
          <w:bCs w:val="0"/>
          <w:caps w:val="0"/>
          <w:noProof/>
          <w:sz w:val="28"/>
          <w:szCs w:val="28"/>
        </w:rPr>
      </w:pPr>
      <w:hyperlink w:anchor="_Toc103864539" w:history="1">
        <w:r w:rsidR="00BC7CBE" w:rsidRPr="000B17AF">
          <w:rPr>
            <w:rStyle w:val="affff1"/>
            <w:rFonts w:ascii="Times New Roman" w:hAnsi="Times New Roman"/>
            <w:b w:val="0"/>
            <w:noProof/>
            <w:snapToGrid w:val="0"/>
            <w:kern w:val="0"/>
            <w:sz w:val="28"/>
            <w:szCs w:val="28"/>
          </w:rPr>
          <w:t xml:space="preserve">9  </w:t>
        </w:r>
        <w:r w:rsidR="00BC7CBE" w:rsidRPr="000B17AF">
          <w:rPr>
            <w:rStyle w:val="affff1"/>
            <w:rFonts w:ascii="Times New Roman" w:hAnsi="Times New Roman"/>
            <w:b w:val="0"/>
            <w:noProof/>
            <w:snapToGrid w:val="0"/>
            <w:kern w:val="0"/>
            <w:sz w:val="28"/>
            <w:szCs w:val="28"/>
          </w:rPr>
          <w:t>验收监测结果</w:t>
        </w:r>
        <w:r w:rsidR="00BC7CBE" w:rsidRPr="000B17AF">
          <w:rPr>
            <w:rFonts w:ascii="Times New Roman" w:hAnsi="Times New Roman"/>
            <w:b w:val="0"/>
            <w:noProof/>
            <w:sz w:val="28"/>
            <w:szCs w:val="28"/>
          </w:rPr>
          <w:tab/>
        </w:r>
        <w:r w:rsidR="00BC7CBE" w:rsidRPr="000B17AF">
          <w:rPr>
            <w:rFonts w:ascii="Times New Roman" w:hAnsi="Times New Roman"/>
            <w:b w:val="0"/>
            <w:noProof/>
            <w:sz w:val="28"/>
            <w:szCs w:val="28"/>
          </w:rPr>
          <w:fldChar w:fldCharType="begin"/>
        </w:r>
        <w:r w:rsidR="00BC7CBE" w:rsidRPr="000B17AF">
          <w:rPr>
            <w:rFonts w:ascii="Times New Roman" w:hAnsi="Times New Roman"/>
            <w:b w:val="0"/>
            <w:noProof/>
            <w:sz w:val="28"/>
            <w:szCs w:val="28"/>
          </w:rPr>
          <w:instrText xml:space="preserve"> PAGEREF _Toc103864539 \h </w:instrText>
        </w:r>
        <w:r w:rsidR="00BC7CBE" w:rsidRPr="000B17AF">
          <w:rPr>
            <w:rFonts w:ascii="Times New Roman" w:hAnsi="Times New Roman"/>
            <w:b w:val="0"/>
            <w:noProof/>
            <w:sz w:val="28"/>
            <w:szCs w:val="28"/>
          </w:rPr>
        </w:r>
        <w:r w:rsidR="00BC7CBE" w:rsidRPr="000B17AF">
          <w:rPr>
            <w:rFonts w:ascii="Times New Roman" w:hAnsi="Times New Roman"/>
            <w:b w:val="0"/>
            <w:noProof/>
            <w:sz w:val="28"/>
            <w:szCs w:val="28"/>
          </w:rPr>
          <w:fldChar w:fldCharType="separate"/>
        </w:r>
        <w:r w:rsidR="00DF05A0">
          <w:rPr>
            <w:rFonts w:ascii="Times New Roman" w:hAnsi="Times New Roman"/>
            <w:b w:val="0"/>
            <w:noProof/>
            <w:sz w:val="28"/>
            <w:szCs w:val="28"/>
          </w:rPr>
          <w:t>- 49 -</w:t>
        </w:r>
        <w:r w:rsidR="00BC7CBE" w:rsidRPr="000B17AF">
          <w:rPr>
            <w:rFonts w:ascii="Times New Roman" w:hAnsi="Times New Roman"/>
            <w:b w:val="0"/>
            <w:noProof/>
            <w:sz w:val="28"/>
            <w:szCs w:val="28"/>
          </w:rPr>
          <w:fldChar w:fldCharType="end"/>
        </w:r>
      </w:hyperlink>
    </w:p>
    <w:p w:rsidR="006E74FE" w:rsidRPr="000B17AF" w:rsidRDefault="003D588C">
      <w:pPr>
        <w:pStyle w:val="26"/>
        <w:rPr>
          <w:smallCaps w:val="0"/>
          <w:noProof/>
          <w:snapToGrid/>
          <w:spacing w:val="0"/>
          <w:kern w:val="2"/>
        </w:rPr>
      </w:pPr>
      <w:hyperlink w:anchor="_Toc103864540" w:history="1">
        <w:r w:rsidR="00BC7CBE" w:rsidRPr="000B17AF">
          <w:rPr>
            <w:rStyle w:val="affff1"/>
            <w:bCs/>
            <w:noProof/>
            <w:spacing w:val="0"/>
          </w:rPr>
          <w:t xml:space="preserve">9.1  </w:t>
        </w:r>
        <w:r w:rsidR="00BC7CBE" w:rsidRPr="000B17AF">
          <w:rPr>
            <w:rStyle w:val="affff1"/>
            <w:noProof/>
            <w:spacing w:val="0"/>
          </w:rPr>
          <w:t>验收监测期间的工况</w:t>
        </w:r>
        <w:bookmarkStart w:id="0" w:name="_GoBack"/>
        <w:bookmarkEnd w:id="0"/>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_Toc103864540 \h </w:instrText>
        </w:r>
        <w:r w:rsidR="00BC7CBE" w:rsidRPr="000B17AF">
          <w:rPr>
            <w:noProof/>
            <w:spacing w:val="0"/>
          </w:rPr>
        </w:r>
        <w:r w:rsidR="00BC7CBE" w:rsidRPr="000B17AF">
          <w:rPr>
            <w:noProof/>
            <w:spacing w:val="0"/>
          </w:rPr>
          <w:fldChar w:fldCharType="separate"/>
        </w:r>
        <w:r w:rsidR="00DF05A0">
          <w:rPr>
            <w:noProof/>
            <w:spacing w:val="0"/>
          </w:rPr>
          <w:t>- 49 -</w:t>
        </w:r>
        <w:r w:rsidR="00BC7CBE" w:rsidRPr="000B17AF">
          <w:rPr>
            <w:noProof/>
            <w:spacing w:val="0"/>
          </w:rPr>
          <w:fldChar w:fldCharType="end"/>
        </w:r>
      </w:hyperlink>
    </w:p>
    <w:p w:rsidR="006E74FE" w:rsidRPr="000B17AF" w:rsidRDefault="003D588C">
      <w:pPr>
        <w:pStyle w:val="26"/>
        <w:rPr>
          <w:smallCaps w:val="0"/>
          <w:noProof/>
          <w:snapToGrid/>
          <w:spacing w:val="0"/>
          <w:kern w:val="2"/>
        </w:rPr>
      </w:pPr>
      <w:hyperlink w:anchor="_Toc103864541" w:history="1">
        <w:r w:rsidR="00BC7CBE" w:rsidRPr="000B17AF">
          <w:rPr>
            <w:rStyle w:val="affff1"/>
            <w:noProof/>
            <w:spacing w:val="0"/>
          </w:rPr>
          <w:t xml:space="preserve">9.2  </w:t>
        </w:r>
        <w:r w:rsidR="00BC7CBE" w:rsidRPr="000B17AF">
          <w:rPr>
            <w:rStyle w:val="affff1"/>
            <w:noProof/>
            <w:spacing w:val="0"/>
          </w:rPr>
          <w:t>环保设施调试运行效果</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_Toc103864541 \h </w:instrText>
        </w:r>
        <w:r w:rsidR="00BC7CBE" w:rsidRPr="000B17AF">
          <w:rPr>
            <w:noProof/>
            <w:spacing w:val="0"/>
          </w:rPr>
        </w:r>
        <w:r w:rsidR="00BC7CBE" w:rsidRPr="000B17AF">
          <w:rPr>
            <w:noProof/>
            <w:spacing w:val="0"/>
          </w:rPr>
          <w:fldChar w:fldCharType="separate"/>
        </w:r>
        <w:r w:rsidR="00DF05A0">
          <w:rPr>
            <w:noProof/>
            <w:spacing w:val="0"/>
          </w:rPr>
          <w:t>- 49 -</w:t>
        </w:r>
        <w:r w:rsidR="00BC7CBE" w:rsidRPr="000B17AF">
          <w:rPr>
            <w:noProof/>
            <w:spacing w:val="0"/>
          </w:rPr>
          <w:fldChar w:fldCharType="end"/>
        </w:r>
      </w:hyperlink>
    </w:p>
    <w:p w:rsidR="006E74FE" w:rsidRPr="000B17AF" w:rsidRDefault="003D588C">
      <w:pPr>
        <w:pStyle w:val="11"/>
        <w:rPr>
          <w:rFonts w:ascii="Times New Roman" w:hAnsi="Times New Roman"/>
          <w:b w:val="0"/>
          <w:bCs w:val="0"/>
          <w:caps w:val="0"/>
          <w:noProof/>
          <w:sz w:val="28"/>
          <w:szCs w:val="28"/>
        </w:rPr>
      </w:pPr>
      <w:hyperlink w:anchor="_Toc103864542" w:history="1">
        <w:r w:rsidR="00BC7CBE" w:rsidRPr="000B17AF">
          <w:rPr>
            <w:rStyle w:val="affff1"/>
            <w:rFonts w:ascii="Times New Roman" w:hAnsi="Times New Roman"/>
            <w:b w:val="0"/>
            <w:noProof/>
            <w:snapToGrid w:val="0"/>
            <w:kern w:val="0"/>
            <w:sz w:val="28"/>
            <w:szCs w:val="28"/>
          </w:rPr>
          <w:t xml:space="preserve">10  </w:t>
        </w:r>
        <w:r w:rsidR="00BC7CBE" w:rsidRPr="000B17AF">
          <w:rPr>
            <w:rStyle w:val="affff1"/>
            <w:rFonts w:ascii="Times New Roman" w:hAnsi="Times New Roman"/>
            <w:b w:val="0"/>
            <w:noProof/>
            <w:snapToGrid w:val="0"/>
            <w:kern w:val="0"/>
            <w:sz w:val="28"/>
            <w:szCs w:val="28"/>
          </w:rPr>
          <w:t>环境管理检查</w:t>
        </w:r>
        <w:r w:rsidR="00BC7CBE" w:rsidRPr="000B17AF">
          <w:rPr>
            <w:rFonts w:ascii="Times New Roman" w:hAnsi="Times New Roman"/>
            <w:b w:val="0"/>
            <w:noProof/>
            <w:sz w:val="28"/>
            <w:szCs w:val="28"/>
          </w:rPr>
          <w:tab/>
        </w:r>
        <w:r w:rsidR="00BC7CBE" w:rsidRPr="000B17AF">
          <w:rPr>
            <w:rFonts w:ascii="Times New Roman" w:hAnsi="Times New Roman"/>
            <w:b w:val="0"/>
            <w:noProof/>
            <w:sz w:val="28"/>
            <w:szCs w:val="28"/>
          </w:rPr>
          <w:fldChar w:fldCharType="begin"/>
        </w:r>
        <w:r w:rsidR="00BC7CBE" w:rsidRPr="000B17AF">
          <w:rPr>
            <w:rFonts w:ascii="Times New Roman" w:hAnsi="Times New Roman"/>
            <w:b w:val="0"/>
            <w:noProof/>
            <w:sz w:val="28"/>
            <w:szCs w:val="28"/>
          </w:rPr>
          <w:instrText xml:space="preserve"> PAGEREF _Toc103864542 \h </w:instrText>
        </w:r>
        <w:r w:rsidR="00BC7CBE" w:rsidRPr="000B17AF">
          <w:rPr>
            <w:rFonts w:ascii="Times New Roman" w:hAnsi="Times New Roman"/>
            <w:b w:val="0"/>
            <w:noProof/>
            <w:sz w:val="28"/>
            <w:szCs w:val="28"/>
          </w:rPr>
        </w:r>
        <w:r w:rsidR="00BC7CBE" w:rsidRPr="000B17AF">
          <w:rPr>
            <w:rFonts w:ascii="Times New Roman" w:hAnsi="Times New Roman"/>
            <w:b w:val="0"/>
            <w:noProof/>
            <w:sz w:val="28"/>
            <w:szCs w:val="28"/>
          </w:rPr>
          <w:fldChar w:fldCharType="separate"/>
        </w:r>
        <w:r w:rsidR="00DF05A0">
          <w:rPr>
            <w:rFonts w:ascii="Times New Roman" w:hAnsi="Times New Roman"/>
            <w:b w:val="0"/>
            <w:noProof/>
            <w:sz w:val="28"/>
            <w:szCs w:val="28"/>
          </w:rPr>
          <w:t>- 54 -</w:t>
        </w:r>
        <w:r w:rsidR="00BC7CBE" w:rsidRPr="000B17AF">
          <w:rPr>
            <w:rFonts w:ascii="Times New Roman" w:hAnsi="Times New Roman"/>
            <w:b w:val="0"/>
            <w:noProof/>
            <w:sz w:val="28"/>
            <w:szCs w:val="28"/>
          </w:rPr>
          <w:fldChar w:fldCharType="end"/>
        </w:r>
      </w:hyperlink>
    </w:p>
    <w:p w:rsidR="006E74FE" w:rsidRPr="000B17AF" w:rsidRDefault="003D588C">
      <w:pPr>
        <w:pStyle w:val="26"/>
        <w:rPr>
          <w:smallCaps w:val="0"/>
          <w:noProof/>
          <w:snapToGrid/>
          <w:spacing w:val="0"/>
          <w:kern w:val="2"/>
        </w:rPr>
      </w:pPr>
      <w:hyperlink w:anchor="_Toc103864543" w:history="1">
        <w:r w:rsidR="00BC7CBE" w:rsidRPr="000B17AF">
          <w:rPr>
            <w:rStyle w:val="affff1"/>
            <w:noProof/>
            <w:spacing w:val="0"/>
          </w:rPr>
          <w:t xml:space="preserve">10.1  </w:t>
        </w:r>
        <w:r w:rsidR="00BC7CBE" w:rsidRPr="000B17AF">
          <w:rPr>
            <w:rStyle w:val="affff1"/>
            <w:noProof/>
            <w:spacing w:val="0"/>
          </w:rPr>
          <w:t>国家建设项目环境管理制度执行情况</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_Toc103864543 \h </w:instrText>
        </w:r>
        <w:r w:rsidR="00BC7CBE" w:rsidRPr="000B17AF">
          <w:rPr>
            <w:noProof/>
            <w:spacing w:val="0"/>
          </w:rPr>
        </w:r>
        <w:r w:rsidR="00BC7CBE" w:rsidRPr="000B17AF">
          <w:rPr>
            <w:noProof/>
            <w:spacing w:val="0"/>
          </w:rPr>
          <w:fldChar w:fldCharType="separate"/>
        </w:r>
        <w:r w:rsidR="00DF05A0">
          <w:rPr>
            <w:noProof/>
            <w:spacing w:val="0"/>
          </w:rPr>
          <w:t>- 54 -</w:t>
        </w:r>
        <w:r w:rsidR="00BC7CBE" w:rsidRPr="000B17AF">
          <w:rPr>
            <w:noProof/>
            <w:spacing w:val="0"/>
          </w:rPr>
          <w:fldChar w:fldCharType="end"/>
        </w:r>
      </w:hyperlink>
    </w:p>
    <w:p w:rsidR="006E74FE" w:rsidRPr="000B17AF" w:rsidRDefault="003D588C">
      <w:pPr>
        <w:pStyle w:val="26"/>
        <w:rPr>
          <w:smallCaps w:val="0"/>
          <w:noProof/>
          <w:snapToGrid/>
          <w:spacing w:val="0"/>
          <w:kern w:val="2"/>
        </w:rPr>
      </w:pPr>
      <w:hyperlink w:anchor="_Toc103864544" w:history="1">
        <w:r w:rsidR="00BC7CBE" w:rsidRPr="000B17AF">
          <w:rPr>
            <w:rStyle w:val="affff1"/>
            <w:noProof/>
            <w:spacing w:val="0"/>
          </w:rPr>
          <w:t xml:space="preserve">10.2  </w:t>
        </w:r>
        <w:r w:rsidR="00BC7CBE" w:rsidRPr="000B17AF">
          <w:rPr>
            <w:rStyle w:val="affff1"/>
            <w:noProof/>
            <w:spacing w:val="0"/>
          </w:rPr>
          <w:t>环境保护管理机构和规章制度的建立与执行情况</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_Toc103864544 \h </w:instrText>
        </w:r>
        <w:r w:rsidR="00BC7CBE" w:rsidRPr="000B17AF">
          <w:rPr>
            <w:noProof/>
            <w:spacing w:val="0"/>
          </w:rPr>
        </w:r>
        <w:r w:rsidR="00BC7CBE" w:rsidRPr="000B17AF">
          <w:rPr>
            <w:noProof/>
            <w:spacing w:val="0"/>
          </w:rPr>
          <w:fldChar w:fldCharType="separate"/>
        </w:r>
        <w:r w:rsidR="00DF05A0">
          <w:rPr>
            <w:noProof/>
            <w:spacing w:val="0"/>
          </w:rPr>
          <w:t>- 54 -</w:t>
        </w:r>
        <w:r w:rsidR="00BC7CBE" w:rsidRPr="000B17AF">
          <w:rPr>
            <w:noProof/>
            <w:spacing w:val="0"/>
          </w:rPr>
          <w:fldChar w:fldCharType="end"/>
        </w:r>
      </w:hyperlink>
    </w:p>
    <w:p w:rsidR="006E74FE" w:rsidRPr="000B17AF" w:rsidRDefault="003D588C">
      <w:pPr>
        <w:pStyle w:val="26"/>
        <w:rPr>
          <w:smallCaps w:val="0"/>
          <w:noProof/>
          <w:snapToGrid/>
          <w:spacing w:val="0"/>
          <w:kern w:val="2"/>
        </w:rPr>
      </w:pPr>
      <w:hyperlink w:anchor="_Toc103864545" w:history="1">
        <w:r w:rsidR="00BC7CBE" w:rsidRPr="000B17AF">
          <w:rPr>
            <w:rStyle w:val="affff1"/>
            <w:noProof/>
            <w:spacing w:val="0"/>
          </w:rPr>
          <w:t xml:space="preserve">10.3  </w:t>
        </w:r>
        <w:r w:rsidR="00BC7CBE" w:rsidRPr="000B17AF">
          <w:rPr>
            <w:rStyle w:val="affff1"/>
            <w:noProof/>
            <w:spacing w:val="0"/>
          </w:rPr>
          <w:t>环境投诉和违法、处罚情况</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_Toc103864545 \h </w:instrText>
        </w:r>
        <w:r w:rsidR="00BC7CBE" w:rsidRPr="000B17AF">
          <w:rPr>
            <w:noProof/>
            <w:spacing w:val="0"/>
          </w:rPr>
        </w:r>
        <w:r w:rsidR="00BC7CBE" w:rsidRPr="000B17AF">
          <w:rPr>
            <w:noProof/>
            <w:spacing w:val="0"/>
          </w:rPr>
          <w:fldChar w:fldCharType="separate"/>
        </w:r>
        <w:r w:rsidR="00DF05A0">
          <w:rPr>
            <w:noProof/>
            <w:spacing w:val="0"/>
          </w:rPr>
          <w:t>- 55 -</w:t>
        </w:r>
        <w:r w:rsidR="00BC7CBE" w:rsidRPr="000B17AF">
          <w:rPr>
            <w:noProof/>
            <w:spacing w:val="0"/>
          </w:rPr>
          <w:fldChar w:fldCharType="end"/>
        </w:r>
      </w:hyperlink>
    </w:p>
    <w:p w:rsidR="006E74FE" w:rsidRPr="000B17AF" w:rsidRDefault="003D588C">
      <w:pPr>
        <w:pStyle w:val="26"/>
        <w:rPr>
          <w:smallCaps w:val="0"/>
          <w:noProof/>
          <w:snapToGrid/>
          <w:spacing w:val="0"/>
          <w:kern w:val="2"/>
        </w:rPr>
      </w:pPr>
      <w:hyperlink w:anchor="_Toc103864546" w:history="1">
        <w:r w:rsidR="00BC7CBE" w:rsidRPr="000B17AF">
          <w:rPr>
            <w:rStyle w:val="affff1"/>
            <w:noProof/>
            <w:spacing w:val="0"/>
          </w:rPr>
          <w:t xml:space="preserve">10.4  </w:t>
        </w:r>
        <w:r w:rsidR="00BC7CBE" w:rsidRPr="000B17AF">
          <w:rPr>
            <w:rStyle w:val="affff1"/>
            <w:noProof/>
            <w:spacing w:val="0"/>
          </w:rPr>
          <w:t>环评审批决定落实情况</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_Toc103864546 \h </w:instrText>
        </w:r>
        <w:r w:rsidR="00BC7CBE" w:rsidRPr="000B17AF">
          <w:rPr>
            <w:noProof/>
            <w:spacing w:val="0"/>
          </w:rPr>
        </w:r>
        <w:r w:rsidR="00BC7CBE" w:rsidRPr="000B17AF">
          <w:rPr>
            <w:noProof/>
            <w:spacing w:val="0"/>
          </w:rPr>
          <w:fldChar w:fldCharType="separate"/>
        </w:r>
        <w:r w:rsidR="00DF05A0">
          <w:rPr>
            <w:noProof/>
            <w:spacing w:val="0"/>
          </w:rPr>
          <w:t>- 55 -</w:t>
        </w:r>
        <w:r w:rsidR="00BC7CBE" w:rsidRPr="000B17AF">
          <w:rPr>
            <w:noProof/>
            <w:spacing w:val="0"/>
          </w:rPr>
          <w:fldChar w:fldCharType="end"/>
        </w:r>
      </w:hyperlink>
    </w:p>
    <w:p w:rsidR="006E74FE" w:rsidRPr="000B17AF" w:rsidRDefault="003D588C">
      <w:pPr>
        <w:pStyle w:val="11"/>
        <w:rPr>
          <w:rFonts w:ascii="Times New Roman" w:hAnsi="Times New Roman"/>
          <w:b w:val="0"/>
          <w:bCs w:val="0"/>
          <w:caps w:val="0"/>
          <w:noProof/>
          <w:sz w:val="28"/>
          <w:szCs w:val="28"/>
        </w:rPr>
      </w:pPr>
      <w:hyperlink w:anchor="_Toc103864547" w:history="1">
        <w:r w:rsidR="00BC7CBE" w:rsidRPr="000B17AF">
          <w:rPr>
            <w:rStyle w:val="affff1"/>
            <w:rFonts w:ascii="Times New Roman" w:hAnsi="Times New Roman"/>
            <w:b w:val="0"/>
            <w:noProof/>
            <w:snapToGrid w:val="0"/>
            <w:kern w:val="0"/>
            <w:sz w:val="28"/>
            <w:szCs w:val="28"/>
          </w:rPr>
          <w:t xml:space="preserve">11  </w:t>
        </w:r>
        <w:r w:rsidR="00BC7CBE" w:rsidRPr="000B17AF">
          <w:rPr>
            <w:rStyle w:val="affff1"/>
            <w:rFonts w:ascii="Times New Roman" w:hAnsi="Times New Roman"/>
            <w:b w:val="0"/>
            <w:noProof/>
            <w:snapToGrid w:val="0"/>
            <w:kern w:val="0"/>
            <w:sz w:val="28"/>
            <w:szCs w:val="28"/>
          </w:rPr>
          <w:t>结论及建议</w:t>
        </w:r>
        <w:r w:rsidR="00BC7CBE" w:rsidRPr="000B17AF">
          <w:rPr>
            <w:rFonts w:ascii="Times New Roman" w:hAnsi="Times New Roman"/>
            <w:b w:val="0"/>
            <w:noProof/>
            <w:sz w:val="28"/>
            <w:szCs w:val="28"/>
          </w:rPr>
          <w:tab/>
        </w:r>
        <w:r w:rsidR="00BC7CBE" w:rsidRPr="000B17AF">
          <w:rPr>
            <w:rFonts w:ascii="Times New Roman" w:hAnsi="Times New Roman"/>
            <w:b w:val="0"/>
            <w:noProof/>
            <w:sz w:val="28"/>
            <w:szCs w:val="28"/>
          </w:rPr>
          <w:fldChar w:fldCharType="begin"/>
        </w:r>
        <w:r w:rsidR="00BC7CBE" w:rsidRPr="000B17AF">
          <w:rPr>
            <w:rFonts w:ascii="Times New Roman" w:hAnsi="Times New Roman"/>
            <w:b w:val="0"/>
            <w:noProof/>
            <w:sz w:val="28"/>
            <w:szCs w:val="28"/>
          </w:rPr>
          <w:instrText xml:space="preserve"> PAGEREF _Toc103864547 \h </w:instrText>
        </w:r>
        <w:r w:rsidR="00BC7CBE" w:rsidRPr="000B17AF">
          <w:rPr>
            <w:rFonts w:ascii="Times New Roman" w:hAnsi="Times New Roman"/>
            <w:b w:val="0"/>
            <w:noProof/>
            <w:sz w:val="28"/>
            <w:szCs w:val="28"/>
          </w:rPr>
        </w:r>
        <w:r w:rsidR="00BC7CBE" w:rsidRPr="000B17AF">
          <w:rPr>
            <w:rFonts w:ascii="Times New Roman" w:hAnsi="Times New Roman"/>
            <w:b w:val="0"/>
            <w:noProof/>
            <w:sz w:val="28"/>
            <w:szCs w:val="28"/>
          </w:rPr>
          <w:fldChar w:fldCharType="separate"/>
        </w:r>
        <w:r w:rsidR="00DF05A0">
          <w:rPr>
            <w:rFonts w:ascii="Times New Roman" w:hAnsi="Times New Roman"/>
            <w:b w:val="0"/>
            <w:noProof/>
            <w:sz w:val="28"/>
            <w:szCs w:val="28"/>
          </w:rPr>
          <w:t>- 56 -</w:t>
        </w:r>
        <w:r w:rsidR="00BC7CBE" w:rsidRPr="000B17AF">
          <w:rPr>
            <w:rFonts w:ascii="Times New Roman" w:hAnsi="Times New Roman"/>
            <w:b w:val="0"/>
            <w:noProof/>
            <w:sz w:val="28"/>
            <w:szCs w:val="28"/>
          </w:rPr>
          <w:fldChar w:fldCharType="end"/>
        </w:r>
      </w:hyperlink>
    </w:p>
    <w:p w:rsidR="006E74FE" w:rsidRPr="000B17AF" w:rsidRDefault="003D588C">
      <w:pPr>
        <w:pStyle w:val="26"/>
        <w:rPr>
          <w:smallCaps w:val="0"/>
          <w:noProof/>
          <w:snapToGrid/>
          <w:spacing w:val="0"/>
          <w:kern w:val="2"/>
        </w:rPr>
      </w:pPr>
      <w:hyperlink w:anchor="_Toc103864548" w:history="1">
        <w:r w:rsidR="00BC7CBE" w:rsidRPr="000B17AF">
          <w:rPr>
            <w:rStyle w:val="affff1"/>
            <w:noProof/>
            <w:spacing w:val="0"/>
          </w:rPr>
          <w:t xml:space="preserve">11.1  </w:t>
        </w:r>
        <w:r w:rsidR="00BC7CBE" w:rsidRPr="000B17AF">
          <w:rPr>
            <w:rStyle w:val="affff1"/>
            <w:noProof/>
            <w:spacing w:val="0"/>
          </w:rPr>
          <w:t>验收结论</w:t>
        </w:r>
        <w:r w:rsidR="00BC7CBE" w:rsidRPr="000B17AF">
          <w:rPr>
            <w:noProof/>
            <w:spacing w:val="0"/>
          </w:rPr>
          <w:tab/>
        </w:r>
        <w:r w:rsidR="00BC7CBE" w:rsidRPr="000B17AF">
          <w:rPr>
            <w:noProof/>
            <w:spacing w:val="0"/>
          </w:rPr>
          <w:fldChar w:fldCharType="begin"/>
        </w:r>
        <w:r w:rsidR="00BC7CBE" w:rsidRPr="000B17AF">
          <w:rPr>
            <w:noProof/>
            <w:spacing w:val="0"/>
          </w:rPr>
          <w:instrText xml:space="preserve"> PAGEREF _Toc103864548 \h </w:instrText>
        </w:r>
        <w:r w:rsidR="00BC7CBE" w:rsidRPr="000B17AF">
          <w:rPr>
            <w:noProof/>
            <w:spacing w:val="0"/>
          </w:rPr>
        </w:r>
        <w:r w:rsidR="00BC7CBE" w:rsidRPr="000B17AF">
          <w:rPr>
            <w:noProof/>
            <w:spacing w:val="0"/>
          </w:rPr>
          <w:fldChar w:fldCharType="separate"/>
        </w:r>
        <w:r w:rsidR="00DF05A0">
          <w:rPr>
            <w:noProof/>
            <w:spacing w:val="0"/>
          </w:rPr>
          <w:t>- 56 -</w:t>
        </w:r>
        <w:r w:rsidR="00BC7CBE" w:rsidRPr="000B17AF">
          <w:rPr>
            <w:noProof/>
            <w:spacing w:val="0"/>
          </w:rPr>
          <w:fldChar w:fldCharType="end"/>
        </w:r>
      </w:hyperlink>
    </w:p>
    <w:p w:rsidR="006E74FE" w:rsidRPr="000B17AF" w:rsidRDefault="00BC7CBE">
      <w:pPr>
        <w:ind w:firstLineChars="0" w:firstLine="0"/>
        <w:rPr>
          <w:rFonts w:cs="Times New Roman"/>
          <w:color w:val="000000"/>
          <w:szCs w:val="28"/>
        </w:rPr>
      </w:pPr>
      <w:r w:rsidRPr="000B17AF">
        <w:rPr>
          <w:rFonts w:cs="Times New Roman"/>
          <w:snapToGrid w:val="0"/>
          <w:color w:val="000000"/>
          <w:kern w:val="0"/>
          <w:szCs w:val="28"/>
        </w:rPr>
        <w:fldChar w:fldCharType="end"/>
      </w:r>
    </w:p>
    <w:p w:rsidR="006E74FE" w:rsidRPr="000B17AF" w:rsidRDefault="00BC7CBE">
      <w:pPr>
        <w:ind w:firstLineChars="0" w:firstLine="0"/>
        <w:rPr>
          <w:rFonts w:cs="Times New Roman"/>
          <w:color w:val="000000"/>
          <w:szCs w:val="28"/>
        </w:rPr>
      </w:pPr>
      <w:r w:rsidRPr="000B17AF">
        <w:rPr>
          <w:rFonts w:cs="Times New Roman"/>
          <w:color w:val="000000"/>
          <w:szCs w:val="28"/>
        </w:rPr>
        <w:t>附件</w:t>
      </w:r>
    </w:p>
    <w:p w:rsidR="006E74FE" w:rsidRPr="000B17AF" w:rsidRDefault="00BC7CBE">
      <w:pPr>
        <w:ind w:firstLine="560"/>
        <w:rPr>
          <w:rFonts w:cs="Times New Roman"/>
          <w:color w:val="000000"/>
          <w:szCs w:val="28"/>
        </w:rPr>
      </w:pPr>
      <w:r w:rsidRPr="000B17AF">
        <w:rPr>
          <w:rFonts w:cs="Times New Roman"/>
          <w:color w:val="000000"/>
          <w:szCs w:val="28"/>
        </w:rPr>
        <w:t>附件</w:t>
      </w:r>
      <w:r w:rsidRPr="000B17AF">
        <w:rPr>
          <w:rFonts w:cs="Times New Roman"/>
          <w:color w:val="000000"/>
          <w:szCs w:val="28"/>
        </w:rPr>
        <w:t xml:space="preserve">1  </w:t>
      </w:r>
      <w:r w:rsidRPr="000B17AF">
        <w:rPr>
          <w:rFonts w:cs="Times New Roman"/>
          <w:color w:val="000000"/>
          <w:szCs w:val="28"/>
        </w:rPr>
        <w:t>《重庆钢铁股份有限公司型钢改建双高棒项目环境影响报告表的告知承诺批准书》渝（长）</w:t>
      </w:r>
      <w:proofErr w:type="gramStart"/>
      <w:r w:rsidRPr="000B17AF">
        <w:rPr>
          <w:rFonts w:cs="Times New Roman"/>
          <w:color w:val="000000"/>
          <w:szCs w:val="28"/>
        </w:rPr>
        <w:t>环准</w:t>
      </w:r>
      <w:proofErr w:type="gramEnd"/>
      <w:r w:rsidRPr="000B17AF">
        <w:rPr>
          <w:rFonts w:cs="Times New Roman"/>
          <w:color w:val="000000"/>
          <w:szCs w:val="28"/>
        </w:rPr>
        <w:t>﹝</w:t>
      </w:r>
      <w:r w:rsidRPr="000B17AF">
        <w:rPr>
          <w:rFonts w:cs="Times New Roman"/>
          <w:color w:val="000000"/>
          <w:szCs w:val="28"/>
        </w:rPr>
        <w:t>2020</w:t>
      </w:r>
      <w:r w:rsidRPr="000B17AF">
        <w:rPr>
          <w:rFonts w:cs="Times New Roman"/>
          <w:color w:val="000000"/>
          <w:szCs w:val="28"/>
        </w:rPr>
        <w:t>﹞</w:t>
      </w:r>
      <w:r w:rsidRPr="000B17AF">
        <w:rPr>
          <w:rFonts w:cs="Times New Roman"/>
          <w:color w:val="000000"/>
          <w:szCs w:val="28"/>
        </w:rPr>
        <w:t>085</w:t>
      </w:r>
      <w:r w:rsidRPr="000B17AF">
        <w:rPr>
          <w:rFonts w:cs="Times New Roman"/>
          <w:color w:val="000000"/>
          <w:szCs w:val="28"/>
        </w:rPr>
        <w:t>号文</w:t>
      </w:r>
    </w:p>
    <w:p w:rsidR="006E74FE" w:rsidRPr="000B17AF" w:rsidRDefault="00BC7CBE">
      <w:pPr>
        <w:ind w:firstLine="560"/>
        <w:rPr>
          <w:rFonts w:cs="Times New Roman"/>
          <w:color w:val="000000"/>
          <w:szCs w:val="28"/>
        </w:rPr>
      </w:pPr>
      <w:r w:rsidRPr="000B17AF">
        <w:rPr>
          <w:rFonts w:cs="Times New Roman"/>
          <w:color w:val="000000"/>
          <w:szCs w:val="28"/>
        </w:rPr>
        <w:t>附件</w:t>
      </w:r>
      <w:r w:rsidRPr="000B17AF">
        <w:rPr>
          <w:rFonts w:cs="Times New Roman"/>
          <w:color w:val="000000"/>
          <w:szCs w:val="28"/>
        </w:rPr>
        <w:t xml:space="preserve">2  </w:t>
      </w:r>
      <w:r w:rsidRPr="000B17AF">
        <w:rPr>
          <w:rFonts w:cs="Times New Roman"/>
          <w:color w:val="000000"/>
          <w:szCs w:val="28"/>
        </w:rPr>
        <w:t>《排污许可证》证书编号：</w:t>
      </w:r>
      <w:r w:rsidRPr="000B17AF">
        <w:rPr>
          <w:rFonts w:cs="Times New Roman"/>
          <w:color w:val="000000"/>
          <w:szCs w:val="28"/>
        </w:rPr>
        <w:t>91500000202852965T001P</w:t>
      </w:r>
    </w:p>
    <w:p w:rsidR="006E74FE" w:rsidRPr="000B17AF" w:rsidRDefault="00BC7CBE">
      <w:pPr>
        <w:ind w:firstLine="560"/>
        <w:rPr>
          <w:rFonts w:cs="Times New Roman"/>
          <w:color w:val="000000"/>
          <w:szCs w:val="28"/>
        </w:rPr>
      </w:pPr>
      <w:r w:rsidRPr="000B17AF">
        <w:rPr>
          <w:rFonts w:cs="Times New Roman"/>
          <w:color w:val="000000"/>
          <w:szCs w:val="28"/>
        </w:rPr>
        <w:t>附件</w:t>
      </w:r>
      <w:r w:rsidRPr="000B17AF">
        <w:rPr>
          <w:rFonts w:cs="Times New Roman"/>
          <w:color w:val="000000"/>
          <w:szCs w:val="28"/>
        </w:rPr>
        <w:t xml:space="preserve">3  </w:t>
      </w:r>
      <w:proofErr w:type="gramStart"/>
      <w:r w:rsidRPr="000B17AF">
        <w:rPr>
          <w:rFonts w:cs="Times New Roman"/>
          <w:color w:val="000000"/>
          <w:szCs w:val="28"/>
        </w:rPr>
        <w:t>废耐材销售</w:t>
      </w:r>
      <w:proofErr w:type="gramEnd"/>
      <w:r w:rsidRPr="000B17AF">
        <w:rPr>
          <w:rFonts w:cs="Times New Roman"/>
          <w:color w:val="000000"/>
          <w:szCs w:val="28"/>
        </w:rPr>
        <w:t>合同</w:t>
      </w:r>
    </w:p>
    <w:p w:rsidR="006E74FE" w:rsidRPr="000B17AF" w:rsidRDefault="00BC7CBE">
      <w:pPr>
        <w:ind w:firstLine="560"/>
        <w:rPr>
          <w:rFonts w:cs="Times New Roman"/>
          <w:color w:val="000000"/>
          <w:szCs w:val="28"/>
        </w:rPr>
      </w:pPr>
      <w:r w:rsidRPr="000B17AF">
        <w:rPr>
          <w:rFonts w:cs="Times New Roman"/>
          <w:color w:val="000000"/>
          <w:szCs w:val="28"/>
        </w:rPr>
        <w:lastRenderedPageBreak/>
        <w:t>附件</w:t>
      </w:r>
      <w:r w:rsidRPr="000B17AF">
        <w:rPr>
          <w:rFonts w:cs="Times New Roman"/>
          <w:color w:val="000000"/>
          <w:szCs w:val="28"/>
        </w:rPr>
        <w:t xml:space="preserve">4  </w:t>
      </w:r>
      <w:r w:rsidRPr="000B17AF">
        <w:rPr>
          <w:rFonts w:cs="Times New Roman"/>
          <w:color w:val="000000"/>
          <w:szCs w:val="28"/>
        </w:rPr>
        <w:t>危险废物转移联单</w:t>
      </w:r>
    </w:p>
    <w:p w:rsidR="006E74FE" w:rsidRPr="000B17AF" w:rsidRDefault="00BC7CBE">
      <w:pPr>
        <w:ind w:firstLine="560"/>
        <w:rPr>
          <w:rFonts w:cs="Times New Roman"/>
          <w:color w:val="000000"/>
          <w:szCs w:val="28"/>
        </w:rPr>
      </w:pPr>
      <w:r w:rsidRPr="000B17AF">
        <w:rPr>
          <w:rFonts w:cs="Times New Roman"/>
          <w:color w:val="000000"/>
          <w:szCs w:val="28"/>
        </w:rPr>
        <w:t>附件</w:t>
      </w:r>
      <w:r w:rsidRPr="000B17AF">
        <w:rPr>
          <w:rFonts w:cs="Times New Roman"/>
          <w:color w:val="000000"/>
          <w:szCs w:val="28"/>
        </w:rPr>
        <w:t xml:space="preserve">5  </w:t>
      </w:r>
      <w:r w:rsidRPr="000B17AF">
        <w:rPr>
          <w:rFonts w:cs="Times New Roman"/>
          <w:color w:val="000000"/>
          <w:szCs w:val="28"/>
        </w:rPr>
        <w:t>危险废物处置合同</w:t>
      </w:r>
    </w:p>
    <w:p w:rsidR="006E74FE" w:rsidRPr="000B17AF" w:rsidRDefault="00BC7CBE">
      <w:pPr>
        <w:ind w:firstLine="560"/>
        <w:rPr>
          <w:rFonts w:cs="Times New Roman"/>
          <w:color w:val="000000"/>
          <w:szCs w:val="28"/>
        </w:rPr>
      </w:pPr>
      <w:r w:rsidRPr="000B17AF">
        <w:rPr>
          <w:rFonts w:cs="Times New Roman"/>
          <w:color w:val="000000"/>
          <w:szCs w:val="28"/>
        </w:rPr>
        <w:t>附件</w:t>
      </w:r>
      <w:r w:rsidRPr="000B17AF">
        <w:rPr>
          <w:rFonts w:cs="Times New Roman"/>
          <w:color w:val="000000"/>
          <w:szCs w:val="28"/>
        </w:rPr>
        <w:t xml:space="preserve">6  </w:t>
      </w:r>
      <w:r w:rsidRPr="000B17AF">
        <w:rPr>
          <w:rFonts w:cs="Times New Roman"/>
          <w:color w:val="000000"/>
          <w:szCs w:val="28"/>
        </w:rPr>
        <w:t>危险废物经营许可证</w:t>
      </w:r>
    </w:p>
    <w:p w:rsidR="006E74FE" w:rsidRPr="000B17AF" w:rsidRDefault="00BC7CBE">
      <w:pPr>
        <w:ind w:firstLine="560"/>
        <w:rPr>
          <w:rFonts w:cs="Times New Roman"/>
          <w:color w:val="000000"/>
          <w:szCs w:val="28"/>
        </w:rPr>
      </w:pPr>
      <w:r w:rsidRPr="000B17AF">
        <w:rPr>
          <w:rFonts w:cs="Times New Roman"/>
          <w:color w:val="000000"/>
          <w:szCs w:val="28"/>
        </w:rPr>
        <w:t>附件</w:t>
      </w:r>
      <w:r w:rsidRPr="000B17AF">
        <w:rPr>
          <w:rFonts w:cs="Times New Roman"/>
          <w:color w:val="000000"/>
          <w:szCs w:val="28"/>
        </w:rPr>
        <w:t xml:space="preserve">7  </w:t>
      </w:r>
      <w:r w:rsidR="0030665E">
        <w:rPr>
          <w:rFonts w:cs="Times New Roman" w:hint="eastAsia"/>
          <w:color w:val="000000"/>
          <w:szCs w:val="28"/>
        </w:rPr>
        <w:t>双高棒</w:t>
      </w:r>
      <w:r w:rsidRPr="000B17AF">
        <w:rPr>
          <w:rFonts w:cs="Times New Roman"/>
          <w:color w:val="000000"/>
          <w:szCs w:val="28"/>
        </w:rPr>
        <w:t>监测报告</w:t>
      </w:r>
    </w:p>
    <w:p w:rsidR="006E74FE" w:rsidRPr="000B17AF" w:rsidRDefault="00BC7CBE">
      <w:pPr>
        <w:ind w:firstLine="560"/>
        <w:rPr>
          <w:rFonts w:cs="Times New Roman"/>
          <w:color w:val="auto"/>
          <w:szCs w:val="24"/>
        </w:rPr>
      </w:pPr>
      <w:r w:rsidRPr="000B17AF">
        <w:rPr>
          <w:rFonts w:cs="Times New Roman"/>
          <w:color w:val="000000"/>
          <w:szCs w:val="28"/>
        </w:rPr>
        <w:t>附件</w:t>
      </w:r>
      <w:r w:rsidRPr="000B17AF">
        <w:rPr>
          <w:rFonts w:cs="Times New Roman"/>
          <w:color w:val="000000"/>
          <w:szCs w:val="28"/>
        </w:rPr>
        <w:t xml:space="preserve">8  </w:t>
      </w:r>
      <w:r w:rsidRPr="000B17AF">
        <w:rPr>
          <w:rFonts w:cs="Times New Roman"/>
          <w:color w:val="000000"/>
          <w:szCs w:val="28"/>
        </w:rPr>
        <w:t>应急预案备案证</w:t>
      </w:r>
    </w:p>
    <w:p w:rsidR="006E74FE" w:rsidRPr="000B17AF" w:rsidRDefault="006E74FE">
      <w:pPr>
        <w:ind w:firstLine="560"/>
        <w:rPr>
          <w:rFonts w:cs="Times New Roman"/>
          <w:color w:val="auto"/>
          <w:szCs w:val="24"/>
        </w:rPr>
        <w:sectPr w:rsidR="006E74FE" w:rsidRPr="000B17AF">
          <w:footerReference w:type="default" r:id="rId16"/>
          <w:pgSz w:w="11906" w:h="16838"/>
          <w:pgMar w:top="1701" w:right="1701" w:bottom="1701" w:left="1701" w:header="851" w:footer="1134" w:gutter="0"/>
          <w:pgNumType w:fmt="upperRoman" w:start="1"/>
          <w:cols w:space="425"/>
          <w:docGrid w:linePitch="312"/>
        </w:sectPr>
      </w:pPr>
    </w:p>
    <w:p w:rsidR="006E74FE" w:rsidRPr="000B17AF" w:rsidRDefault="00BC7CBE">
      <w:pPr>
        <w:keepNext/>
        <w:keepLines/>
        <w:ind w:firstLineChars="0" w:firstLine="0"/>
        <w:jc w:val="left"/>
        <w:textAlignment w:val="baseline"/>
        <w:outlineLvl w:val="0"/>
        <w:rPr>
          <w:rFonts w:cs="Times New Roman"/>
          <w:b/>
          <w:bCs/>
          <w:snapToGrid w:val="0"/>
          <w:color w:val="auto"/>
          <w:kern w:val="0"/>
          <w:szCs w:val="28"/>
        </w:rPr>
      </w:pPr>
      <w:bookmarkStart w:id="1" w:name="_Toc446957670"/>
      <w:bookmarkStart w:id="2" w:name="_Toc103864506"/>
      <w:r w:rsidRPr="000B17AF">
        <w:rPr>
          <w:rFonts w:cs="Times New Roman"/>
          <w:b/>
          <w:bCs/>
          <w:snapToGrid w:val="0"/>
          <w:color w:val="auto"/>
          <w:kern w:val="0"/>
          <w:szCs w:val="28"/>
        </w:rPr>
        <w:lastRenderedPageBreak/>
        <w:t xml:space="preserve">1  </w:t>
      </w:r>
      <w:bookmarkEnd w:id="1"/>
      <w:r w:rsidRPr="000B17AF">
        <w:rPr>
          <w:rFonts w:cs="Times New Roman"/>
          <w:b/>
          <w:bCs/>
          <w:snapToGrid w:val="0"/>
          <w:color w:val="auto"/>
          <w:kern w:val="0"/>
          <w:szCs w:val="28"/>
        </w:rPr>
        <w:t>概述</w:t>
      </w:r>
      <w:bookmarkEnd w:id="2"/>
    </w:p>
    <w:p w:rsidR="006E74FE" w:rsidRPr="000B17AF" w:rsidRDefault="00BC7CBE">
      <w:pPr>
        <w:pStyle w:val="00-CharChar"/>
        <w:ind w:firstLine="560"/>
        <w:rPr>
          <w:rFonts w:eastAsia="宋体"/>
        </w:rPr>
      </w:pPr>
      <w:r w:rsidRPr="000B17AF">
        <w:rPr>
          <w:rFonts w:eastAsia="宋体"/>
        </w:rPr>
        <w:t>重庆钢铁股份有限公司（以下简称重钢）是一家大型钢铁联合企业，</w:t>
      </w:r>
      <w:r w:rsidRPr="000B17AF">
        <w:rPr>
          <w:rFonts w:eastAsia="宋体"/>
        </w:rPr>
        <w:t>2010</w:t>
      </w:r>
      <w:r w:rsidRPr="000B17AF">
        <w:rPr>
          <w:rFonts w:eastAsia="宋体"/>
        </w:rPr>
        <w:t>年迁建投产，生产热轧板卷、宽厚板、中厚板、线棒材和型钢等产品。</w:t>
      </w:r>
    </w:p>
    <w:p w:rsidR="006E74FE" w:rsidRPr="000B17AF" w:rsidRDefault="00BC7CBE">
      <w:pPr>
        <w:pStyle w:val="00-CharChar"/>
        <w:ind w:firstLine="560"/>
        <w:rPr>
          <w:rFonts w:eastAsia="宋体"/>
          <w:szCs w:val="24"/>
        </w:rPr>
      </w:pPr>
      <w:r w:rsidRPr="000B17AF">
        <w:rPr>
          <w:rFonts w:eastAsia="宋体"/>
        </w:rPr>
        <w:t>2020</w:t>
      </w:r>
      <w:r w:rsidRPr="000B17AF">
        <w:rPr>
          <w:rFonts w:eastAsia="宋体"/>
        </w:rPr>
        <w:t>年</w:t>
      </w:r>
      <w:r w:rsidRPr="000B17AF">
        <w:rPr>
          <w:rFonts w:eastAsia="宋体"/>
        </w:rPr>
        <w:t>6</w:t>
      </w:r>
      <w:r w:rsidRPr="000B17AF">
        <w:rPr>
          <w:rFonts w:eastAsia="宋体"/>
        </w:rPr>
        <w:t>月，为了顺应市场需求，增加市场份额，重钢计划调整轧钢产品结构，将型钢生产线改建成双高棒生产线，并编制了《重庆钢铁股份有限公司型钢改建双高棒项目环境影响报告表》。</w:t>
      </w:r>
      <w:r w:rsidRPr="000B17AF">
        <w:rPr>
          <w:rFonts w:eastAsia="宋体"/>
        </w:rPr>
        <w:t>2020</w:t>
      </w:r>
      <w:r w:rsidRPr="000B17AF">
        <w:rPr>
          <w:rFonts w:eastAsia="宋体"/>
        </w:rPr>
        <w:t>年</w:t>
      </w:r>
      <w:r w:rsidRPr="000B17AF">
        <w:rPr>
          <w:rFonts w:eastAsia="宋体"/>
        </w:rPr>
        <w:t>8</w:t>
      </w:r>
      <w:r w:rsidRPr="000B17AF">
        <w:rPr>
          <w:rFonts w:eastAsia="宋体"/>
        </w:rPr>
        <w:t>月</w:t>
      </w:r>
      <w:r w:rsidRPr="000B17AF">
        <w:rPr>
          <w:rFonts w:eastAsia="宋体"/>
        </w:rPr>
        <w:t>4</w:t>
      </w:r>
      <w:r w:rsidRPr="000B17AF">
        <w:rPr>
          <w:rFonts w:eastAsia="宋体"/>
        </w:rPr>
        <w:t>日，重庆市长寿区生态环境局对该项目进行了告知承诺批准（渝（长）</w:t>
      </w:r>
      <w:proofErr w:type="gramStart"/>
      <w:r w:rsidRPr="000B17AF">
        <w:rPr>
          <w:rFonts w:eastAsia="宋体"/>
        </w:rPr>
        <w:t>环准</w:t>
      </w:r>
      <w:proofErr w:type="gramEnd"/>
      <w:r w:rsidRPr="000B17AF">
        <w:rPr>
          <w:rFonts w:eastAsia="宋体"/>
        </w:rPr>
        <w:t>﹝</w:t>
      </w:r>
      <w:r w:rsidRPr="000B17AF">
        <w:rPr>
          <w:rFonts w:eastAsia="宋体"/>
        </w:rPr>
        <w:t>2020</w:t>
      </w:r>
      <w:r w:rsidRPr="000B17AF">
        <w:rPr>
          <w:rFonts w:eastAsia="宋体"/>
        </w:rPr>
        <w:t>﹞</w:t>
      </w:r>
      <w:r w:rsidRPr="000B17AF">
        <w:rPr>
          <w:rFonts w:eastAsia="宋体"/>
        </w:rPr>
        <w:t>085</w:t>
      </w:r>
      <w:r w:rsidRPr="000B17AF">
        <w:rPr>
          <w:rFonts w:eastAsia="宋体"/>
        </w:rPr>
        <w:t>号）。</w:t>
      </w:r>
    </w:p>
    <w:p w:rsidR="006E74FE" w:rsidRPr="000B17AF" w:rsidRDefault="00BC7CBE">
      <w:pPr>
        <w:pStyle w:val="00-CharChar"/>
        <w:ind w:firstLine="560"/>
        <w:rPr>
          <w:rFonts w:eastAsia="宋体"/>
        </w:rPr>
      </w:pPr>
      <w:r w:rsidRPr="000B17AF">
        <w:rPr>
          <w:rFonts w:eastAsia="宋体"/>
          <w:szCs w:val="24"/>
        </w:rPr>
        <w:t>2021</w:t>
      </w:r>
      <w:r w:rsidRPr="000B17AF">
        <w:rPr>
          <w:rFonts w:eastAsia="宋体"/>
          <w:szCs w:val="24"/>
        </w:rPr>
        <w:t>年</w:t>
      </w:r>
      <w:r w:rsidRPr="000B17AF">
        <w:rPr>
          <w:rFonts w:eastAsia="宋体"/>
          <w:szCs w:val="24"/>
        </w:rPr>
        <w:t>6</w:t>
      </w:r>
      <w:r w:rsidRPr="000B17AF">
        <w:rPr>
          <w:rFonts w:eastAsia="宋体"/>
          <w:szCs w:val="24"/>
        </w:rPr>
        <w:t>月，型钢改建双高</w:t>
      </w:r>
      <w:proofErr w:type="gramStart"/>
      <w:r w:rsidRPr="000B17AF">
        <w:rPr>
          <w:rFonts w:eastAsia="宋体"/>
          <w:szCs w:val="24"/>
        </w:rPr>
        <w:t>棒项目</w:t>
      </w:r>
      <w:proofErr w:type="gramEnd"/>
      <w:r w:rsidRPr="000B17AF">
        <w:rPr>
          <w:rFonts w:eastAsia="宋体"/>
          <w:szCs w:val="24"/>
        </w:rPr>
        <w:t>建设完成，并进入调试生产。重庆钢铁股份有限公司根据《建设项目环境保护管理条例》（中华人民共和国国务院令第</w:t>
      </w:r>
      <w:r w:rsidRPr="000B17AF">
        <w:rPr>
          <w:rFonts w:eastAsia="宋体"/>
          <w:szCs w:val="24"/>
        </w:rPr>
        <w:t>682</w:t>
      </w:r>
      <w:r w:rsidRPr="000B17AF">
        <w:rPr>
          <w:rFonts w:eastAsia="宋体"/>
          <w:szCs w:val="24"/>
        </w:rPr>
        <w:t>号）、《建设项目竣工环境保护验收暂行办法》（国环</w:t>
      </w:r>
      <w:proofErr w:type="gramStart"/>
      <w:r w:rsidRPr="000B17AF">
        <w:rPr>
          <w:rFonts w:eastAsia="宋体"/>
          <w:szCs w:val="24"/>
        </w:rPr>
        <w:t>规</w:t>
      </w:r>
      <w:proofErr w:type="gramEnd"/>
      <w:r w:rsidRPr="000B17AF">
        <w:rPr>
          <w:rFonts w:eastAsia="宋体"/>
          <w:szCs w:val="24"/>
        </w:rPr>
        <w:t>环评</w:t>
      </w:r>
      <w:r w:rsidRPr="000B17AF">
        <w:rPr>
          <w:rFonts w:eastAsia="宋体"/>
          <w:szCs w:val="24"/>
        </w:rPr>
        <w:t>[2017]4</w:t>
      </w:r>
      <w:r w:rsidRPr="000B17AF">
        <w:rPr>
          <w:rFonts w:eastAsia="宋体"/>
          <w:szCs w:val="24"/>
        </w:rPr>
        <w:t>号）等文件精神，重庆钢铁股份有限公司组织开展本项目的竣工环境保护验收工作，</w:t>
      </w:r>
      <w:proofErr w:type="gramStart"/>
      <w:r w:rsidRPr="000B17AF">
        <w:rPr>
          <w:rFonts w:eastAsia="宋体"/>
          <w:szCs w:val="24"/>
        </w:rPr>
        <w:t>委托中冶赛迪</w:t>
      </w:r>
      <w:proofErr w:type="gramEnd"/>
      <w:r w:rsidRPr="000B17AF">
        <w:rPr>
          <w:rFonts w:eastAsia="宋体"/>
          <w:szCs w:val="24"/>
        </w:rPr>
        <w:t>重庆环境咨询有限公司承担本项目竣工环境保护验收报告的编制工作。重庆索奥检测技术有限公司承担本项目的现场验收监测工作。</w:t>
      </w:r>
    </w:p>
    <w:p w:rsidR="006E74FE" w:rsidRPr="000B17AF" w:rsidRDefault="00BC7CBE">
      <w:pPr>
        <w:pStyle w:val="00-CharChar"/>
        <w:ind w:firstLine="560"/>
        <w:rPr>
          <w:rFonts w:eastAsia="宋体"/>
        </w:rPr>
      </w:pPr>
      <w:r w:rsidRPr="000B17AF">
        <w:rPr>
          <w:rFonts w:eastAsia="宋体"/>
        </w:rPr>
        <w:t>2021</w:t>
      </w:r>
      <w:r w:rsidRPr="000B17AF">
        <w:rPr>
          <w:rFonts w:eastAsia="宋体"/>
        </w:rPr>
        <w:t>年</w:t>
      </w:r>
      <w:r w:rsidRPr="000B17AF">
        <w:rPr>
          <w:rFonts w:eastAsia="宋体"/>
        </w:rPr>
        <w:t>10</w:t>
      </w:r>
      <w:r w:rsidRPr="000B17AF">
        <w:rPr>
          <w:rFonts w:eastAsia="宋体"/>
        </w:rPr>
        <w:t>月，</w:t>
      </w:r>
      <w:proofErr w:type="gramStart"/>
      <w:r w:rsidRPr="000B17AF">
        <w:rPr>
          <w:rFonts w:eastAsia="宋体"/>
        </w:rPr>
        <w:t>中冶赛迪</w:t>
      </w:r>
      <w:proofErr w:type="gramEnd"/>
      <w:r w:rsidRPr="000B17AF">
        <w:rPr>
          <w:rFonts w:eastAsia="宋体"/>
        </w:rPr>
        <w:t>重庆环境咨询有限公司编制了《重庆钢铁股份有限公司型钢改建双高棒项目竣工环境保护验收监测方案》。依据监测方案，重庆索奥检测技术有限公司于</w:t>
      </w:r>
      <w:r w:rsidRPr="000B17AF">
        <w:rPr>
          <w:rFonts w:eastAsia="宋体"/>
        </w:rPr>
        <w:t>2022</w:t>
      </w:r>
      <w:r w:rsidRPr="000B17AF">
        <w:rPr>
          <w:rFonts w:eastAsia="宋体"/>
        </w:rPr>
        <w:t>年</w:t>
      </w:r>
      <w:r w:rsidRPr="000B17AF">
        <w:rPr>
          <w:rFonts w:eastAsia="宋体"/>
        </w:rPr>
        <w:t>3</w:t>
      </w:r>
      <w:r w:rsidRPr="000B17AF">
        <w:rPr>
          <w:rFonts w:eastAsia="宋体"/>
        </w:rPr>
        <w:t>月</w:t>
      </w:r>
      <w:r w:rsidRPr="000B17AF">
        <w:rPr>
          <w:rFonts w:eastAsia="宋体"/>
        </w:rPr>
        <w:t>28</w:t>
      </w:r>
      <w:r w:rsidRPr="000B17AF">
        <w:rPr>
          <w:rFonts w:eastAsia="宋体"/>
        </w:rPr>
        <w:t>日～</w:t>
      </w:r>
      <w:r w:rsidRPr="000B17AF">
        <w:rPr>
          <w:rFonts w:eastAsia="宋体"/>
        </w:rPr>
        <w:t>3</w:t>
      </w:r>
      <w:r w:rsidRPr="000B17AF">
        <w:rPr>
          <w:rFonts w:eastAsia="宋体"/>
        </w:rPr>
        <w:t>月</w:t>
      </w:r>
      <w:r w:rsidRPr="000B17AF">
        <w:rPr>
          <w:rFonts w:eastAsia="宋体"/>
        </w:rPr>
        <w:t>29</w:t>
      </w:r>
      <w:r w:rsidRPr="000B17AF">
        <w:rPr>
          <w:rFonts w:eastAsia="宋体"/>
        </w:rPr>
        <w:t>日</w:t>
      </w:r>
      <w:r w:rsidRPr="000B17AF">
        <w:rPr>
          <w:rStyle w:val="affff2"/>
          <w:rFonts w:eastAsia="宋体"/>
          <w:kern w:val="2"/>
          <w:sz w:val="28"/>
          <w:szCs w:val="28"/>
        </w:rPr>
        <w:t>和</w:t>
      </w:r>
      <w:r w:rsidRPr="000B17AF">
        <w:rPr>
          <w:rStyle w:val="affff2"/>
          <w:rFonts w:eastAsia="宋体"/>
          <w:kern w:val="2"/>
          <w:sz w:val="28"/>
          <w:szCs w:val="28"/>
        </w:rPr>
        <w:t>5</w:t>
      </w:r>
      <w:r w:rsidRPr="000B17AF">
        <w:rPr>
          <w:rStyle w:val="affff2"/>
          <w:rFonts w:eastAsia="宋体"/>
          <w:kern w:val="2"/>
          <w:sz w:val="28"/>
          <w:szCs w:val="28"/>
        </w:rPr>
        <w:t>月</w:t>
      </w:r>
      <w:r w:rsidRPr="000B17AF">
        <w:rPr>
          <w:rStyle w:val="affff2"/>
          <w:rFonts w:eastAsia="宋体"/>
          <w:kern w:val="2"/>
          <w:sz w:val="28"/>
          <w:szCs w:val="28"/>
        </w:rPr>
        <w:t>16</w:t>
      </w:r>
      <w:r w:rsidRPr="000B17AF">
        <w:rPr>
          <w:rStyle w:val="affff2"/>
          <w:rFonts w:eastAsia="宋体"/>
          <w:kern w:val="2"/>
          <w:sz w:val="28"/>
          <w:szCs w:val="28"/>
        </w:rPr>
        <w:t>日</w:t>
      </w:r>
      <w:r w:rsidRPr="000B17AF">
        <w:rPr>
          <w:rFonts w:eastAsia="宋体"/>
        </w:rPr>
        <w:t>～</w:t>
      </w:r>
      <w:r w:rsidRPr="000B17AF">
        <w:rPr>
          <w:rStyle w:val="affff2"/>
          <w:rFonts w:eastAsia="宋体"/>
          <w:kern w:val="2"/>
          <w:sz w:val="28"/>
          <w:szCs w:val="28"/>
        </w:rPr>
        <w:t>5</w:t>
      </w:r>
      <w:r w:rsidRPr="000B17AF">
        <w:rPr>
          <w:rStyle w:val="affff2"/>
          <w:rFonts w:eastAsia="宋体"/>
          <w:kern w:val="2"/>
          <w:sz w:val="28"/>
          <w:szCs w:val="28"/>
        </w:rPr>
        <w:t>月</w:t>
      </w:r>
      <w:r w:rsidRPr="000B17AF">
        <w:rPr>
          <w:rStyle w:val="affff2"/>
          <w:rFonts w:eastAsia="宋体"/>
          <w:kern w:val="2"/>
          <w:sz w:val="28"/>
          <w:szCs w:val="28"/>
        </w:rPr>
        <w:t>17</w:t>
      </w:r>
      <w:r w:rsidRPr="000B17AF">
        <w:rPr>
          <w:rStyle w:val="affff2"/>
          <w:rFonts w:eastAsia="宋体"/>
          <w:kern w:val="2"/>
          <w:sz w:val="28"/>
          <w:szCs w:val="28"/>
        </w:rPr>
        <w:t>日</w:t>
      </w:r>
      <w:r w:rsidRPr="000B17AF">
        <w:rPr>
          <w:rFonts w:eastAsia="宋体"/>
        </w:rPr>
        <w:t>进行了现场验收监测；现场验收监测完成后，结合现场验收监测和实地调查结果，</w:t>
      </w:r>
      <w:proofErr w:type="gramStart"/>
      <w:r w:rsidRPr="000B17AF">
        <w:rPr>
          <w:rFonts w:eastAsia="宋体"/>
        </w:rPr>
        <w:t>中冶赛迪</w:t>
      </w:r>
      <w:proofErr w:type="gramEnd"/>
      <w:r w:rsidRPr="000B17AF">
        <w:rPr>
          <w:rFonts w:eastAsia="宋体"/>
        </w:rPr>
        <w:t>重庆环境咨询有限公司于</w:t>
      </w:r>
      <w:r w:rsidRPr="000B17AF">
        <w:rPr>
          <w:rFonts w:eastAsia="宋体"/>
        </w:rPr>
        <w:t>2022</w:t>
      </w:r>
      <w:r w:rsidRPr="000B17AF">
        <w:rPr>
          <w:rFonts w:eastAsia="宋体"/>
        </w:rPr>
        <w:t>年</w:t>
      </w:r>
      <w:r w:rsidRPr="000B17AF">
        <w:rPr>
          <w:rFonts w:eastAsia="宋体"/>
        </w:rPr>
        <w:t>5</w:t>
      </w:r>
      <w:r w:rsidRPr="000B17AF">
        <w:rPr>
          <w:rFonts w:eastAsia="宋体"/>
        </w:rPr>
        <w:t>月编制完成了本报告。项目竣工环境保护验收报告文件主要由验收监测报告、验收意见以及其他需要说明的事项等</w:t>
      </w:r>
      <w:r w:rsidRPr="000B17AF">
        <w:rPr>
          <w:rFonts w:eastAsia="宋体"/>
        </w:rPr>
        <w:t>3</w:t>
      </w:r>
      <w:r w:rsidRPr="000B17AF">
        <w:rPr>
          <w:rFonts w:eastAsia="宋体"/>
        </w:rPr>
        <w:t>项内容组成，本册为验收监测报告。</w:t>
      </w:r>
    </w:p>
    <w:p w:rsidR="006E74FE" w:rsidRPr="000B17AF" w:rsidRDefault="00BC7CBE">
      <w:pPr>
        <w:pStyle w:val="00-CharChar"/>
        <w:ind w:firstLine="560"/>
        <w:rPr>
          <w:rFonts w:eastAsia="宋体"/>
        </w:rPr>
      </w:pPr>
      <w:r w:rsidRPr="000B17AF">
        <w:rPr>
          <w:rFonts w:eastAsia="宋体"/>
        </w:rPr>
        <w:br w:type="page"/>
      </w:r>
    </w:p>
    <w:p w:rsidR="006E74FE" w:rsidRPr="000B17AF" w:rsidRDefault="00BC7CBE">
      <w:pPr>
        <w:autoSpaceDE w:val="0"/>
        <w:autoSpaceDN w:val="0"/>
        <w:spacing w:line="360" w:lineRule="auto"/>
        <w:ind w:firstLineChars="0" w:firstLine="0"/>
        <w:jc w:val="left"/>
        <w:outlineLvl w:val="0"/>
        <w:rPr>
          <w:rFonts w:cs="Times New Roman"/>
          <w:b/>
          <w:bCs/>
          <w:snapToGrid w:val="0"/>
        </w:rPr>
      </w:pPr>
      <w:bookmarkStart w:id="3" w:name="_Toc103864507"/>
      <w:r w:rsidRPr="000B17AF">
        <w:rPr>
          <w:rFonts w:cs="Times New Roman"/>
          <w:b/>
          <w:bCs/>
          <w:snapToGrid w:val="0"/>
          <w:color w:val="auto"/>
          <w:kern w:val="0"/>
          <w:szCs w:val="28"/>
        </w:rPr>
        <w:lastRenderedPageBreak/>
        <w:t xml:space="preserve">2  </w:t>
      </w:r>
      <w:r w:rsidRPr="000B17AF">
        <w:rPr>
          <w:rFonts w:cs="Times New Roman"/>
          <w:b/>
          <w:bCs/>
          <w:snapToGrid w:val="0"/>
          <w:color w:val="auto"/>
          <w:kern w:val="0"/>
          <w:szCs w:val="28"/>
        </w:rPr>
        <w:t>验收依据</w:t>
      </w:r>
      <w:bookmarkEnd w:id="3"/>
    </w:p>
    <w:p w:rsidR="006E74FE" w:rsidRPr="000B17AF" w:rsidRDefault="00BC7CBE">
      <w:pPr>
        <w:widowControl/>
        <w:ind w:firstLineChars="0" w:firstLine="0"/>
        <w:jc w:val="left"/>
        <w:outlineLvl w:val="1"/>
        <w:rPr>
          <w:rFonts w:cs="Times New Roman"/>
          <w:b/>
          <w:bCs/>
          <w:color w:val="auto"/>
          <w:kern w:val="0"/>
          <w:szCs w:val="24"/>
        </w:rPr>
      </w:pPr>
      <w:bookmarkStart w:id="4" w:name="_Toc446019366"/>
      <w:bookmarkStart w:id="5" w:name="_Toc446957674"/>
      <w:bookmarkStart w:id="6" w:name="_Toc103864508"/>
      <w:r w:rsidRPr="000B17AF">
        <w:rPr>
          <w:rFonts w:cs="Times New Roman"/>
          <w:b/>
          <w:color w:val="auto"/>
          <w:kern w:val="0"/>
          <w:szCs w:val="24"/>
        </w:rPr>
        <w:t xml:space="preserve">2.1  </w:t>
      </w:r>
      <w:r w:rsidRPr="000B17AF">
        <w:rPr>
          <w:rFonts w:cs="Times New Roman"/>
          <w:b/>
          <w:color w:val="auto"/>
          <w:kern w:val="0"/>
          <w:szCs w:val="24"/>
        </w:rPr>
        <w:t>建设项目环境保护相关法律、法规与</w:t>
      </w:r>
      <w:bookmarkEnd w:id="4"/>
      <w:bookmarkEnd w:id="5"/>
      <w:r w:rsidRPr="000B17AF">
        <w:rPr>
          <w:rFonts w:cs="Times New Roman"/>
          <w:b/>
          <w:color w:val="auto"/>
          <w:kern w:val="0"/>
          <w:szCs w:val="24"/>
        </w:rPr>
        <w:t>规章制度</w:t>
      </w:r>
      <w:bookmarkEnd w:id="6"/>
    </w:p>
    <w:p w:rsidR="006E74FE" w:rsidRPr="000B17AF" w:rsidRDefault="00BC7CBE">
      <w:pPr>
        <w:ind w:firstLine="560"/>
        <w:rPr>
          <w:rFonts w:cs="Times New Roman"/>
          <w:color w:val="auto"/>
          <w:kern w:val="0"/>
          <w:szCs w:val="24"/>
        </w:rPr>
      </w:pPr>
      <w:r w:rsidRPr="000B17AF">
        <w:rPr>
          <w:rFonts w:cs="Times New Roman"/>
          <w:color w:val="auto"/>
          <w:kern w:val="0"/>
          <w:szCs w:val="24"/>
        </w:rPr>
        <w:t xml:space="preserve">1) </w:t>
      </w:r>
      <w:r w:rsidRPr="000B17AF">
        <w:rPr>
          <w:rFonts w:cs="Times New Roman"/>
          <w:color w:val="auto"/>
          <w:kern w:val="0"/>
          <w:szCs w:val="24"/>
        </w:rPr>
        <w:t>《中华人民共和国环境保护法》（</w:t>
      </w:r>
      <w:r w:rsidRPr="000B17AF">
        <w:rPr>
          <w:rFonts w:cs="Times New Roman"/>
          <w:color w:val="auto"/>
          <w:kern w:val="0"/>
          <w:szCs w:val="24"/>
        </w:rPr>
        <w:t>2015</w:t>
      </w:r>
      <w:r w:rsidRPr="000B17AF">
        <w:rPr>
          <w:rFonts w:cs="Times New Roman"/>
          <w:color w:val="auto"/>
          <w:kern w:val="0"/>
          <w:szCs w:val="24"/>
        </w:rPr>
        <w:t>年</w:t>
      </w:r>
      <w:r w:rsidRPr="000B17AF">
        <w:rPr>
          <w:rFonts w:cs="Times New Roman"/>
          <w:color w:val="auto"/>
          <w:kern w:val="0"/>
          <w:szCs w:val="24"/>
        </w:rPr>
        <w:t>1</w:t>
      </w:r>
      <w:r w:rsidRPr="000B17AF">
        <w:rPr>
          <w:rFonts w:cs="Times New Roman"/>
          <w:color w:val="auto"/>
          <w:kern w:val="0"/>
          <w:szCs w:val="24"/>
        </w:rPr>
        <w:t>月</w:t>
      </w:r>
      <w:r w:rsidRPr="000B17AF">
        <w:rPr>
          <w:rFonts w:cs="Times New Roman"/>
          <w:color w:val="auto"/>
          <w:kern w:val="0"/>
          <w:szCs w:val="24"/>
        </w:rPr>
        <w:t>1</w:t>
      </w:r>
      <w:r w:rsidRPr="000B17AF">
        <w:rPr>
          <w:rFonts w:cs="Times New Roman"/>
          <w:color w:val="auto"/>
          <w:kern w:val="0"/>
          <w:szCs w:val="24"/>
        </w:rPr>
        <w:t>日实施）</w:t>
      </w:r>
    </w:p>
    <w:p w:rsidR="006E74FE" w:rsidRPr="000B17AF" w:rsidRDefault="00BC7CBE">
      <w:pPr>
        <w:ind w:firstLine="560"/>
        <w:rPr>
          <w:rFonts w:cs="Times New Roman"/>
          <w:color w:val="auto"/>
          <w:kern w:val="0"/>
          <w:szCs w:val="24"/>
        </w:rPr>
      </w:pPr>
      <w:r w:rsidRPr="000B17AF">
        <w:rPr>
          <w:rFonts w:cs="Times New Roman"/>
          <w:color w:val="auto"/>
          <w:kern w:val="0"/>
          <w:szCs w:val="24"/>
        </w:rPr>
        <w:t xml:space="preserve">2) </w:t>
      </w:r>
      <w:r w:rsidRPr="000B17AF">
        <w:rPr>
          <w:rFonts w:cs="Times New Roman"/>
          <w:color w:val="auto"/>
          <w:kern w:val="0"/>
          <w:szCs w:val="24"/>
        </w:rPr>
        <w:t>《建设项目环境保护管理条例》（中华人民共和国国务院令</w:t>
      </w:r>
      <w:r w:rsidRPr="000B17AF">
        <w:rPr>
          <w:rFonts w:cs="Times New Roman"/>
          <w:color w:val="auto"/>
          <w:kern w:val="0"/>
          <w:szCs w:val="24"/>
        </w:rPr>
        <w:t>[2017]</w:t>
      </w:r>
      <w:r w:rsidRPr="000B17AF">
        <w:rPr>
          <w:rFonts w:cs="Times New Roman"/>
          <w:color w:val="auto"/>
          <w:kern w:val="0"/>
          <w:szCs w:val="24"/>
        </w:rPr>
        <w:t>第</w:t>
      </w:r>
      <w:r w:rsidRPr="000B17AF">
        <w:rPr>
          <w:rFonts w:cs="Times New Roman"/>
          <w:color w:val="auto"/>
          <w:kern w:val="0"/>
          <w:szCs w:val="24"/>
        </w:rPr>
        <w:t>682</w:t>
      </w:r>
      <w:r w:rsidRPr="000B17AF">
        <w:rPr>
          <w:rFonts w:cs="Times New Roman"/>
          <w:color w:val="auto"/>
          <w:kern w:val="0"/>
          <w:szCs w:val="24"/>
        </w:rPr>
        <w:t>号）</w:t>
      </w:r>
    </w:p>
    <w:p w:rsidR="006E74FE" w:rsidRPr="000B17AF" w:rsidRDefault="00BC7CBE">
      <w:pPr>
        <w:ind w:firstLine="560"/>
        <w:rPr>
          <w:rFonts w:cs="Times New Roman"/>
          <w:color w:val="auto"/>
          <w:kern w:val="0"/>
          <w:szCs w:val="24"/>
        </w:rPr>
      </w:pPr>
      <w:r w:rsidRPr="000B17AF">
        <w:rPr>
          <w:rFonts w:cs="Times New Roman"/>
          <w:color w:val="auto"/>
          <w:kern w:val="0"/>
          <w:szCs w:val="24"/>
        </w:rPr>
        <w:t xml:space="preserve">3) </w:t>
      </w:r>
      <w:r w:rsidRPr="000B17AF">
        <w:rPr>
          <w:rFonts w:cs="Times New Roman"/>
          <w:color w:val="auto"/>
          <w:szCs w:val="24"/>
        </w:rPr>
        <w:t>《建设项目竣工环境保护验收暂行办法》（国环</w:t>
      </w:r>
      <w:proofErr w:type="gramStart"/>
      <w:r w:rsidRPr="000B17AF">
        <w:rPr>
          <w:rFonts w:cs="Times New Roman"/>
          <w:color w:val="auto"/>
          <w:szCs w:val="24"/>
        </w:rPr>
        <w:t>规</w:t>
      </w:r>
      <w:proofErr w:type="gramEnd"/>
      <w:r w:rsidRPr="000B17AF">
        <w:rPr>
          <w:rFonts w:cs="Times New Roman"/>
          <w:color w:val="auto"/>
          <w:szCs w:val="24"/>
        </w:rPr>
        <w:t>环评</w:t>
      </w:r>
      <w:r w:rsidRPr="000B17AF">
        <w:rPr>
          <w:rFonts w:cs="Times New Roman"/>
          <w:color w:val="auto"/>
          <w:szCs w:val="24"/>
        </w:rPr>
        <w:t>[2017]4</w:t>
      </w:r>
      <w:r w:rsidRPr="000B17AF">
        <w:rPr>
          <w:rFonts w:cs="Times New Roman"/>
          <w:color w:val="auto"/>
          <w:szCs w:val="24"/>
        </w:rPr>
        <w:t>号）</w:t>
      </w:r>
    </w:p>
    <w:p w:rsidR="006E74FE" w:rsidRPr="000B17AF" w:rsidRDefault="00BC7CBE">
      <w:pPr>
        <w:ind w:firstLine="560"/>
        <w:rPr>
          <w:rFonts w:cs="Times New Roman"/>
          <w:color w:val="auto"/>
          <w:kern w:val="0"/>
          <w:szCs w:val="24"/>
        </w:rPr>
      </w:pPr>
      <w:r w:rsidRPr="000B17AF">
        <w:rPr>
          <w:rFonts w:cs="Times New Roman"/>
          <w:color w:val="auto"/>
          <w:kern w:val="0"/>
          <w:szCs w:val="24"/>
        </w:rPr>
        <w:t xml:space="preserve">4) </w:t>
      </w:r>
      <w:r w:rsidRPr="000B17AF">
        <w:rPr>
          <w:rFonts w:cs="Times New Roman"/>
          <w:color w:val="auto"/>
          <w:kern w:val="0"/>
          <w:szCs w:val="24"/>
        </w:rPr>
        <w:t>《污染源自动监控管理办法》（国家环境保护总局令第</w:t>
      </w:r>
      <w:r w:rsidRPr="000B17AF">
        <w:rPr>
          <w:rFonts w:cs="Times New Roman"/>
          <w:color w:val="auto"/>
          <w:kern w:val="0"/>
          <w:szCs w:val="24"/>
        </w:rPr>
        <w:t>28</w:t>
      </w:r>
      <w:r w:rsidRPr="000B17AF">
        <w:rPr>
          <w:rFonts w:cs="Times New Roman"/>
          <w:color w:val="auto"/>
          <w:kern w:val="0"/>
          <w:szCs w:val="24"/>
        </w:rPr>
        <w:t>号，</w:t>
      </w:r>
      <w:r w:rsidRPr="000B17AF">
        <w:rPr>
          <w:rFonts w:cs="Times New Roman"/>
          <w:color w:val="auto"/>
          <w:kern w:val="0"/>
          <w:szCs w:val="24"/>
        </w:rPr>
        <w:t>2005</w:t>
      </w:r>
      <w:r w:rsidRPr="000B17AF">
        <w:rPr>
          <w:rFonts w:cs="Times New Roman"/>
          <w:color w:val="auto"/>
          <w:kern w:val="0"/>
          <w:szCs w:val="24"/>
        </w:rPr>
        <w:t>年</w:t>
      </w:r>
      <w:r w:rsidRPr="000B17AF">
        <w:rPr>
          <w:rFonts w:cs="Times New Roman"/>
          <w:color w:val="auto"/>
          <w:kern w:val="0"/>
          <w:szCs w:val="24"/>
        </w:rPr>
        <w:t>11</w:t>
      </w:r>
      <w:r w:rsidRPr="000B17AF">
        <w:rPr>
          <w:rFonts w:cs="Times New Roman"/>
          <w:color w:val="auto"/>
          <w:kern w:val="0"/>
          <w:szCs w:val="24"/>
        </w:rPr>
        <w:t>月</w:t>
      </w:r>
      <w:r w:rsidRPr="000B17AF">
        <w:rPr>
          <w:rFonts w:cs="Times New Roman"/>
          <w:color w:val="auto"/>
          <w:kern w:val="0"/>
          <w:szCs w:val="24"/>
        </w:rPr>
        <w:t>1</w:t>
      </w:r>
      <w:r w:rsidRPr="000B17AF">
        <w:rPr>
          <w:rFonts w:cs="Times New Roman"/>
          <w:color w:val="auto"/>
          <w:kern w:val="0"/>
          <w:szCs w:val="24"/>
        </w:rPr>
        <w:t>日实施）</w:t>
      </w:r>
    </w:p>
    <w:p w:rsidR="006E74FE" w:rsidRPr="000B17AF" w:rsidRDefault="00BC7CBE">
      <w:pPr>
        <w:ind w:firstLine="560"/>
        <w:rPr>
          <w:rFonts w:cs="Times New Roman"/>
          <w:color w:val="auto"/>
          <w:kern w:val="0"/>
          <w:szCs w:val="24"/>
        </w:rPr>
      </w:pPr>
      <w:r w:rsidRPr="000B17AF">
        <w:rPr>
          <w:rFonts w:cs="Times New Roman"/>
          <w:color w:val="auto"/>
          <w:kern w:val="0"/>
          <w:szCs w:val="24"/>
        </w:rPr>
        <w:t xml:space="preserve">5) </w:t>
      </w:r>
      <w:r w:rsidRPr="000B17AF">
        <w:rPr>
          <w:rFonts w:cs="Times New Roman"/>
          <w:color w:val="auto"/>
          <w:kern w:val="0"/>
          <w:szCs w:val="24"/>
        </w:rPr>
        <w:t>《环境保护部建设项目</w:t>
      </w:r>
      <w:r w:rsidRPr="000B17AF">
        <w:rPr>
          <w:rFonts w:cs="Times New Roman"/>
          <w:color w:val="auto"/>
          <w:kern w:val="0"/>
          <w:szCs w:val="24"/>
        </w:rPr>
        <w:t>“</w:t>
      </w:r>
      <w:r w:rsidRPr="000B17AF">
        <w:rPr>
          <w:rFonts w:cs="Times New Roman"/>
          <w:color w:val="auto"/>
          <w:kern w:val="0"/>
          <w:szCs w:val="24"/>
        </w:rPr>
        <w:t>三同时</w:t>
      </w:r>
      <w:r w:rsidRPr="000B17AF">
        <w:rPr>
          <w:rFonts w:cs="Times New Roman"/>
          <w:color w:val="auto"/>
          <w:kern w:val="0"/>
          <w:szCs w:val="24"/>
        </w:rPr>
        <w:t>”</w:t>
      </w:r>
      <w:r w:rsidRPr="000B17AF">
        <w:rPr>
          <w:rFonts w:cs="Times New Roman"/>
          <w:color w:val="auto"/>
          <w:kern w:val="0"/>
          <w:szCs w:val="24"/>
        </w:rPr>
        <w:t>监督检查和竣工环保验收管理规程（试行）》（环发</w:t>
      </w:r>
      <w:r w:rsidRPr="000B17AF">
        <w:rPr>
          <w:rFonts w:cs="Times New Roman"/>
          <w:color w:val="auto"/>
          <w:kern w:val="0"/>
          <w:szCs w:val="24"/>
        </w:rPr>
        <w:t>[2009]150</w:t>
      </w:r>
      <w:r w:rsidRPr="000B17AF">
        <w:rPr>
          <w:rFonts w:cs="Times New Roman"/>
          <w:color w:val="auto"/>
          <w:kern w:val="0"/>
          <w:szCs w:val="24"/>
        </w:rPr>
        <w:t>号）</w:t>
      </w:r>
    </w:p>
    <w:p w:rsidR="006E74FE" w:rsidRPr="000B17AF" w:rsidRDefault="00BC7CBE">
      <w:pPr>
        <w:ind w:firstLine="560"/>
        <w:rPr>
          <w:rFonts w:cs="Times New Roman"/>
          <w:color w:val="auto"/>
          <w:kern w:val="0"/>
          <w:szCs w:val="24"/>
        </w:rPr>
      </w:pPr>
      <w:r w:rsidRPr="000B17AF">
        <w:rPr>
          <w:rFonts w:cs="Times New Roman"/>
          <w:color w:val="auto"/>
          <w:szCs w:val="24"/>
        </w:rPr>
        <w:t xml:space="preserve">6) </w:t>
      </w:r>
      <w:r w:rsidRPr="000B17AF">
        <w:rPr>
          <w:rFonts w:cs="Times New Roman"/>
          <w:color w:val="auto"/>
          <w:szCs w:val="24"/>
        </w:rPr>
        <w:t>《关于印发建设项目竣工环境保护验收现场检查及审查要点的通知》</w:t>
      </w:r>
      <w:r w:rsidRPr="000B17AF">
        <w:rPr>
          <w:rFonts w:cs="Times New Roman"/>
          <w:color w:val="auto"/>
          <w:kern w:val="0"/>
          <w:szCs w:val="24"/>
        </w:rPr>
        <w:t>（</w:t>
      </w:r>
      <w:proofErr w:type="gramStart"/>
      <w:r w:rsidRPr="000B17AF">
        <w:rPr>
          <w:rFonts w:cs="Times New Roman"/>
          <w:color w:val="auto"/>
          <w:kern w:val="0"/>
          <w:szCs w:val="24"/>
        </w:rPr>
        <w:t>环办</w:t>
      </w:r>
      <w:proofErr w:type="gramEnd"/>
      <w:r w:rsidRPr="000B17AF">
        <w:rPr>
          <w:rFonts w:cs="Times New Roman"/>
          <w:color w:val="auto"/>
          <w:kern w:val="0"/>
          <w:szCs w:val="24"/>
        </w:rPr>
        <w:t>[2015]113</w:t>
      </w:r>
      <w:r w:rsidRPr="000B17AF">
        <w:rPr>
          <w:rFonts w:cs="Times New Roman"/>
          <w:color w:val="auto"/>
          <w:kern w:val="0"/>
          <w:szCs w:val="24"/>
        </w:rPr>
        <w:t>号）</w:t>
      </w:r>
    </w:p>
    <w:p w:rsidR="006E74FE" w:rsidRPr="000B17AF" w:rsidRDefault="00BC7CBE">
      <w:pPr>
        <w:ind w:firstLine="560"/>
        <w:rPr>
          <w:rFonts w:cs="Times New Roman"/>
          <w:color w:val="auto"/>
          <w:kern w:val="0"/>
          <w:szCs w:val="24"/>
        </w:rPr>
      </w:pPr>
      <w:r w:rsidRPr="000B17AF">
        <w:rPr>
          <w:rFonts w:cs="Times New Roman"/>
          <w:color w:val="auto"/>
          <w:kern w:val="0"/>
          <w:szCs w:val="24"/>
        </w:rPr>
        <w:t xml:space="preserve">7) </w:t>
      </w:r>
      <w:r w:rsidRPr="000B17AF">
        <w:rPr>
          <w:rFonts w:cs="Times New Roman"/>
          <w:color w:val="auto"/>
          <w:kern w:val="0"/>
          <w:szCs w:val="24"/>
        </w:rPr>
        <w:t>《关于印发制浆造纸等十四个行业建设项目重大变动清单的通知》（</w:t>
      </w:r>
      <w:proofErr w:type="gramStart"/>
      <w:r w:rsidRPr="000B17AF">
        <w:rPr>
          <w:rFonts w:cs="Times New Roman"/>
          <w:color w:val="auto"/>
          <w:kern w:val="0"/>
          <w:szCs w:val="24"/>
        </w:rPr>
        <w:t>环办环</w:t>
      </w:r>
      <w:proofErr w:type="gramEnd"/>
      <w:r w:rsidRPr="000B17AF">
        <w:rPr>
          <w:rFonts w:cs="Times New Roman"/>
          <w:color w:val="auto"/>
          <w:kern w:val="0"/>
          <w:szCs w:val="24"/>
        </w:rPr>
        <w:t>评</w:t>
      </w:r>
      <w:r w:rsidRPr="000B17AF">
        <w:rPr>
          <w:rFonts w:cs="Times New Roman"/>
          <w:color w:val="auto"/>
          <w:kern w:val="0"/>
          <w:szCs w:val="24"/>
        </w:rPr>
        <w:t>[2018]6</w:t>
      </w:r>
      <w:r w:rsidRPr="000B17AF">
        <w:rPr>
          <w:rFonts w:cs="Times New Roman"/>
          <w:color w:val="auto"/>
          <w:kern w:val="0"/>
          <w:szCs w:val="24"/>
        </w:rPr>
        <w:t>号）</w:t>
      </w:r>
    </w:p>
    <w:p w:rsidR="006E74FE" w:rsidRPr="000B17AF" w:rsidRDefault="00BC7CBE">
      <w:pPr>
        <w:ind w:firstLine="560"/>
        <w:rPr>
          <w:rFonts w:cs="Times New Roman"/>
          <w:color w:val="auto"/>
          <w:szCs w:val="24"/>
        </w:rPr>
      </w:pPr>
      <w:r w:rsidRPr="000B17AF">
        <w:rPr>
          <w:rFonts w:cs="Times New Roman"/>
          <w:color w:val="auto"/>
          <w:kern w:val="0"/>
          <w:szCs w:val="24"/>
        </w:rPr>
        <w:t xml:space="preserve">8) </w:t>
      </w:r>
      <w:r w:rsidRPr="000B17AF">
        <w:rPr>
          <w:rFonts w:cs="Times New Roman"/>
          <w:kern w:val="0"/>
        </w:rPr>
        <w:t>《关于加快重点行业重点地区的重点排污单位自动监控工作的通知》（</w:t>
      </w:r>
      <w:proofErr w:type="gramStart"/>
      <w:r w:rsidRPr="000B17AF">
        <w:rPr>
          <w:rFonts w:cs="Times New Roman"/>
          <w:kern w:val="0"/>
        </w:rPr>
        <w:t>环办环监</w:t>
      </w:r>
      <w:proofErr w:type="gramEnd"/>
      <w:r w:rsidRPr="000B17AF">
        <w:rPr>
          <w:rFonts w:cs="Times New Roman"/>
          <w:kern w:val="0"/>
        </w:rPr>
        <w:t>[2017]61</w:t>
      </w:r>
      <w:r w:rsidRPr="000B17AF">
        <w:rPr>
          <w:rFonts w:cs="Times New Roman"/>
          <w:kern w:val="0"/>
        </w:rPr>
        <w:t>号）</w:t>
      </w:r>
    </w:p>
    <w:p w:rsidR="006E74FE" w:rsidRPr="000B17AF" w:rsidRDefault="00BC7CBE">
      <w:pPr>
        <w:ind w:firstLine="560"/>
        <w:rPr>
          <w:rFonts w:cs="Times New Roman"/>
          <w:color w:val="auto"/>
          <w:kern w:val="0"/>
          <w:szCs w:val="24"/>
        </w:rPr>
      </w:pPr>
      <w:r w:rsidRPr="000B17AF">
        <w:rPr>
          <w:rFonts w:cs="Times New Roman"/>
          <w:color w:val="auto"/>
          <w:kern w:val="0"/>
          <w:szCs w:val="24"/>
        </w:rPr>
        <w:t>9)</w:t>
      </w:r>
      <w:r w:rsidRPr="000B17AF">
        <w:rPr>
          <w:rFonts w:cs="Times New Roman"/>
        </w:rPr>
        <w:t xml:space="preserve"> </w:t>
      </w:r>
      <w:r w:rsidRPr="000B17AF">
        <w:rPr>
          <w:rFonts w:cs="Times New Roman"/>
          <w:color w:val="auto"/>
          <w:kern w:val="0"/>
          <w:szCs w:val="24"/>
        </w:rPr>
        <w:t>《关于进一步完善建设项目环境保护</w:t>
      </w:r>
      <w:r w:rsidRPr="000B17AF">
        <w:rPr>
          <w:rFonts w:cs="Times New Roman"/>
          <w:color w:val="auto"/>
          <w:kern w:val="0"/>
          <w:szCs w:val="24"/>
        </w:rPr>
        <w:t>“</w:t>
      </w:r>
      <w:r w:rsidRPr="000B17AF">
        <w:rPr>
          <w:rFonts w:cs="Times New Roman"/>
          <w:color w:val="auto"/>
          <w:kern w:val="0"/>
          <w:szCs w:val="24"/>
        </w:rPr>
        <w:t>三同时</w:t>
      </w:r>
      <w:r w:rsidRPr="000B17AF">
        <w:rPr>
          <w:rFonts w:cs="Times New Roman"/>
          <w:color w:val="auto"/>
          <w:kern w:val="0"/>
          <w:szCs w:val="24"/>
        </w:rPr>
        <w:t>”</w:t>
      </w:r>
      <w:r w:rsidRPr="000B17AF">
        <w:rPr>
          <w:rFonts w:cs="Times New Roman"/>
          <w:color w:val="auto"/>
          <w:kern w:val="0"/>
          <w:szCs w:val="24"/>
        </w:rPr>
        <w:t>及竣工环境保护自主验收监管工作机制的意见》（</w:t>
      </w:r>
      <w:proofErr w:type="gramStart"/>
      <w:r w:rsidRPr="000B17AF">
        <w:rPr>
          <w:rFonts w:cs="Times New Roman"/>
          <w:color w:val="auto"/>
          <w:kern w:val="0"/>
          <w:szCs w:val="24"/>
        </w:rPr>
        <w:t>环执法</w:t>
      </w:r>
      <w:proofErr w:type="gramEnd"/>
      <w:r w:rsidRPr="000B17AF">
        <w:rPr>
          <w:rFonts w:cs="Times New Roman"/>
          <w:color w:val="auto"/>
          <w:kern w:val="0"/>
          <w:szCs w:val="24"/>
        </w:rPr>
        <w:t>[2021]70</w:t>
      </w:r>
      <w:r w:rsidRPr="000B17AF">
        <w:rPr>
          <w:rFonts w:cs="Times New Roman"/>
          <w:color w:val="auto"/>
          <w:kern w:val="0"/>
          <w:szCs w:val="24"/>
        </w:rPr>
        <w:t>号）</w:t>
      </w:r>
    </w:p>
    <w:p w:rsidR="006E74FE" w:rsidRPr="000B17AF" w:rsidRDefault="00BC7CBE">
      <w:pPr>
        <w:ind w:firstLine="560"/>
        <w:rPr>
          <w:rFonts w:cs="Times New Roman"/>
          <w:color w:val="auto"/>
          <w:szCs w:val="24"/>
        </w:rPr>
      </w:pPr>
      <w:r w:rsidRPr="000B17AF">
        <w:rPr>
          <w:rFonts w:cs="Times New Roman"/>
          <w:color w:val="auto"/>
          <w:kern w:val="0"/>
          <w:szCs w:val="24"/>
        </w:rPr>
        <w:t>10)</w:t>
      </w:r>
      <w:r w:rsidRPr="000B17AF">
        <w:rPr>
          <w:rFonts w:cs="Times New Roman"/>
        </w:rPr>
        <w:t xml:space="preserve"> </w:t>
      </w:r>
      <w:r w:rsidRPr="000B17AF">
        <w:rPr>
          <w:rFonts w:cs="Times New Roman"/>
          <w:color w:val="auto"/>
          <w:kern w:val="0"/>
          <w:szCs w:val="24"/>
        </w:rPr>
        <w:t>《危险废物转移管理办法》（部令第</w:t>
      </w:r>
      <w:r w:rsidRPr="000B17AF">
        <w:rPr>
          <w:rFonts w:cs="Times New Roman"/>
          <w:color w:val="auto"/>
          <w:kern w:val="0"/>
          <w:szCs w:val="24"/>
        </w:rPr>
        <w:t>23</w:t>
      </w:r>
      <w:r w:rsidRPr="000B17AF">
        <w:rPr>
          <w:rFonts w:cs="Times New Roman"/>
          <w:color w:val="auto"/>
          <w:kern w:val="0"/>
          <w:szCs w:val="24"/>
        </w:rPr>
        <w:t>号，</w:t>
      </w:r>
      <w:r w:rsidRPr="000B17AF">
        <w:rPr>
          <w:rFonts w:cs="Times New Roman"/>
          <w:color w:val="auto"/>
          <w:kern w:val="0"/>
          <w:szCs w:val="24"/>
        </w:rPr>
        <w:t>2022</w:t>
      </w:r>
      <w:r w:rsidRPr="000B17AF">
        <w:rPr>
          <w:rFonts w:cs="Times New Roman"/>
          <w:color w:val="auto"/>
          <w:kern w:val="0"/>
          <w:szCs w:val="24"/>
        </w:rPr>
        <w:t>年</w:t>
      </w:r>
      <w:r w:rsidRPr="000B17AF">
        <w:rPr>
          <w:rFonts w:cs="Times New Roman"/>
          <w:color w:val="auto"/>
          <w:kern w:val="0"/>
          <w:szCs w:val="24"/>
        </w:rPr>
        <w:t>1</w:t>
      </w:r>
      <w:r w:rsidRPr="000B17AF">
        <w:rPr>
          <w:rFonts w:cs="Times New Roman"/>
          <w:color w:val="auto"/>
          <w:kern w:val="0"/>
          <w:szCs w:val="24"/>
        </w:rPr>
        <w:t>月</w:t>
      </w:r>
      <w:r w:rsidRPr="000B17AF">
        <w:rPr>
          <w:rFonts w:cs="Times New Roman"/>
          <w:color w:val="auto"/>
          <w:kern w:val="0"/>
          <w:szCs w:val="24"/>
        </w:rPr>
        <w:t>1</w:t>
      </w:r>
      <w:r w:rsidRPr="000B17AF">
        <w:rPr>
          <w:rFonts w:cs="Times New Roman"/>
          <w:color w:val="auto"/>
          <w:kern w:val="0"/>
          <w:szCs w:val="24"/>
        </w:rPr>
        <w:t>日起施行）</w:t>
      </w:r>
    </w:p>
    <w:p w:rsidR="006E74FE" w:rsidRPr="000B17AF" w:rsidRDefault="00BC7CBE">
      <w:pPr>
        <w:widowControl/>
        <w:ind w:firstLineChars="0" w:firstLine="0"/>
        <w:jc w:val="left"/>
        <w:outlineLvl w:val="1"/>
        <w:rPr>
          <w:rFonts w:cs="Times New Roman"/>
          <w:b/>
          <w:bCs/>
          <w:color w:val="auto"/>
          <w:kern w:val="0"/>
          <w:szCs w:val="24"/>
        </w:rPr>
      </w:pPr>
      <w:bookmarkStart w:id="7" w:name="_Toc103864509"/>
      <w:r w:rsidRPr="000B17AF">
        <w:rPr>
          <w:rFonts w:cs="Times New Roman"/>
          <w:b/>
          <w:color w:val="auto"/>
          <w:kern w:val="0"/>
          <w:szCs w:val="24"/>
        </w:rPr>
        <w:t xml:space="preserve">2.2  </w:t>
      </w:r>
      <w:r w:rsidRPr="000B17AF">
        <w:rPr>
          <w:rFonts w:cs="Times New Roman"/>
          <w:b/>
          <w:color w:val="auto"/>
          <w:kern w:val="0"/>
          <w:szCs w:val="24"/>
        </w:rPr>
        <w:t>建设项目竣工环境保护验收技术规范</w:t>
      </w:r>
      <w:bookmarkEnd w:id="7"/>
    </w:p>
    <w:p w:rsidR="006E74FE" w:rsidRPr="000B17AF" w:rsidRDefault="00BC7CBE">
      <w:pPr>
        <w:ind w:firstLine="560"/>
        <w:rPr>
          <w:rFonts w:cs="Times New Roman"/>
          <w:color w:val="auto"/>
          <w:szCs w:val="24"/>
        </w:rPr>
      </w:pPr>
      <w:r w:rsidRPr="000B17AF">
        <w:rPr>
          <w:rFonts w:cs="Times New Roman"/>
          <w:color w:val="auto"/>
          <w:szCs w:val="24"/>
        </w:rPr>
        <w:t>1</w:t>
      </w:r>
      <w:r w:rsidRPr="000B17AF">
        <w:rPr>
          <w:rFonts w:cs="Times New Roman"/>
          <w:color w:val="auto"/>
          <w:kern w:val="0"/>
          <w:szCs w:val="24"/>
        </w:rPr>
        <w:t xml:space="preserve">) </w:t>
      </w:r>
      <w:r w:rsidRPr="000B17AF">
        <w:rPr>
          <w:rFonts w:cs="Times New Roman"/>
          <w:color w:val="auto"/>
          <w:szCs w:val="24"/>
        </w:rPr>
        <w:t>《建设项目竣工环境保护设施验收技术规范</w:t>
      </w:r>
      <w:r w:rsidRPr="000B17AF">
        <w:rPr>
          <w:rFonts w:cs="Times New Roman"/>
          <w:color w:val="auto"/>
          <w:szCs w:val="24"/>
        </w:rPr>
        <w:t xml:space="preserve"> </w:t>
      </w:r>
      <w:r w:rsidRPr="000B17AF">
        <w:rPr>
          <w:rFonts w:cs="Times New Roman"/>
          <w:color w:val="auto"/>
          <w:szCs w:val="24"/>
        </w:rPr>
        <w:t>钢铁工业》（</w:t>
      </w:r>
      <w:r w:rsidRPr="000B17AF">
        <w:rPr>
          <w:rFonts w:cs="Times New Roman"/>
          <w:color w:val="auto"/>
          <w:szCs w:val="24"/>
        </w:rPr>
        <w:t>HJ 404</w:t>
      </w:r>
      <w:r w:rsidRPr="000B17AF">
        <w:rPr>
          <w:rFonts w:cs="Times New Roman"/>
          <w:color w:val="auto"/>
          <w:szCs w:val="24"/>
        </w:rPr>
        <w:t>－</w:t>
      </w:r>
      <w:r w:rsidRPr="000B17AF">
        <w:rPr>
          <w:rFonts w:cs="Times New Roman"/>
          <w:color w:val="auto"/>
          <w:szCs w:val="24"/>
        </w:rPr>
        <w:t>2021</w:t>
      </w:r>
      <w:r w:rsidRPr="000B17AF">
        <w:rPr>
          <w:rFonts w:cs="Times New Roman"/>
          <w:color w:val="auto"/>
          <w:szCs w:val="24"/>
        </w:rPr>
        <w:t>）</w:t>
      </w:r>
    </w:p>
    <w:p w:rsidR="006E74FE" w:rsidRPr="000B17AF" w:rsidRDefault="00BC7CBE">
      <w:pPr>
        <w:widowControl/>
        <w:ind w:firstLineChars="0" w:firstLine="0"/>
        <w:jc w:val="left"/>
        <w:outlineLvl w:val="1"/>
        <w:rPr>
          <w:rFonts w:cs="Times New Roman"/>
          <w:b/>
          <w:bCs/>
          <w:color w:val="auto"/>
          <w:kern w:val="0"/>
          <w:szCs w:val="24"/>
        </w:rPr>
      </w:pPr>
      <w:bookmarkStart w:id="8" w:name="_Toc103864510"/>
      <w:r w:rsidRPr="000B17AF">
        <w:rPr>
          <w:rFonts w:cs="Times New Roman"/>
          <w:b/>
          <w:color w:val="auto"/>
          <w:kern w:val="0"/>
          <w:szCs w:val="24"/>
        </w:rPr>
        <w:t xml:space="preserve">2.3  </w:t>
      </w:r>
      <w:r w:rsidRPr="000B17AF">
        <w:rPr>
          <w:rFonts w:cs="Times New Roman"/>
          <w:b/>
          <w:color w:val="auto"/>
          <w:kern w:val="0"/>
          <w:szCs w:val="24"/>
        </w:rPr>
        <w:t>建设项目环境影响报告书及其审批决定</w:t>
      </w:r>
      <w:bookmarkEnd w:id="8"/>
    </w:p>
    <w:p w:rsidR="006E74FE" w:rsidRPr="000B17AF" w:rsidRDefault="00BC7CBE">
      <w:pPr>
        <w:autoSpaceDE w:val="0"/>
        <w:autoSpaceDN w:val="0"/>
        <w:ind w:firstLine="560"/>
        <w:jc w:val="left"/>
        <w:rPr>
          <w:rFonts w:cs="Times New Roman"/>
          <w:color w:val="auto"/>
          <w:szCs w:val="24"/>
        </w:rPr>
      </w:pPr>
      <w:r w:rsidRPr="000B17AF">
        <w:rPr>
          <w:rFonts w:cs="Times New Roman"/>
          <w:color w:val="auto"/>
          <w:szCs w:val="24"/>
        </w:rPr>
        <w:lastRenderedPageBreak/>
        <w:t>1</w:t>
      </w:r>
      <w:r w:rsidRPr="000B17AF">
        <w:rPr>
          <w:rFonts w:cs="Times New Roman"/>
          <w:color w:val="auto"/>
          <w:kern w:val="0"/>
          <w:szCs w:val="24"/>
        </w:rPr>
        <w:t xml:space="preserve">) </w:t>
      </w:r>
      <w:r w:rsidRPr="000B17AF">
        <w:rPr>
          <w:rFonts w:cs="Times New Roman"/>
          <w:color w:val="auto"/>
          <w:szCs w:val="24"/>
        </w:rPr>
        <w:t>《重庆钢铁股份有限公司型钢改建双高棒项目环境影响报告表》</w:t>
      </w:r>
    </w:p>
    <w:p w:rsidR="006E74FE" w:rsidRPr="000B17AF" w:rsidRDefault="00BC7CBE">
      <w:pPr>
        <w:autoSpaceDE w:val="0"/>
        <w:autoSpaceDN w:val="0"/>
        <w:ind w:firstLine="560"/>
        <w:jc w:val="left"/>
        <w:rPr>
          <w:rFonts w:cs="Times New Roman"/>
          <w:color w:val="auto"/>
          <w:szCs w:val="24"/>
        </w:rPr>
      </w:pPr>
      <w:r w:rsidRPr="000B17AF">
        <w:rPr>
          <w:rFonts w:cs="Times New Roman"/>
          <w:color w:val="auto"/>
          <w:szCs w:val="24"/>
        </w:rPr>
        <w:t>2</w:t>
      </w:r>
      <w:r w:rsidRPr="000B17AF">
        <w:rPr>
          <w:rFonts w:cs="Times New Roman"/>
          <w:color w:val="auto"/>
          <w:kern w:val="0"/>
          <w:szCs w:val="24"/>
        </w:rPr>
        <w:t xml:space="preserve">) </w:t>
      </w:r>
      <w:r w:rsidRPr="000B17AF">
        <w:rPr>
          <w:rFonts w:cs="Times New Roman"/>
          <w:color w:val="auto"/>
          <w:szCs w:val="24"/>
        </w:rPr>
        <w:t>《重庆市生态环境局关于重庆钢铁股份有限公司型钢改建双高棒项目环境影响报告表的告知承诺批准书》（渝（长）</w:t>
      </w:r>
      <w:proofErr w:type="gramStart"/>
      <w:r w:rsidRPr="000B17AF">
        <w:rPr>
          <w:rFonts w:cs="Times New Roman"/>
          <w:color w:val="auto"/>
          <w:szCs w:val="24"/>
        </w:rPr>
        <w:t>环准</w:t>
      </w:r>
      <w:proofErr w:type="gramEnd"/>
      <w:r w:rsidRPr="000B17AF">
        <w:rPr>
          <w:rFonts w:cs="Times New Roman"/>
          <w:color w:val="auto"/>
          <w:szCs w:val="24"/>
        </w:rPr>
        <w:t>﹝</w:t>
      </w:r>
      <w:r w:rsidRPr="000B17AF">
        <w:rPr>
          <w:rFonts w:cs="Times New Roman"/>
          <w:color w:val="auto"/>
          <w:szCs w:val="24"/>
        </w:rPr>
        <w:t>2020</w:t>
      </w:r>
      <w:r w:rsidRPr="000B17AF">
        <w:rPr>
          <w:rFonts w:cs="Times New Roman"/>
          <w:color w:val="auto"/>
          <w:szCs w:val="24"/>
        </w:rPr>
        <w:t>﹞</w:t>
      </w:r>
      <w:r w:rsidRPr="000B17AF">
        <w:rPr>
          <w:rFonts w:cs="Times New Roman"/>
          <w:color w:val="auto"/>
          <w:szCs w:val="24"/>
        </w:rPr>
        <w:t>085</w:t>
      </w:r>
      <w:r w:rsidRPr="000B17AF">
        <w:rPr>
          <w:rFonts w:cs="Times New Roman"/>
          <w:color w:val="auto"/>
          <w:szCs w:val="24"/>
        </w:rPr>
        <w:t>号）</w:t>
      </w:r>
    </w:p>
    <w:p w:rsidR="006E74FE" w:rsidRPr="000B17AF" w:rsidRDefault="00BC7CBE">
      <w:pPr>
        <w:widowControl/>
        <w:ind w:firstLineChars="0" w:firstLine="0"/>
        <w:jc w:val="left"/>
        <w:outlineLvl w:val="1"/>
        <w:rPr>
          <w:rFonts w:cs="Times New Roman"/>
          <w:b/>
          <w:bCs/>
          <w:color w:val="auto"/>
          <w:kern w:val="0"/>
          <w:szCs w:val="24"/>
        </w:rPr>
      </w:pPr>
      <w:bookmarkStart w:id="9" w:name="_Toc103864511"/>
      <w:r w:rsidRPr="000B17AF">
        <w:rPr>
          <w:rFonts w:cs="Times New Roman"/>
          <w:b/>
          <w:color w:val="auto"/>
          <w:kern w:val="0"/>
          <w:szCs w:val="24"/>
        </w:rPr>
        <w:t xml:space="preserve">2.4  </w:t>
      </w:r>
      <w:r w:rsidRPr="000B17AF">
        <w:rPr>
          <w:rFonts w:cs="Times New Roman"/>
          <w:b/>
          <w:color w:val="auto"/>
          <w:kern w:val="0"/>
          <w:szCs w:val="24"/>
        </w:rPr>
        <w:t>其他相关文件</w:t>
      </w:r>
      <w:bookmarkEnd w:id="9"/>
    </w:p>
    <w:p w:rsidR="006E74FE" w:rsidRPr="000B17AF" w:rsidRDefault="00BC7CBE">
      <w:pPr>
        <w:pStyle w:val="00-CharChar"/>
        <w:ind w:firstLine="560"/>
        <w:rPr>
          <w:rFonts w:eastAsia="宋体"/>
        </w:rPr>
      </w:pPr>
      <w:r w:rsidRPr="000B17AF">
        <w:rPr>
          <w:rFonts w:eastAsia="宋体"/>
        </w:rPr>
        <w:t xml:space="preserve">1) </w:t>
      </w:r>
      <w:r w:rsidRPr="000B17AF">
        <w:rPr>
          <w:rFonts w:eastAsia="宋体"/>
        </w:rPr>
        <w:t>《排污许可证》证书编号：</w:t>
      </w:r>
      <w:r w:rsidRPr="000B17AF">
        <w:rPr>
          <w:rFonts w:eastAsia="宋体"/>
        </w:rPr>
        <w:t>91500000202852965T001P</w:t>
      </w:r>
    </w:p>
    <w:p w:rsidR="006E74FE" w:rsidRPr="000B17AF" w:rsidRDefault="00BC7CBE">
      <w:pPr>
        <w:pStyle w:val="00-CharChar"/>
        <w:ind w:firstLine="560"/>
        <w:rPr>
          <w:rFonts w:eastAsia="宋体"/>
        </w:rPr>
      </w:pPr>
      <w:r w:rsidRPr="000B17AF">
        <w:rPr>
          <w:rFonts w:eastAsia="宋体"/>
        </w:rPr>
        <w:t xml:space="preserve">2) </w:t>
      </w:r>
      <w:r w:rsidRPr="000B17AF">
        <w:rPr>
          <w:rFonts w:eastAsia="宋体"/>
        </w:rPr>
        <w:t>其他设计文件</w:t>
      </w:r>
    </w:p>
    <w:p w:rsidR="006E74FE" w:rsidRPr="000B17AF" w:rsidRDefault="00BC7CBE">
      <w:pPr>
        <w:autoSpaceDE w:val="0"/>
        <w:autoSpaceDN w:val="0"/>
        <w:ind w:firstLineChars="0" w:firstLine="0"/>
        <w:jc w:val="left"/>
        <w:outlineLvl w:val="0"/>
        <w:rPr>
          <w:rFonts w:cs="Times New Roman"/>
          <w:b/>
          <w:bCs/>
          <w:snapToGrid w:val="0"/>
          <w:color w:val="auto"/>
          <w:kern w:val="0"/>
          <w:szCs w:val="28"/>
        </w:rPr>
      </w:pPr>
      <w:r w:rsidRPr="000B17AF">
        <w:rPr>
          <w:rFonts w:cs="Times New Roman"/>
          <w:b/>
          <w:bCs/>
          <w:snapToGrid w:val="0"/>
          <w:color w:val="auto"/>
          <w:kern w:val="0"/>
          <w:szCs w:val="20"/>
        </w:rPr>
        <w:br w:type="page"/>
      </w:r>
      <w:bookmarkStart w:id="10" w:name="_Toc446957678"/>
      <w:bookmarkStart w:id="11" w:name="_Toc103864512"/>
      <w:r w:rsidRPr="000B17AF">
        <w:rPr>
          <w:rFonts w:cs="Times New Roman"/>
          <w:b/>
          <w:bCs/>
          <w:snapToGrid w:val="0"/>
          <w:color w:val="auto"/>
          <w:kern w:val="0"/>
          <w:szCs w:val="28"/>
        </w:rPr>
        <w:lastRenderedPageBreak/>
        <w:t xml:space="preserve">3  </w:t>
      </w:r>
      <w:r w:rsidRPr="000B17AF">
        <w:rPr>
          <w:rFonts w:cs="Times New Roman"/>
          <w:b/>
          <w:bCs/>
          <w:snapToGrid w:val="0"/>
          <w:color w:val="auto"/>
          <w:kern w:val="0"/>
          <w:szCs w:val="28"/>
        </w:rPr>
        <w:t>项目建设</w:t>
      </w:r>
      <w:bookmarkEnd w:id="10"/>
      <w:r w:rsidRPr="000B17AF">
        <w:rPr>
          <w:rFonts w:cs="Times New Roman"/>
          <w:b/>
          <w:bCs/>
          <w:snapToGrid w:val="0"/>
          <w:color w:val="auto"/>
          <w:kern w:val="0"/>
          <w:szCs w:val="28"/>
        </w:rPr>
        <w:t>情况</w:t>
      </w:r>
      <w:bookmarkEnd w:id="11"/>
    </w:p>
    <w:p w:rsidR="006E74FE" w:rsidRPr="000B17AF" w:rsidRDefault="00BC7CBE">
      <w:pPr>
        <w:widowControl/>
        <w:ind w:firstLineChars="0" w:firstLine="0"/>
        <w:jc w:val="left"/>
        <w:outlineLvl w:val="1"/>
        <w:rPr>
          <w:rFonts w:cs="Times New Roman"/>
          <w:b/>
          <w:color w:val="auto"/>
          <w:kern w:val="0"/>
          <w:szCs w:val="24"/>
        </w:rPr>
      </w:pPr>
      <w:bookmarkStart w:id="12" w:name="_Toc103864513"/>
      <w:r w:rsidRPr="000B17AF">
        <w:rPr>
          <w:rFonts w:cs="Times New Roman"/>
          <w:b/>
          <w:color w:val="auto"/>
          <w:kern w:val="0"/>
          <w:szCs w:val="24"/>
        </w:rPr>
        <w:t xml:space="preserve">3.1  </w:t>
      </w:r>
      <w:r w:rsidRPr="000B17AF">
        <w:rPr>
          <w:rFonts w:cs="Times New Roman"/>
          <w:b/>
          <w:color w:val="auto"/>
          <w:kern w:val="0"/>
          <w:szCs w:val="24"/>
        </w:rPr>
        <w:t>地理位置及平面布置</w:t>
      </w:r>
      <w:bookmarkEnd w:id="12"/>
    </w:p>
    <w:p w:rsidR="006E74FE" w:rsidRPr="000B17AF" w:rsidRDefault="00BC7CBE">
      <w:pPr>
        <w:ind w:firstLine="560"/>
        <w:rPr>
          <w:rFonts w:cs="Times New Roman"/>
          <w:color w:val="auto"/>
          <w:szCs w:val="28"/>
        </w:rPr>
      </w:pPr>
      <w:r w:rsidRPr="000B17AF">
        <w:rPr>
          <w:rFonts w:cs="Times New Roman"/>
          <w:color w:val="auto"/>
          <w:szCs w:val="28"/>
        </w:rPr>
        <w:t>本项目位于重庆市长寿区江南镇重钢厂区内的东南部区域，场地中心经纬度为</w:t>
      </w:r>
      <w:r w:rsidRPr="000B17AF">
        <w:rPr>
          <w:rFonts w:cs="Times New Roman"/>
          <w:color w:val="auto"/>
          <w:szCs w:val="28"/>
        </w:rPr>
        <w:t>107.05705°E</w:t>
      </w:r>
      <w:r w:rsidRPr="000B17AF">
        <w:rPr>
          <w:rFonts w:cs="Times New Roman"/>
          <w:color w:val="auto"/>
          <w:szCs w:val="28"/>
        </w:rPr>
        <w:t>，</w:t>
      </w:r>
      <w:r w:rsidRPr="000B17AF">
        <w:rPr>
          <w:rFonts w:cs="Times New Roman"/>
          <w:color w:val="auto"/>
          <w:szCs w:val="28"/>
        </w:rPr>
        <w:t>29.79794°N</w:t>
      </w:r>
      <w:r w:rsidRPr="000B17AF">
        <w:rPr>
          <w:rFonts w:cs="Times New Roman"/>
          <w:color w:val="auto"/>
          <w:szCs w:val="28"/>
        </w:rPr>
        <w:t>，地理位置见图</w:t>
      </w:r>
      <w:r w:rsidRPr="000B17AF">
        <w:rPr>
          <w:rFonts w:cs="Times New Roman"/>
          <w:color w:val="auto"/>
          <w:szCs w:val="28"/>
        </w:rPr>
        <w:t>3.1</w:t>
      </w:r>
      <w:r w:rsidRPr="000B17AF">
        <w:rPr>
          <w:rFonts w:cs="Times New Roman"/>
          <w:color w:val="auto"/>
          <w:szCs w:val="28"/>
        </w:rPr>
        <w:t>－</w:t>
      </w:r>
      <w:r w:rsidRPr="000B17AF">
        <w:rPr>
          <w:rFonts w:cs="Times New Roman"/>
          <w:color w:val="auto"/>
          <w:szCs w:val="28"/>
        </w:rPr>
        <w:t>1</w:t>
      </w:r>
      <w:r w:rsidRPr="000B17AF">
        <w:rPr>
          <w:rFonts w:cs="Times New Roman"/>
          <w:color w:val="auto"/>
          <w:szCs w:val="28"/>
        </w:rPr>
        <w:t>。</w:t>
      </w:r>
      <w:r w:rsidRPr="000B17AF">
        <w:rPr>
          <w:rFonts w:cs="Times New Roman"/>
          <w:color w:val="auto"/>
          <w:szCs w:val="24"/>
        </w:rPr>
        <w:t>项目车间布置在原型钢车间位置，</w:t>
      </w:r>
      <w:r w:rsidRPr="000B17AF">
        <w:rPr>
          <w:rFonts w:cs="Times New Roman"/>
          <w:color w:val="auto"/>
          <w:szCs w:val="28"/>
        </w:rPr>
        <w:t>东北侧为</w:t>
      </w:r>
      <w:proofErr w:type="gramStart"/>
      <w:r w:rsidRPr="000B17AF">
        <w:rPr>
          <w:rFonts w:cs="Times New Roman"/>
          <w:color w:val="auto"/>
          <w:szCs w:val="28"/>
        </w:rPr>
        <w:t>轧钢维检中心</w:t>
      </w:r>
      <w:proofErr w:type="gramEnd"/>
      <w:r w:rsidRPr="000B17AF">
        <w:rPr>
          <w:rFonts w:cs="Times New Roman"/>
          <w:color w:val="auto"/>
          <w:szCs w:val="28"/>
        </w:rPr>
        <w:t>、东南侧为重庆钢铁集团钢管有限责任公司无缝钢管主车间，西南侧紧邻二炼钢主车间，北侧紧邻现有线棒材车间。重钢厂区平面布置见图</w:t>
      </w:r>
      <w:r w:rsidRPr="000B17AF">
        <w:rPr>
          <w:rFonts w:cs="Times New Roman"/>
          <w:color w:val="auto"/>
          <w:szCs w:val="28"/>
        </w:rPr>
        <w:t>3.1</w:t>
      </w:r>
      <w:r w:rsidRPr="000B17AF">
        <w:rPr>
          <w:rFonts w:cs="Times New Roman"/>
          <w:color w:val="auto"/>
          <w:szCs w:val="28"/>
        </w:rPr>
        <w:t>－</w:t>
      </w:r>
      <w:r w:rsidRPr="000B17AF">
        <w:rPr>
          <w:rFonts w:cs="Times New Roman"/>
          <w:color w:val="auto"/>
          <w:szCs w:val="28"/>
        </w:rPr>
        <w:t>2</w:t>
      </w:r>
      <w:r w:rsidRPr="000B17AF">
        <w:rPr>
          <w:rFonts w:cs="Times New Roman"/>
          <w:color w:val="auto"/>
          <w:szCs w:val="28"/>
        </w:rPr>
        <w:t>。</w:t>
      </w:r>
    </w:p>
    <w:p w:rsidR="006E74FE" w:rsidRPr="000B17AF" w:rsidRDefault="00BC7CBE">
      <w:pPr>
        <w:ind w:firstLineChars="0" w:firstLine="0"/>
        <w:jc w:val="center"/>
        <w:rPr>
          <w:rFonts w:cs="Times New Roman"/>
          <w:color w:val="auto"/>
          <w:szCs w:val="28"/>
        </w:rPr>
      </w:pPr>
      <w:r w:rsidRPr="000B17AF">
        <w:rPr>
          <w:rFonts w:cs="Times New Roman"/>
          <w:noProof/>
        </w:rPr>
        <w:drawing>
          <wp:inline distT="0" distB="0" distL="0" distR="0">
            <wp:extent cx="4161155" cy="56070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4170760" cy="5620032"/>
                    </a:xfrm>
                    <a:prstGeom prst="rect">
                      <a:avLst/>
                    </a:prstGeom>
                  </pic:spPr>
                </pic:pic>
              </a:graphicData>
            </a:graphic>
          </wp:inline>
        </w:drawing>
      </w:r>
    </w:p>
    <w:p w:rsidR="006E74FE" w:rsidRPr="000B17AF" w:rsidRDefault="00BC7CBE">
      <w:pPr>
        <w:ind w:firstLineChars="0" w:firstLine="0"/>
        <w:jc w:val="center"/>
        <w:rPr>
          <w:rFonts w:cs="Times New Roman"/>
          <w:color w:val="auto"/>
          <w:sz w:val="24"/>
          <w:szCs w:val="24"/>
        </w:rPr>
        <w:sectPr w:rsidR="006E74FE" w:rsidRPr="000B17AF">
          <w:headerReference w:type="default" r:id="rId18"/>
          <w:footerReference w:type="default" r:id="rId19"/>
          <w:pgSz w:w="11906" w:h="16838"/>
          <w:pgMar w:top="1701" w:right="1701" w:bottom="1701" w:left="1701" w:header="851" w:footer="1134" w:gutter="0"/>
          <w:pgNumType w:fmt="numberInDash" w:start="1"/>
          <w:cols w:space="425"/>
          <w:docGrid w:linePitch="312"/>
        </w:sectPr>
      </w:pPr>
      <w:r w:rsidRPr="000B17AF">
        <w:rPr>
          <w:rFonts w:cs="Times New Roman"/>
          <w:color w:val="auto"/>
          <w:sz w:val="24"/>
          <w:szCs w:val="24"/>
        </w:rPr>
        <w:t>图</w:t>
      </w:r>
      <w:r w:rsidRPr="000B17AF">
        <w:rPr>
          <w:rFonts w:cs="Times New Roman"/>
          <w:color w:val="auto"/>
          <w:sz w:val="24"/>
          <w:szCs w:val="24"/>
        </w:rPr>
        <w:t>3.1</w:t>
      </w:r>
      <w:r w:rsidRPr="000B17AF">
        <w:rPr>
          <w:rFonts w:cs="Times New Roman"/>
          <w:color w:val="auto"/>
          <w:sz w:val="24"/>
          <w:szCs w:val="24"/>
        </w:rPr>
        <w:t>－</w:t>
      </w:r>
      <w:r w:rsidRPr="000B17AF">
        <w:rPr>
          <w:rFonts w:cs="Times New Roman"/>
          <w:color w:val="auto"/>
          <w:sz w:val="24"/>
          <w:szCs w:val="24"/>
        </w:rPr>
        <w:t xml:space="preserve">1  </w:t>
      </w:r>
      <w:r w:rsidRPr="000B17AF">
        <w:rPr>
          <w:rFonts w:cs="Times New Roman"/>
          <w:color w:val="auto"/>
          <w:sz w:val="24"/>
          <w:szCs w:val="24"/>
        </w:rPr>
        <w:t>项目地理位置图</w:t>
      </w:r>
    </w:p>
    <w:p w:rsidR="006E74FE" w:rsidRPr="000B17AF" w:rsidRDefault="00BC7CBE">
      <w:pPr>
        <w:ind w:firstLineChars="0" w:firstLine="0"/>
        <w:jc w:val="center"/>
        <w:rPr>
          <w:rFonts w:cs="Times New Roman"/>
          <w:color w:val="auto"/>
          <w:sz w:val="24"/>
          <w:szCs w:val="24"/>
        </w:rPr>
      </w:pPr>
      <w:r w:rsidRPr="000B17AF">
        <w:rPr>
          <w:rFonts w:cs="Times New Roman"/>
          <w:noProof/>
          <w:color w:val="auto"/>
          <w:sz w:val="24"/>
          <w:szCs w:val="24"/>
        </w:rPr>
        <w:lastRenderedPageBreak/>
        <w:drawing>
          <wp:inline distT="0" distB="0" distL="0" distR="0">
            <wp:extent cx="8513445" cy="3923030"/>
            <wp:effectExtent l="0" t="0" r="5715" b="8890"/>
            <wp:docPr id="9" name="图片 9" descr="F:\双高棒平面布置图\双高棒平面布置图_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F:\双高棒平面布置图\双高棒平面布置图_00.png"/>
                    <pic:cNvPicPr>
                      <a:picLocks noChangeAspect="1" noChangeArrowheads="1"/>
                    </pic:cNvPicPr>
                  </pic:nvPicPr>
                  <pic:blipFill>
                    <a:blip r:embed="rId20" cstate="print">
                      <a:extLst>
                        <a:ext uri="{28A0092B-C50C-407E-A947-70E740481C1C}">
                          <a14:useLocalDpi xmlns:a14="http://schemas.microsoft.com/office/drawing/2010/main" val="0"/>
                        </a:ext>
                      </a:extLst>
                    </a:blip>
                    <a:srcRect l="487" t="16489" r="1972" b="19940"/>
                    <a:stretch>
                      <a:fillRect/>
                    </a:stretch>
                  </pic:blipFill>
                  <pic:spPr>
                    <a:xfrm>
                      <a:off x="0" y="0"/>
                      <a:ext cx="8513445" cy="3930148"/>
                    </a:xfrm>
                    <a:prstGeom prst="rect">
                      <a:avLst/>
                    </a:prstGeom>
                    <a:noFill/>
                    <a:ln>
                      <a:noFill/>
                    </a:ln>
                  </pic:spPr>
                </pic:pic>
              </a:graphicData>
            </a:graphic>
          </wp:inline>
        </w:drawing>
      </w:r>
    </w:p>
    <w:p w:rsidR="006E74FE" w:rsidRPr="000B17AF" w:rsidRDefault="00BC7CBE">
      <w:pPr>
        <w:ind w:firstLineChars="0" w:firstLine="0"/>
        <w:jc w:val="center"/>
        <w:rPr>
          <w:rFonts w:cs="Times New Roman"/>
          <w:color w:val="auto"/>
          <w:sz w:val="24"/>
          <w:szCs w:val="24"/>
        </w:rPr>
      </w:pPr>
      <w:r w:rsidRPr="000B17AF">
        <w:rPr>
          <w:rFonts w:cs="Times New Roman"/>
          <w:color w:val="auto"/>
          <w:sz w:val="24"/>
          <w:szCs w:val="24"/>
        </w:rPr>
        <w:t>图</w:t>
      </w:r>
      <w:r w:rsidRPr="000B17AF">
        <w:rPr>
          <w:rFonts w:cs="Times New Roman"/>
          <w:color w:val="auto"/>
          <w:sz w:val="24"/>
          <w:szCs w:val="24"/>
        </w:rPr>
        <w:t>3.1</w:t>
      </w:r>
      <w:r w:rsidRPr="000B17AF">
        <w:rPr>
          <w:rFonts w:cs="Times New Roman"/>
          <w:color w:val="auto"/>
          <w:sz w:val="24"/>
          <w:szCs w:val="24"/>
        </w:rPr>
        <w:t>－</w:t>
      </w:r>
      <w:r w:rsidRPr="000B17AF">
        <w:rPr>
          <w:rFonts w:cs="Times New Roman"/>
          <w:color w:val="auto"/>
          <w:sz w:val="24"/>
          <w:szCs w:val="24"/>
        </w:rPr>
        <w:t xml:space="preserve">2  </w:t>
      </w:r>
      <w:r w:rsidRPr="000B17AF">
        <w:rPr>
          <w:rFonts w:cs="Times New Roman"/>
          <w:color w:val="auto"/>
          <w:sz w:val="24"/>
          <w:szCs w:val="24"/>
        </w:rPr>
        <w:t>重钢厂区平面布置图</w:t>
      </w:r>
    </w:p>
    <w:p w:rsidR="006E74FE" w:rsidRPr="000B17AF" w:rsidRDefault="006E74FE">
      <w:pPr>
        <w:ind w:firstLineChars="0" w:firstLine="0"/>
        <w:jc w:val="center"/>
        <w:rPr>
          <w:rFonts w:cs="Times New Roman"/>
          <w:color w:val="auto"/>
          <w:sz w:val="24"/>
          <w:szCs w:val="24"/>
        </w:rPr>
        <w:sectPr w:rsidR="006E74FE" w:rsidRPr="000B17AF">
          <w:headerReference w:type="default" r:id="rId21"/>
          <w:pgSz w:w="16838" w:h="11906" w:orient="landscape"/>
          <w:pgMar w:top="1701" w:right="1701" w:bottom="1701" w:left="1701" w:header="851" w:footer="1134" w:gutter="0"/>
          <w:pgNumType w:fmt="numberInDash"/>
          <w:cols w:space="425"/>
          <w:docGrid w:linePitch="381"/>
        </w:sectPr>
      </w:pPr>
    </w:p>
    <w:p w:rsidR="006E74FE" w:rsidRPr="000B17AF" w:rsidRDefault="00BC7CBE">
      <w:pPr>
        <w:ind w:firstLine="560"/>
        <w:rPr>
          <w:rFonts w:cs="Times New Roman"/>
          <w:color w:val="auto"/>
          <w:szCs w:val="28"/>
        </w:rPr>
      </w:pPr>
      <w:r w:rsidRPr="000B17AF">
        <w:rPr>
          <w:rFonts w:cs="Times New Roman"/>
          <w:color w:val="auto"/>
          <w:szCs w:val="24"/>
        </w:rPr>
        <w:lastRenderedPageBreak/>
        <w:t>项目主厂房由西南到东北布置，主要由原料跨、加热炉跨、主轧跨、精整跨、成品跨组成。加热炉烟囱布置在加热炉跨东北侧的场地上，水处理设施布置在双高</w:t>
      </w:r>
      <w:proofErr w:type="gramStart"/>
      <w:r w:rsidRPr="000B17AF">
        <w:rPr>
          <w:rFonts w:cs="Times New Roman"/>
          <w:color w:val="auto"/>
          <w:szCs w:val="24"/>
        </w:rPr>
        <w:t>棒主轧跨</w:t>
      </w:r>
      <w:proofErr w:type="gramEnd"/>
      <w:r w:rsidRPr="000B17AF">
        <w:rPr>
          <w:rFonts w:cs="Times New Roman"/>
          <w:color w:val="auto"/>
          <w:szCs w:val="24"/>
        </w:rPr>
        <w:t>西北的空地上，轧辊加工间、设备维修间设在</w:t>
      </w:r>
      <w:proofErr w:type="gramStart"/>
      <w:r w:rsidRPr="000B17AF">
        <w:rPr>
          <w:rFonts w:cs="Times New Roman"/>
          <w:color w:val="auto"/>
          <w:szCs w:val="24"/>
        </w:rPr>
        <w:t>主轧跨西北</w:t>
      </w:r>
      <w:proofErr w:type="gramEnd"/>
      <w:r w:rsidRPr="000B17AF">
        <w:rPr>
          <w:rFonts w:cs="Times New Roman"/>
          <w:color w:val="auto"/>
          <w:szCs w:val="24"/>
        </w:rPr>
        <w:t>，齿轮润滑集中加油站、油膜轴承润滑集中加油站、成品库区域小房、消防泵房及水池靠近主要用户，布置在成品跨的东南侧。</w:t>
      </w:r>
      <w:r w:rsidRPr="000B17AF">
        <w:rPr>
          <w:rFonts w:cs="Times New Roman"/>
          <w:color w:val="auto"/>
          <w:szCs w:val="28"/>
        </w:rPr>
        <w:t>主要设备和污染源分布情况见图</w:t>
      </w:r>
      <w:r w:rsidRPr="000B17AF">
        <w:rPr>
          <w:rFonts w:cs="Times New Roman"/>
          <w:color w:val="auto"/>
          <w:szCs w:val="28"/>
        </w:rPr>
        <w:t>3.1</w:t>
      </w:r>
      <w:r w:rsidRPr="000B17AF">
        <w:rPr>
          <w:rFonts w:cs="Times New Roman"/>
          <w:color w:val="auto"/>
          <w:szCs w:val="28"/>
        </w:rPr>
        <w:t>－</w:t>
      </w:r>
      <w:r w:rsidRPr="000B17AF">
        <w:rPr>
          <w:rFonts w:cs="Times New Roman"/>
          <w:color w:val="auto"/>
          <w:szCs w:val="28"/>
        </w:rPr>
        <w:t>3</w:t>
      </w:r>
      <w:r w:rsidRPr="000B17AF">
        <w:rPr>
          <w:rFonts w:cs="Times New Roman"/>
          <w:color w:val="auto"/>
          <w:szCs w:val="28"/>
        </w:rPr>
        <w:t>。</w:t>
      </w:r>
    </w:p>
    <w:p w:rsidR="006E74FE" w:rsidRPr="000B17AF" w:rsidRDefault="006E74FE">
      <w:pPr>
        <w:ind w:firstLine="560"/>
        <w:rPr>
          <w:rFonts w:cs="Times New Roman"/>
          <w:color w:val="auto"/>
          <w:szCs w:val="28"/>
        </w:rPr>
        <w:sectPr w:rsidR="006E74FE" w:rsidRPr="000B17AF">
          <w:headerReference w:type="default" r:id="rId22"/>
          <w:pgSz w:w="11906" w:h="16838"/>
          <w:pgMar w:top="1701" w:right="1701" w:bottom="1701" w:left="1701" w:header="851" w:footer="1134" w:gutter="0"/>
          <w:pgNumType w:fmt="numberInDash"/>
          <w:cols w:space="425"/>
          <w:docGrid w:linePitch="312"/>
        </w:sectPr>
      </w:pPr>
    </w:p>
    <w:p w:rsidR="006E74FE" w:rsidRPr="000B17AF" w:rsidRDefault="00BC7CBE">
      <w:pPr>
        <w:ind w:firstLineChars="0" w:firstLine="0"/>
        <w:rPr>
          <w:rFonts w:cs="Times New Roman"/>
          <w:color w:val="auto"/>
          <w:szCs w:val="28"/>
        </w:rPr>
      </w:pPr>
      <w:r w:rsidRPr="000B17AF">
        <w:rPr>
          <w:rFonts w:cs="Times New Roman"/>
          <w:noProof/>
          <w:color w:val="auto"/>
          <w:szCs w:val="28"/>
        </w:rPr>
        <w:lastRenderedPageBreak/>
        <mc:AlternateContent>
          <mc:Choice Requires="wpg">
            <w:drawing>
              <wp:anchor distT="0" distB="0" distL="114300" distR="114300" simplePos="0" relativeHeight="251688960" behindDoc="0" locked="0" layoutInCell="1" allowOverlap="1">
                <wp:simplePos x="0" y="0"/>
                <wp:positionH relativeFrom="column">
                  <wp:posOffset>415925</wp:posOffset>
                </wp:positionH>
                <wp:positionV relativeFrom="paragraph">
                  <wp:posOffset>1270635</wp:posOffset>
                </wp:positionV>
                <wp:extent cx="3895725" cy="494665"/>
                <wp:effectExtent l="0" t="0" r="0" b="635"/>
                <wp:wrapNone/>
                <wp:docPr id="39" name="组合 39"/>
                <wp:cNvGraphicFramePr/>
                <a:graphic xmlns:a="http://schemas.openxmlformats.org/drawingml/2006/main">
                  <a:graphicData uri="http://schemas.microsoft.com/office/word/2010/wordprocessingGroup">
                    <wpg:wgp>
                      <wpg:cNvGrpSpPr/>
                      <wpg:grpSpPr>
                        <a:xfrm>
                          <a:off x="0" y="0"/>
                          <a:ext cx="3895416" cy="494805"/>
                          <a:chOff x="0" y="0"/>
                          <a:chExt cx="3895416" cy="494805"/>
                        </a:xfrm>
                      </wpg:grpSpPr>
                      <wps:wsp>
                        <wps:cNvPr id="16" name="文本框 16"/>
                        <wps:cNvSpPr txBox="1"/>
                        <wps:spPr>
                          <a:xfrm>
                            <a:off x="2909454" y="190005"/>
                            <a:ext cx="985962" cy="304800"/>
                          </a:xfrm>
                          <a:prstGeom prst="rect">
                            <a:avLst/>
                          </a:prstGeom>
                          <a:noFill/>
                          <a:ln w="6350">
                            <a:noFill/>
                          </a:ln>
                        </wps:spPr>
                        <wps:txbx>
                          <w:txbxContent>
                            <w:p w:rsidR="0091518C" w:rsidRDefault="0091518C">
                              <w:pPr>
                                <w:ind w:firstLine="361"/>
                                <w:rPr>
                                  <w:b/>
                                  <w:sz w:val="18"/>
                                  <w:szCs w:val="18"/>
                                </w:rPr>
                              </w:pPr>
                              <w:r>
                                <w:rPr>
                                  <w:rFonts w:hint="eastAsia"/>
                                  <w:b/>
                                  <w:sz w:val="18"/>
                                  <w:szCs w:val="18"/>
                                </w:rPr>
                                <w:t>精轧机组</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cNvPr id="38" name="组合 38"/>
                        <wpg:cNvGrpSpPr/>
                        <wpg:grpSpPr>
                          <a:xfrm>
                            <a:off x="0" y="0"/>
                            <a:ext cx="2328924" cy="420634"/>
                            <a:chOff x="0" y="0"/>
                            <a:chExt cx="2328924" cy="420634"/>
                          </a:xfrm>
                        </wpg:grpSpPr>
                        <wps:wsp>
                          <wps:cNvPr id="35" name="文本框 35"/>
                          <wps:cNvSpPr txBox="1"/>
                          <wps:spPr>
                            <a:xfrm>
                              <a:off x="890649" y="142504"/>
                              <a:ext cx="1438275" cy="278130"/>
                            </a:xfrm>
                            <a:prstGeom prst="rect">
                              <a:avLst/>
                            </a:prstGeom>
                            <a:noFill/>
                            <a:ln w="6350">
                              <a:noFill/>
                            </a:ln>
                          </wps:spPr>
                          <wps:txbx>
                            <w:txbxContent>
                              <w:p w:rsidR="0091518C" w:rsidRDefault="0091518C">
                                <w:pPr>
                                  <w:ind w:firstLine="361"/>
                                  <w:rPr>
                                    <w:b/>
                                    <w:sz w:val="18"/>
                                    <w:szCs w:val="18"/>
                                  </w:rPr>
                                </w:pPr>
                                <w:r>
                                  <w:rPr>
                                    <w:rFonts w:hint="eastAsia"/>
                                    <w:b/>
                                    <w:sz w:val="18"/>
                                    <w:szCs w:val="18"/>
                                  </w:rPr>
                                  <w:t>粗中轧、预精轧机组</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 name="文本框 36"/>
                          <wps:cNvSpPr txBox="1"/>
                          <wps:spPr>
                            <a:xfrm>
                              <a:off x="0" y="0"/>
                              <a:ext cx="810260" cy="238125"/>
                            </a:xfrm>
                            <a:prstGeom prst="rect">
                              <a:avLst/>
                            </a:prstGeom>
                            <a:noFill/>
                            <a:ln w="6350">
                              <a:noFill/>
                            </a:ln>
                          </wps:spPr>
                          <wps:txbx>
                            <w:txbxContent>
                              <w:p w:rsidR="0091518C" w:rsidRDefault="0091518C">
                                <w:pPr>
                                  <w:ind w:firstLineChars="0" w:firstLine="0"/>
                                  <w:jc w:val="center"/>
                                  <w:rPr>
                                    <w:b/>
                                    <w:sz w:val="18"/>
                                    <w:szCs w:val="18"/>
                                  </w:rPr>
                                </w:pPr>
                                <w:r>
                                  <w:rPr>
                                    <w:rFonts w:hint="eastAsia"/>
                                    <w:b/>
                                    <w:sz w:val="18"/>
                                    <w:szCs w:val="18"/>
                                  </w:rPr>
                                  <w:t>加热炉</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wgp>
                  </a:graphicData>
                </a:graphic>
              </wp:anchor>
            </w:drawing>
          </mc:Choice>
          <mc:Fallback xmlns:cx1="http://schemas.microsoft.com/office/drawing/2015/9/8/chartex">
            <w:pict>
              <v:group id="组合 39" o:spid="_x0000_s1026" style="position:absolute;left:0;text-align:left;margin-left:32.75pt;margin-top:100.05pt;width:306.75pt;height:38.95pt;z-index:251688960" coordsize="38954,49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zlzNQMAAGcLAAAOAAAAZHJzL2Uyb0RvYy54bWzsVs1u1DAQviPxDpbvNL+7TaJmq6WlFVJF&#10;KxXE2et1NpGS2NjeZssZAUdOnLhw5w14HsprMHZ+trQF0a1EL7049ozt8Xz5vrF3dldVic6YVAWv&#10;U+xtuRixmvJ5US9S/OrlwZMII6VJPSclr1mKz5nCu5PHj3YakTCf57ycM4lgk1oljUhxrrVIHEfR&#10;nFVEbXHBanBmXFZEw1AunLkkDexelY7vumOn4XIuJKdMKbDut048sftnGaP6OMsU06hMMZxN21ba&#10;dmZaZ7JDkoUkIi9odwyywSkqUtQQdNhqn2iClrK4tlVVUMkVz/QW5ZXDs6ygzOYA2XjulWwOJV8K&#10;m8siaRZigAmgvYLTxtvSF2cnEhXzFAcxRjWp4B/9/P7ux6ePCAyATiMWCUw6lOJUnMjOsGhHJuFV&#10;JivzhVTQyuJ6PuDKVhpRMAZRPAq9MUYUfGEcRu6oBZ7m8HeuLaP5s78vdPqwjjndcJhGAIfUGiZ1&#10;N5hOcyKYRV8ZBDqYTBotTBefP1x8+Xbx9T0CmwXGzjMwIb16yiFxr7crMN6Alh+7cTgKMQJcvNh1&#10;e1x64OJoFI/9FrfABdwsYYf0SSKk0oeMV8h0UiyB75aG5OxIaTgTTO2nmPA1PyjKEuwkKWvUpHgc&#10;jFy7YPDAirKGhQbM9tSmp1ezVZfijM/PIUPJWy0pQQ8KCH5ElD4hEsQDMoOCoI+hyUoOQXjXwyjn&#10;8u1NdjMffhZ4MWpAjClWb5ZEMozK5zX8xtgLQ6NeOwhH2z4M5GXP7LKnXlZ7HPTuQekR1HbNfF32&#10;3Uzy6jXUjamJCi5SU4idYt1393RbIqDuUDad2kmgV0H0UX0qqNm6hXO61DwrLNIGphabDj2gYisf&#10;S9BBSb3coDD+LreoJcvd5eYHfhT7wCorN98dB+G/ye0PCwe+3YPcglEP01puYNtMblHsjkMoc0Zt&#10;oT9yO1h6tXlhEPnbENDg5m9HXnCfcrNFeSggD6q7ner+w00Q3HATgG0zakIVAtJ175GekJHn+mPw&#10;WD4Gkedb4g9yXNf2/1H+LR/9Pr0HPt6Gj+vCae8G+5qzl3P38jTPxctjO2v9Pp78AgAA//8DAFBL&#10;AwQUAAYACAAAACEAAdhhbOAAAAAKAQAADwAAAGRycy9kb3ducmV2LnhtbEyPTUvDQBCG74L/YRnB&#10;m91ESdqm2ZRS1FMRbAXxts1Ok9DsbMhuk/TfO57scd55eD/y9WRbMWDvG0cK4lkEAql0pqFKwdfh&#10;7WkBwgdNRreOUMEVPayL+7tcZ8aN9InDPlSCTchnWkEdQpdJ6csarfYz1yHx7+R6qwOffSVNr0c2&#10;t618jqJUWt0QJ9S6w22N5Xl/sQreRz1uXuLXYXc+ba8/h+TjexejUo8P02YFIuAU/mH4q8/VoeBO&#10;R3ch40WrIE0SJhVwSgyCgXS+5HFHVuaLCGSRy9sJxS8AAAD//wMAUEsBAi0AFAAGAAgAAAAhALaD&#10;OJL+AAAA4QEAABMAAAAAAAAAAAAAAAAAAAAAAFtDb250ZW50X1R5cGVzXS54bWxQSwECLQAUAAYA&#10;CAAAACEAOP0h/9YAAACUAQAACwAAAAAAAAAAAAAAAAAvAQAAX3JlbHMvLnJlbHNQSwECLQAUAAYA&#10;CAAAACEAgHM5czUDAABnCwAADgAAAAAAAAAAAAAAAAAuAgAAZHJzL2Uyb0RvYy54bWxQSwECLQAU&#10;AAYACAAAACEAAdhhbOAAAAAKAQAADwAAAAAAAAAAAAAAAACPBQAAZHJzL2Rvd25yZXYueG1sUEsF&#10;BgAAAAAEAAQA8wAAAJwGAAAAAA==&#10;">
                <v:shapetype id="_x0000_t202" coordsize="21600,21600" o:spt="202" path="m,l,21600r21600,l21600,xe">
                  <v:stroke joinstyle="miter"/>
                  <v:path gradientshapeok="t" o:connecttype="rect"/>
                </v:shapetype>
                <v:shape id="文本框 16" o:spid="_x0000_s1027" type="#_x0000_t202" style="position:absolute;left:29094;top:1900;width:986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rsidR="0091518C" w:rsidRDefault="0091518C">
                        <w:pPr>
                          <w:ind w:firstLine="361"/>
                          <w:rPr>
                            <w:b/>
                            <w:sz w:val="18"/>
                            <w:szCs w:val="18"/>
                          </w:rPr>
                        </w:pPr>
                        <w:r>
                          <w:rPr>
                            <w:rFonts w:hint="eastAsia"/>
                            <w:b/>
                            <w:sz w:val="18"/>
                            <w:szCs w:val="18"/>
                          </w:rPr>
                          <w:t>精轧机组</w:t>
                        </w:r>
                      </w:p>
                    </w:txbxContent>
                  </v:textbox>
                </v:shape>
                <v:group id="组合 38" o:spid="_x0000_s1028" style="position:absolute;width:23289;height:4206" coordsize="23289,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文本框 35" o:spid="_x0000_s1029" type="#_x0000_t202" style="position:absolute;left:8906;top:1425;width:14383;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3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CP1eV3xQAAANsAAAAP&#10;AAAAAAAAAAAAAAAAAAcCAABkcnMvZG93bnJldi54bWxQSwUGAAAAAAMAAwC3AAAA+QIAAAAA&#10;" filled="f" stroked="f" strokeweight=".5pt">
                    <v:textbox>
                      <w:txbxContent>
                        <w:p w:rsidR="0091518C" w:rsidRDefault="0091518C">
                          <w:pPr>
                            <w:ind w:firstLine="361"/>
                            <w:rPr>
                              <w:b/>
                              <w:sz w:val="18"/>
                              <w:szCs w:val="18"/>
                            </w:rPr>
                          </w:pPr>
                          <w:r>
                            <w:rPr>
                              <w:rFonts w:hint="eastAsia"/>
                              <w:b/>
                              <w:sz w:val="18"/>
                              <w:szCs w:val="18"/>
                            </w:rPr>
                            <w:t>粗中轧、预精轧机组</w:t>
                          </w:r>
                        </w:p>
                      </w:txbxContent>
                    </v:textbox>
                  </v:shape>
                  <v:shape id="文本框 36" o:spid="_x0000_s1030" type="#_x0000_t202" style="position:absolute;width:8102;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sAxQAAANsAAAAPAAAAZHJzL2Rvd25yZXYueG1sRI9Ba8JA&#10;FITvBf/D8gRvdWNE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B/B3sAxQAAANsAAAAP&#10;AAAAAAAAAAAAAAAAAAcCAABkcnMvZG93bnJldi54bWxQSwUGAAAAAAMAAwC3AAAA+QIAAAAA&#10;" filled="f" stroked="f" strokeweight=".5pt">
                    <v:textbox>
                      <w:txbxContent>
                        <w:p w:rsidR="0091518C" w:rsidRDefault="0091518C">
                          <w:pPr>
                            <w:ind w:firstLineChars="0" w:firstLine="0"/>
                            <w:jc w:val="center"/>
                            <w:rPr>
                              <w:b/>
                              <w:sz w:val="18"/>
                              <w:szCs w:val="18"/>
                            </w:rPr>
                          </w:pPr>
                          <w:r>
                            <w:rPr>
                              <w:rFonts w:hint="eastAsia"/>
                              <w:b/>
                              <w:sz w:val="18"/>
                              <w:szCs w:val="18"/>
                            </w:rPr>
                            <w:t>加热炉</w:t>
                          </w:r>
                        </w:p>
                      </w:txbxContent>
                    </v:textbox>
                  </v:shape>
                </v:group>
              </v:group>
            </w:pict>
          </mc:Fallback>
        </mc:AlternateContent>
      </w:r>
      <w:r w:rsidRPr="000B17AF">
        <w:rPr>
          <w:rFonts w:cs="Times New Roman"/>
          <w:noProof/>
          <w:color w:val="auto"/>
          <w:szCs w:val="28"/>
        </w:rPr>
        <w:drawing>
          <wp:inline distT="0" distB="0" distL="0" distR="0">
            <wp:extent cx="8515350" cy="2724150"/>
            <wp:effectExtent l="0" t="0" r="0" b="0"/>
            <wp:docPr id="14" name="图片 14" descr="E:\3 重钢四个验收\四验收报告编制\2. 双高棒项目\附图\附图3  双高棒项目平面布置及环保设施分布图\附图3  双高棒项目平面布置及环保设施分布图_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E:\3 重钢四个验收\四验收报告编制\2. 双高棒项目\附图\附图3  双高棒项目平面布置及环保设施分布图\附图3  双高棒项目平面布置及环保设施分布图_00.png"/>
                    <pic:cNvPicPr>
                      <a:picLocks noChangeAspect="1" noChangeArrowheads="1"/>
                    </pic:cNvPicPr>
                  </pic:nvPicPr>
                  <pic:blipFill>
                    <a:blip r:embed="rId23" cstate="print">
                      <a:extLst>
                        <a:ext uri="{28A0092B-C50C-407E-A947-70E740481C1C}">
                          <a14:useLocalDpi xmlns:a14="http://schemas.microsoft.com/office/drawing/2010/main" val="0"/>
                        </a:ext>
                      </a:extLst>
                    </a:blip>
                    <a:srcRect l="1119" t="31416" r="1526" b="40029"/>
                    <a:stretch>
                      <a:fillRect/>
                    </a:stretch>
                  </pic:blipFill>
                  <pic:spPr>
                    <a:xfrm>
                      <a:off x="0" y="0"/>
                      <a:ext cx="8522455" cy="2726794"/>
                    </a:xfrm>
                    <a:prstGeom prst="rect">
                      <a:avLst/>
                    </a:prstGeom>
                    <a:noFill/>
                    <a:ln>
                      <a:noFill/>
                    </a:ln>
                  </pic:spPr>
                </pic:pic>
              </a:graphicData>
            </a:graphic>
          </wp:inline>
        </w:drawing>
      </w:r>
    </w:p>
    <w:p w:rsidR="006E74FE" w:rsidRPr="000B17AF" w:rsidRDefault="00BC7CBE">
      <w:pPr>
        <w:ind w:firstLineChars="0" w:firstLine="0"/>
        <w:jc w:val="center"/>
        <w:rPr>
          <w:rFonts w:cs="Times New Roman"/>
          <w:color w:val="auto"/>
          <w:sz w:val="24"/>
          <w:szCs w:val="24"/>
        </w:rPr>
      </w:pPr>
      <w:r w:rsidRPr="000B17AF">
        <w:rPr>
          <w:rFonts w:cs="Times New Roman"/>
          <w:color w:val="auto"/>
          <w:sz w:val="24"/>
          <w:szCs w:val="24"/>
        </w:rPr>
        <w:t>图</w:t>
      </w:r>
      <w:r w:rsidRPr="000B17AF">
        <w:rPr>
          <w:rFonts w:cs="Times New Roman"/>
          <w:color w:val="auto"/>
          <w:sz w:val="24"/>
          <w:szCs w:val="24"/>
        </w:rPr>
        <w:t>3.1</w:t>
      </w:r>
      <w:r w:rsidRPr="000B17AF">
        <w:rPr>
          <w:rFonts w:cs="Times New Roman"/>
          <w:color w:val="auto"/>
          <w:sz w:val="24"/>
          <w:szCs w:val="24"/>
        </w:rPr>
        <w:t>－</w:t>
      </w:r>
      <w:r w:rsidRPr="000B17AF">
        <w:rPr>
          <w:rFonts w:cs="Times New Roman"/>
          <w:color w:val="auto"/>
          <w:sz w:val="24"/>
          <w:szCs w:val="24"/>
        </w:rPr>
        <w:t xml:space="preserve">3  </w:t>
      </w:r>
      <w:r w:rsidRPr="000B17AF">
        <w:rPr>
          <w:rFonts w:cs="Times New Roman"/>
          <w:color w:val="auto"/>
          <w:sz w:val="24"/>
          <w:szCs w:val="24"/>
        </w:rPr>
        <w:t>主要设备和污染源分布情况</w:t>
      </w:r>
    </w:p>
    <w:p w:rsidR="006E74FE" w:rsidRPr="000B17AF" w:rsidRDefault="006E74FE">
      <w:pPr>
        <w:ind w:firstLineChars="0" w:firstLine="0"/>
        <w:rPr>
          <w:rFonts w:cs="Times New Roman"/>
          <w:color w:val="auto"/>
          <w:szCs w:val="28"/>
        </w:rPr>
      </w:pPr>
    </w:p>
    <w:p w:rsidR="006E74FE" w:rsidRPr="000B17AF" w:rsidRDefault="006E74FE">
      <w:pPr>
        <w:ind w:firstLine="560"/>
        <w:rPr>
          <w:rFonts w:cs="Times New Roman"/>
          <w:color w:val="auto"/>
          <w:szCs w:val="28"/>
        </w:rPr>
        <w:sectPr w:rsidR="006E74FE" w:rsidRPr="000B17AF">
          <w:headerReference w:type="default" r:id="rId24"/>
          <w:pgSz w:w="16838" w:h="11906" w:orient="landscape"/>
          <w:pgMar w:top="1701" w:right="1701" w:bottom="1701" w:left="1701" w:header="851" w:footer="1134" w:gutter="0"/>
          <w:pgNumType w:fmt="numberInDash"/>
          <w:cols w:space="425"/>
          <w:docGrid w:linePitch="381"/>
        </w:sectPr>
      </w:pPr>
    </w:p>
    <w:p w:rsidR="006E74FE" w:rsidRPr="000B17AF" w:rsidRDefault="00BC7CBE">
      <w:pPr>
        <w:widowControl/>
        <w:ind w:firstLineChars="0" w:firstLine="0"/>
        <w:jc w:val="left"/>
        <w:outlineLvl w:val="1"/>
        <w:rPr>
          <w:rFonts w:cs="Times New Roman"/>
          <w:b/>
          <w:color w:val="auto"/>
          <w:kern w:val="0"/>
          <w:szCs w:val="24"/>
        </w:rPr>
      </w:pPr>
      <w:bookmarkStart w:id="13" w:name="_Toc446957679"/>
      <w:bookmarkStart w:id="14" w:name="_Toc103864514"/>
      <w:r w:rsidRPr="000B17AF">
        <w:rPr>
          <w:rFonts w:cs="Times New Roman"/>
          <w:b/>
          <w:color w:val="auto"/>
          <w:kern w:val="0"/>
          <w:szCs w:val="24"/>
        </w:rPr>
        <w:lastRenderedPageBreak/>
        <w:t>3.2</w:t>
      </w:r>
      <w:bookmarkEnd w:id="13"/>
      <w:r w:rsidRPr="000B17AF">
        <w:rPr>
          <w:rFonts w:cs="Times New Roman"/>
          <w:b/>
          <w:color w:val="auto"/>
          <w:kern w:val="0"/>
          <w:szCs w:val="24"/>
        </w:rPr>
        <w:t xml:space="preserve">  </w:t>
      </w:r>
      <w:r w:rsidRPr="000B17AF">
        <w:rPr>
          <w:rFonts w:cs="Times New Roman"/>
          <w:b/>
          <w:color w:val="auto"/>
          <w:kern w:val="0"/>
          <w:szCs w:val="24"/>
        </w:rPr>
        <w:t>建设内容</w:t>
      </w:r>
      <w:bookmarkEnd w:id="14"/>
    </w:p>
    <w:p w:rsidR="006E74FE" w:rsidRPr="000B17AF" w:rsidRDefault="00BC7CBE">
      <w:pPr>
        <w:widowControl/>
        <w:ind w:firstLineChars="0" w:firstLine="0"/>
        <w:jc w:val="left"/>
        <w:outlineLvl w:val="2"/>
        <w:rPr>
          <w:rFonts w:cs="Times New Roman"/>
          <w:color w:val="auto"/>
          <w:kern w:val="0"/>
          <w:szCs w:val="24"/>
        </w:rPr>
      </w:pPr>
      <w:r w:rsidRPr="000B17AF">
        <w:rPr>
          <w:rFonts w:cs="Times New Roman"/>
          <w:color w:val="auto"/>
          <w:kern w:val="0"/>
          <w:szCs w:val="24"/>
        </w:rPr>
        <w:t xml:space="preserve">3.2.1  </w:t>
      </w:r>
      <w:r w:rsidRPr="000B17AF">
        <w:rPr>
          <w:rFonts w:cs="Times New Roman"/>
          <w:color w:val="auto"/>
          <w:kern w:val="0"/>
          <w:szCs w:val="24"/>
        </w:rPr>
        <w:t>生产规模及产品方案</w:t>
      </w:r>
    </w:p>
    <w:p w:rsidR="006E74FE" w:rsidRPr="000B17AF" w:rsidRDefault="00BC7CBE">
      <w:pPr>
        <w:ind w:firstLine="560"/>
        <w:rPr>
          <w:rFonts w:cs="Times New Roman"/>
          <w:color w:val="auto"/>
          <w:szCs w:val="24"/>
        </w:rPr>
      </w:pPr>
      <w:r w:rsidRPr="000B17AF">
        <w:rPr>
          <w:rFonts w:cs="Times New Roman"/>
          <w:color w:val="auto"/>
          <w:szCs w:val="24"/>
        </w:rPr>
        <w:t>型钢改建双高</w:t>
      </w:r>
      <w:proofErr w:type="gramStart"/>
      <w:r w:rsidRPr="000B17AF">
        <w:rPr>
          <w:rFonts w:cs="Times New Roman"/>
          <w:color w:val="auto"/>
          <w:szCs w:val="24"/>
        </w:rPr>
        <w:t>棒项目</w:t>
      </w:r>
      <w:proofErr w:type="gramEnd"/>
      <w:r w:rsidRPr="000B17AF">
        <w:rPr>
          <w:rFonts w:cs="Times New Roman"/>
          <w:color w:val="auto"/>
          <w:szCs w:val="24"/>
        </w:rPr>
        <w:t>主要生产</w:t>
      </w:r>
      <w:r w:rsidRPr="000B17AF">
        <w:rPr>
          <w:rFonts w:cs="Times New Roman"/>
          <w:color w:val="auto"/>
          <w:szCs w:val="24"/>
        </w:rPr>
        <w:t>Φ8mm</w:t>
      </w:r>
      <w:r w:rsidRPr="000B17AF">
        <w:rPr>
          <w:rFonts w:cs="Times New Roman"/>
          <w:color w:val="auto"/>
          <w:szCs w:val="24"/>
        </w:rPr>
        <w:t>～</w:t>
      </w:r>
      <w:r w:rsidRPr="000B17AF">
        <w:rPr>
          <w:rFonts w:cs="Times New Roman"/>
          <w:color w:val="auto"/>
          <w:szCs w:val="24"/>
        </w:rPr>
        <w:t>Φ22mm</w:t>
      </w:r>
      <w:r w:rsidRPr="000B17AF">
        <w:rPr>
          <w:rFonts w:cs="Times New Roman"/>
          <w:color w:val="auto"/>
          <w:szCs w:val="24"/>
        </w:rPr>
        <w:t>的螺纹钢棒材，设计生产能力</w:t>
      </w:r>
      <w:r w:rsidRPr="000B17AF">
        <w:rPr>
          <w:rFonts w:cs="Times New Roman"/>
          <w:color w:val="auto"/>
          <w:szCs w:val="24"/>
        </w:rPr>
        <w:t>140</w:t>
      </w:r>
      <w:r w:rsidRPr="000B17AF">
        <w:rPr>
          <w:rFonts w:cs="Times New Roman"/>
          <w:color w:val="auto"/>
          <w:szCs w:val="24"/>
        </w:rPr>
        <w:t>万</w:t>
      </w:r>
      <w:r w:rsidRPr="000B17AF">
        <w:rPr>
          <w:rFonts w:cs="Times New Roman"/>
          <w:color w:val="auto"/>
          <w:szCs w:val="24"/>
        </w:rPr>
        <w:t>t/a</w:t>
      </w:r>
      <w:r w:rsidRPr="000B17AF">
        <w:rPr>
          <w:rFonts w:cs="Times New Roman"/>
          <w:color w:val="auto"/>
          <w:szCs w:val="24"/>
        </w:rPr>
        <w:t>，主要生产钢号为</w:t>
      </w:r>
      <w:r w:rsidRPr="000B17AF">
        <w:rPr>
          <w:rFonts w:cs="Times New Roman"/>
          <w:bCs/>
          <w:szCs w:val="21"/>
        </w:rPr>
        <w:t>HRB400</w:t>
      </w:r>
      <w:r w:rsidRPr="000B17AF">
        <w:rPr>
          <w:rFonts w:cs="Times New Roman"/>
          <w:bCs/>
          <w:szCs w:val="21"/>
        </w:rPr>
        <w:t>～</w:t>
      </w:r>
      <w:r w:rsidRPr="000B17AF">
        <w:rPr>
          <w:rFonts w:cs="Times New Roman"/>
          <w:bCs/>
          <w:szCs w:val="21"/>
        </w:rPr>
        <w:t>HRB600</w:t>
      </w:r>
      <w:r w:rsidRPr="000B17AF">
        <w:rPr>
          <w:rFonts w:cs="Times New Roman"/>
          <w:bCs/>
          <w:szCs w:val="21"/>
        </w:rPr>
        <w:t>、</w:t>
      </w:r>
      <w:r w:rsidRPr="000B17AF">
        <w:rPr>
          <w:rFonts w:cs="Times New Roman"/>
          <w:bCs/>
          <w:szCs w:val="21"/>
        </w:rPr>
        <w:t>HRB400E</w:t>
      </w:r>
      <w:r w:rsidRPr="000B17AF">
        <w:rPr>
          <w:rFonts w:cs="Times New Roman"/>
          <w:bCs/>
          <w:szCs w:val="21"/>
        </w:rPr>
        <w:t>～</w:t>
      </w:r>
      <w:r w:rsidRPr="000B17AF">
        <w:rPr>
          <w:rFonts w:cs="Times New Roman"/>
          <w:bCs/>
          <w:szCs w:val="21"/>
        </w:rPr>
        <w:t>HRB500E</w:t>
      </w:r>
      <w:r w:rsidRPr="000B17AF">
        <w:rPr>
          <w:rFonts w:cs="Times New Roman"/>
          <w:bCs/>
          <w:szCs w:val="21"/>
        </w:rPr>
        <w:t>、</w:t>
      </w:r>
      <w:r w:rsidRPr="000B17AF">
        <w:rPr>
          <w:rFonts w:cs="Times New Roman"/>
          <w:bCs/>
          <w:szCs w:val="21"/>
        </w:rPr>
        <w:t>HRBF400</w:t>
      </w:r>
      <w:r w:rsidRPr="000B17AF">
        <w:rPr>
          <w:rFonts w:cs="Times New Roman"/>
          <w:bCs/>
          <w:szCs w:val="21"/>
        </w:rPr>
        <w:t>～</w:t>
      </w:r>
      <w:r w:rsidRPr="000B17AF">
        <w:rPr>
          <w:rFonts w:cs="Times New Roman"/>
          <w:bCs/>
          <w:szCs w:val="21"/>
        </w:rPr>
        <w:t>HRBF500</w:t>
      </w:r>
      <w:r w:rsidRPr="000B17AF">
        <w:rPr>
          <w:rFonts w:cs="Times New Roman"/>
          <w:bCs/>
          <w:szCs w:val="21"/>
        </w:rPr>
        <w:t>、</w:t>
      </w:r>
      <w:r w:rsidRPr="000B17AF">
        <w:rPr>
          <w:rFonts w:cs="Times New Roman"/>
          <w:bCs/>
          <w:szCs w:val="21"/>
        </w:rPr>
        <w:t>HRBF400E</w:t>
      </w:r>
      <w:r w:rsidRPr="000B17AF">
        <w:rPr>
          <w:rFonts w:cs="Times New Roman"/>
          <w:bCs/>
          <w:szCs w:val="21"/>
        </w:rPr>
        <w:t>～</w:t>
      </w:r>
      <w:r w:rsidRPr="000B17AF">
        <w:rPr>
          <w:rFonts w:cs="Times New Roman"/>
          <w:bCs/>
          <w:szCs w:val="21"/>
        </w:rPr>
        <w:t>HRBF500E</w:t>
      </w:r>
      <w:r w:rsidRPr="000B17AF">
        <w:rPr>
          <w:rFonts w:cs="Times New Roman"/>
          <w:bCs/>
          <w:szCs w:val="21"/>
        </w:rPr>
        <w:t>的</w:t>
      </w:r>
      <w:r w:rsidRPr="000B17AF">
        <w:rPr>
          <w:rFonts w:cs="Times New Roman"/>
          <w:color w:val="auto"/>
          <w:szCs w:val="24"/>
        </w:rPr>
        <w:t>普通热轧钢筋、细晶粒热轧钢筋等。项目实际总投资</w:t>
      </w:r>
      <w:r w:rsidRPr="000B17AF">
        <w:rPr>
          <w:rFonts w:cs="Times New Roman"/>
          <w:color w:val="auto"/>
          <w:szCs w:val="24"/>
        </w:rPr>
        <w:t>5.43</w:t>
      </w:r>
      <w:r w:rsidRPr="000B17AF">
        <w:rPr>
          <w:rFonts w:cs="Times New Roman"/>
          <w:color w:val="auto"/>
          <w:szCs w:val="24"/>
        </w:rPr>
        <w:t>亿元，其中环保投资</w:t>
      </w:r>
      <w:r w:rsidRPr="000B17AF">
        <w:rPr>
          <w:rFonts w:cs="Times New Roman"/>
          <w:color w:val="auto"/>
          <w:szCs w:val="24"/>
        </w:rPr>
        <w:t>2115.05</w:t>
      </w:r>
      <w:r w:rsidRPr="000B17AF">
        <w:rPr>
          <w:rFonts w:cs="Times New Roman"/>
          <w:color w:val="auto"/>
          <w:szCs w:val="24"/>
        </w:rPr>
        <w:t>万元。</w:t>
      </w:r>
    </w:p>
    <w:p w:rsidR="006E74FE" w:rsidRPr="000B17AF" w:rsidRDefault="00BC7CBE">
      <w:pPr>
        <w:widowControl/>
        <w:ind w:firstLineChars="0" w:firstLine="0"/>
        <w:jc w:val="left"/>
        <w:outlineLvl w:val="2"/>
        <w:rPr>
          <w:rFonts w:cs="Times New Roman"/>
          <w:color w:val="auto"/>
          <w:kern w:val="0"/>
          <w:szCs w:val="24"/>
        </w:rPr>
      </w:pPr>
      <w:r w:rsidRPr="000B17AF">
        <w:rPr>
          <w:rFonts w:cs="Times New Roman"/>
          <w:color w:val="auto"/>
          <w:kern w:val="0"/>
          <w:szCs w:val="24"/>
        </w:rPr>
        <w:t xml:space="preserve">3.2.2  </w:t>
      </w:r>
      <w:r w:rsidRPr="000B17AF">
        <w:rPr>
          <w:rFonts w:cs="Times New Roman"/>
          <w:color w:val="auto"/>
          <w:kern w:val="0"/>
          <w:szCs w:val="24"/>
        </w:rPr>
        <w:t>工程组成</w:t>
      </w:r>
    </w:p>
    <w:p w:rsidR="006E74FE" w:rsidRPr="000B17AF" w:rsidRDefault="00BC7CBE">
      <w:pPr>
        <w:ind w:firstLine="560"/>
        <w:rPr>
          <w:rFonts w:cs="Times New Roman"/>
          <w:color w:val="000000"/>
          <w:szCs w:val="24"/>
        </w:rPr>
      </w:pPr>
      <w:r w:rsidRPr="000B17AF">
        <w:rPr>
          <w:rFonts w:cs="Times New Roman"/>
          <w:color w:val="000000"/>
          <w:szCs w:val="24"/>
        </w:rPr>
        <w:t>本项目拆除原有型钢车间，在型钢车间原址上建设</w:t>
      </w:r>
      <w:r w:rsidRPr="000B17AF">
        <w:rPr>
          <w:rFonts w:cs="Times New Roman"/>
          <w:color w:val="000000"/>
          <w:szCs w:val="24"/>
        </w:rPr>
        <w:t>1</w:t>
      </w:r>
      <w:r w:rsidRPr="000B17AF">
        <w:rPr>
          <w:rFonts w:cs="Times New Roman"/>
          <w:color w:val="000000"/>
          <w:szCs w:val="24"/>
        </w:rPr>
        <w:t>条双高棒生产线，包括</w:t>
      </w:r>
      <w:r w:rsidRPr="000B17AF">
        <w:rPr>
          <w:rFonts w:cs="Times New Roman"/>
          <w:color w:val="000000"/>
          <w:szCs w:val="24"/>
        </w:rPr>
        <w:t>1</w:t>
      </w:r>
      <w:r w:rsidRPr="000B17AF">
        <w:rPr>
          <w:rFonts w:cs="Times New Roman"/>
          <w:color w:val="000000"/>
          <w:szCs w:val="24"/>
        </w:rPr>
        <w:t>座步进式加热炉、</w:t>
      </w:r>
      <w:r w:rsidRPr="000B17AF">
        <w:rPr>
          <w:rFonts w:cs="Times New Roman"/>
          <w:color w:val="000000"/>
          <w:szCs w:val="24"/>
        </w:rPr>
        <w:t>32</w:t>
      </w:r>
      <w:r w:rsidRPr="000B17AF">
        <w:rPr>
          <w:rFonts w:cs="Times New Roman"/>
          <w:color w:val="000000"/>
          <w:szCs w:val="24"/>
        </w:rPr>
        <w:t>架轧机（</w:t>
      </w:r>
      <w:r w:rsidRPr="000B17AF">
        <w:rPr>
          <w:rFonts w:cs="Times New Roman"/>
          <w:color w:val="000000"/>
          <w:szCs w:val="24"/>
        </w:rPr>
        <w:t>6</w:t>
      </w:r>
      <w:r w:rsidRPr="000B17AF">
        <w:rPr>
          <w:rFonts w:cs="Times New Roman"/>
          <w:color w:val="000000"/>
          <w:szCs w:val="24"/>
        </w:rPr>
        <w:t>架粗轧、</w:t>
      </w:r>
      <w:r w:rsidRPr="000B17AF">
        <w:rPr>
          <w:rFonts w:cs="Times New Roman"/>
          <w:color w:val="000000"/>
          <w:szCs w:val="24"/>
        </w:rPr>
        <w:t>4</w:t>
      </w:r>
      <w:r w:rsidRPr="000B17AF">
        <w:rPr>
          <w:rFonts w:cs="Times New Roman"/>
          <w:color w:val="000000"/>
          <w:szCs w:val="24"/>
        </w:rPr>
        <w:t>架中轧、</w:t>
      </w:r>
      <w:r w:rsidRPr="000B17AF">
        <w:rPr>
          <w:rFonts w:cs="Times New Roman"/>
          <w:color w:val="000000"/>
          <w:szCs w:val="24"/>
        </w:rPr>
        <w:t>6</w:t>
      </w:r>
      <w:r w:rsidRPr="000B17AF">
        <w:rPr>
          <w:rFonts w:cs="Times New Roman"/>
          <w:color w:val="000000"/>
          <w:szCs w:val="24"/>
        </w:rPr>
        <w:t>架预精轧、</w:t>
      </w:r>
      <w:r w:rsidRPr="000B17AF">
        <w:rPr>
          <w:rFonts w:cs="Times New Roman"/>
          <w:color w:val="000000"/>
          <w:szCs w:val="24"/>
        </w:rPr>
        <w:t>2×4</w:t>
      </w:r>
      <w:r w:rsidRPr="000B17AF">
        <w:rPr>
          <w:rFonts w:cs="Times New Roman"/>
          <w:color w:val="000000"/>
          <w:szCs w:val="24"/>
        </w:rPr>
        <w:t>架单传悬臂精轧机组</w:t>
      </w:r>
      <w:r w:rsidRPr="000B17AF">
        <w:rPr>
          <w:rFonts w:cs="Times New Roman"/>
          <w:color w:val="000000"/>
          <w:szCs w:val="24"/>
        </w:rPr>
        <w:t>I</w:t>
      </w:r>
      <w:r w:rsidRPr="000B17AF">
        <w:rPr>
          <w:rFonts w:cs="Times New Roman"/>
          <w:color w:val="000000"/>
          <w:szCs w:val="24"/>
        </w:rPr>
        <w:t>、</w:t>
      </w:r>
      <w:r w:rsidRPr="000B17AF">
        <w:rPr>
          <w:rFonts w:cs="Times New Roman"/>
          <w:color w:val="000000"/>
          <w:szCs w:val="24"/>
        </w:rPr>
        <w:t>2×4</w:t>
      </w:r>
      <w:r w:rsidRPr="000B17AF">
        <w:rPr>
          <w:rFonts w:cs="Times New Roman"/>
          <w:color w:val="000000"/>
          <w:szCs w:val="24"/>
        </w:rPr>
        <w:t>架模块精轧机组</w:t>
      </w:r>
      <w:r w:rsidRPr="000B17AF">
        <w:rPr>
          <w:rFonts w:cs="Times New Roman"/>
          <w:color w:val="000000"/>
          <w:szCs w:val="24"/>
        </w:rPr>
        <w:t>II</w:t>
      </w:r>
      <w:r w:rsidRPr="000B17AF">
        <w:rPr>
          <w:rFonts w:cs="Times New Roman"/>
          <w:color w:val="000000"/>
          <w:szCs w:val="24"/>
        </w:rPr>
        <w:t>）、</w:t>
      </w:r>
      <w:r w:rsidRPr="000B17AF">
        <w:rPr>
          <w:rFonts w:cs="Times New Roman"/>
          <w:color w:val="000000"/>
          <w:szCs w:val="24"/>
        </w:rPr>
        <w:t>1</w:t>
      </w:r>
      <w:r w:rsidRPr="000B17AF">
        <w:rPr>
          <w:rFonts w:cs="Times New Roman"/>
          <w:color w:val="000000"/>
          <w:szCs w:val="24"/>
        </w:rPr>
        <w:t>座步进式冷床、精整等设备。型钢车间原有厂房及设备均全部拆除，本项目设备均为新增设备。</w:t>
      </w:r>
    </w:p>
    <w:p w:rsidR="006E74FE" w:rsidRPr="000B17AF" w:rsidRDefault="00BC7CBE">
      <w:pPr>
        <w:ind w:firstLine="560"/>
        <w:rPr>
          <w:rFonts w:cs="Times New Roman"/>
          <w:snapToGrid w:val="0"/>
          <w:color w:val="000000"/>
          <w:kern w:val="0"/>
          <w:szCs w:val="20"/>
        </w:rPr>
      </w:pPr>
      <w:r w:rsidRPr="000B17AF">
        <w:rPr>
          <w:rFonts w:cs="Times New Roman"/>
          <w:color w:val="000000"/>
          <w:szCs w:val="24"/>
        </w:rPr>
        <w:t>型钢改建双高</w:t>
      </w:r>
      <w:proofErr w:type="gramStart"/>
      <w:r w:rsidRPr="000B17AF">
        <w:rPr>
          <w:rFonts w:cs="Times New Roman"/>
          <w:color w:val="000000"/>
          <w:szCs w:val="24"/>
        </w:rPr>
        <w:t>棒工程</w:t>
      </w:r>
      <w:proofErr w:type="gramEnd"/>
      <w:r w:rsidRPr="000B17AF">
        <w:rPr>
          <w:rFonts w:cs="Times New Roman"/>
          <w:snapToGrid w:val="0"/>
          <w:color w:val="000000"/>
          <w:kern w:val="0"/>
          <w:szCs w:val="24"/>
        </w:rPr>
        <w:t>的实际建设内容情况</w:t>
      </w:r>
      <w:r w:rsidRPr="000B17AF">
        <w:rPr>
          <w:rFonts w:cs="Times New Roman"/>
          <w:color w:val="000000"/>
          <w:szCs w:val="24"/>
        </w:rPr>
        <w:t>详见表</w:t>
      </w:r>
      <w:r w:rsidRPr="000B17AF">
        <w:rPr>
          <w:rFonts w:cs="Times New Roman"/>
          <w:color w:val="000000"/>
          <w:szCs w:val="24"/>
        </w:rPr>
        <w:t>3.2</w:t>
      </w:r>
      <w:r w:rsidRPr="000B17AF">
        <w:rPr>
          <w:rFonts w:cs="Times New Roman"/>
          <w:color w:val="000000"/>
          <w:szCs w:val="24"/>
        </w:rPr>
        <w:t>－</w:t>
      </w:r>
      <w:r w:rsidRPr="000B17AF">
        <w:rPr>
          <w:rFonts w:cs="Times New Roman"/>
          <w:color w:val="000000"/>
          <w:szCs w:val="24"/>
        </w:rPr>
        <w:t>1</w:t>
      </w:r>
      <w:r w:rsidRPr="000B17AF">
        <w:rPr>
          <w:rFonts w:cs="Times New Roman"/>
          <w:color w:val="000000"/>
          <w:szCs w:val="24"/>
        </w:rPr>
        <w:t>。</w:t>
      </w:r>
    </w:p>
    <w:p w:rsidR="006E74FE" w:rsidRPr="000B17AF" w:rsidRDefault="00BC7CBE">
      <w:pPr>
        <w:tabs>
          <w:tab w:val="left" w:pos="1701"/>
        </w:tabs>
        <w:ind w:firstLineChars="0" w:firstLine="0"/>
        <w:jc w:val="center"/>
        <w:rPr>
          <w:rFonts w:cs="Times New Roman"/>
          <w:b/>
          <w:snapToGrid w:val="0"/>
          <w:color w:val="auto"/>
          <w:kern w:val="0"/>
          <w:sz w:val="24"/>
          <w:szCs w:val="20"/>
        </w:rPr>
      </w:pPr>
      <w:r w:rsidRPr="000B17AF">
        <w:rPr>
          <w:rFonts w:cs="Times New Roman"/>
          <w:b/>
          <w:snapToGrid w:val="0"/>
          <w:color w:val="auto"/>
          <w:kern w:val="0"/>
          <w:sz w:val="24"/>
          <w:szCs w:val="20"/>
        </w:rPr>
        <w:t>表</w:t>
      </w:r>
      <w:r w:rsidRPr="000B17AF">
        <w:rPr>
          <w:rFonts w:cs="Times New Roman"/>
          <w:b/>
          <w:snapToGrid w:val="0"/>
          <w:color w:val="auto"/>
          <w:kern w:val="0"/>
          <w:sz w:val="24"/>
          <w:szCs w:val="20"/>
        </w:rPr>
        <w:t>3.2</w:t>
      </w:r>
      <w:r w:rsidRPr="000B17AF">
        <w:rPr>
          <w:rFonts w:cs="Times New Roman"/>
          <w:b/>
          <w:snapToGrid w:val="0"/>
          <w:color w:val="auto"/>
          <w:kern w:val="0"/>
          <w:sz w:val="24"/>
          <w:szCs w:val="20"/>
        </w:rPr>
        <w:t>－</w:t>
      </w:r>
      <w:r w:rsidRPr="000B17AF">
        <w:rPr>
          <w:rFonts w:cs="Times New Roman"/>
          <w:b/>
          <w:snapToGrid w:val="0"/>
          <w:color w:val="auto"/>
          <w:kern w:val="0"/>
          <w:sz w:val="24"/>
          <w:szCs w:val="20"/>
        </w:rPr>
        <w:t xml:space="preserve">1  </w:t>
      </w:r>
      <w:r w:rsidRPr="000B17AF">
        <w:rPr>
          <w:rFonts w:cs="Times New Roman"/>
          <w:b/>
          <w:snapToGrid w:val="0"/>
          <w:color w:val="auto"/>
          <w:kern w:val="0"/>
          <w:sz w:val="24"/>
          <w:szCs w:val="20"/>
        </w:rPr>
        <w:t>建设内容对比情况一览表</w:t>
      </w:r>
    </w:p>
    <w:tbl>
      <w:tblPr>
        <w:tblW w:w="8503"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426"/>
        <w:gridCol w:w="665"/>
        <w:gridCol w:w="2580"/>
        <w:gridCol w:w="2977"/>
        <w:gridCol w:w="1855"/>
      </w:tblGrid>
      <w:tr w:rsidR="006E74FE" w:rsidRPr="000B17AF" w:rsidTr="0069517D">
        <w:trPr>
          <w:trHeight w:val="213"/>
          <w:tblHeader/>
          <w:jc w:val="center"/>
        </w:trPr>
        <w:tc>
          <w:tcPr>
            <w:tcW w:w="426" w:type="dxa"/>
            <w:shd w:val="clear" w:color="auto" w:fill="auto"/>
            <w:vAlign w:val="center"/>
          </w:tcPr>
          <w:p w:rsidR="006E74FE" w:rsidRPr="000B17AF" w:rsidRDefault="00BC7CBE">
            <w:pPr>
              <w:spacing w:line="240" w:lineRule="auto"/>
              <w:ind w:firstLineChars="0" w:firstLine="0"/>
              <w:jc w:val="center"/>
              <w:rPr>
                <w:rFonts w:cs="Times New Roman"/>
                <w:color w:val="000000"/>
                <w:sz w:val="21"/>
                <w:szCs w:val="21"/>
              </w:rPr>
            </w:pPr>
            <w:r w:rsidRPr="000B17AF">
              <w:rPr>
                <w:rFonts w:cs="Times New Roman"/>
                <w:color w:val="000000"/>
                <w:sz w:val="21"/>
                <w:szCs w:val="21"/>
              </w:rPr>
              <w:t>序号</w:t>
            </w:r>
          </w:p>
        </w:tc>
        <w:tc>
          <w:tcPr>
            <w:tcW w:w="665" w:type="dxa"/>
            <w:shd w:val="clear" w:color="auto" w:fill="auto"/>
            <w:vAlign w:val="center"/>
          </w:tcPr>
          <w:p w:rsidR="006E74FE" w:rsidRPr="000B17AF" w:rsidRDefault="00BC7CBE">
            <w:pPr>
              <w:spacing w:line="240" w:lineRule="auto"/>
              <w:ind w:firstLineChars="0" w:firstLine="0"/>
              <w:jc w:val="center"/>
              <w:rPr>
                <w:rFonts w:cs="Times New Roman"/>
                <w:color w:val="000000"/>
                <w:sz w:val="21"/>
                <w:szCs w:val="21"/>
              </w:rPr>
            </w:pPr>
            <w:r w:rsidRPr="000B17AF">
              <w:rPr>
                <w:rFonts w:cs="Times New Roman"/>
                <w:color w:val="000000"/>
                <w:sz w:val="21"/>
                <w:szCs w:val="21"/>
              </w:rPr>
              <w:t>工程组成</w:t>
            </w:r>
          </w:p>
        </w:tc>
        <w:tc>
          <w:tcPr>
            <w:tcW w:w="2580" w:type="dxa"/>
            <w:shd w:val="clear" w:color="auto" w:fill="auto"/>
            <w:vAlign w:val="center"/>
          </w:tcPr>
          <w:p w:rsidR="006E74FE" w:rsidRPr="000B17AF" w:rsidRDefault="00BC7CBE">
            <w:pPr>
              <w:spacing w:line="240" w:lineRule="auto"/>
              <w:ind w:firstLineChars="0" w:firstLine="0"/>
              <w:jc w:val="center"/>
              <w:rPr>
                <w:rFonts w:cs="Times New Roman"/>
                <w:color w:val="000000"/>
                <w:sz w:val="21"/>
                <w:szCs w:val="21"/>
              </w:rPr>
            </w:pPr>
            <w:r w:rsidRPr="000B17AF">
              <w:rPr>
                <w:rFonts w:cs="Times New Roman"/>
                <w:color w:val="000000"/>
                <w:sz w:val="21"/>
                <w:szCs w:val="21"/>
              </w:rPr>
              <w:t>型钢改建</w:t>
            </w:r>
            <w:proofErr w:type="gramStart"/>
            <w:r w:rsidRPr="000B17AF">
              <w:rPr>
                <w:rFonts w:cs="Times New Roman"/>
                <w:color w:val="000000"/>
                <w:sz w:val="21"/>
                <w:szCs w:val="21"/>
              </w:rPr>
              <w:t>双高棒环评</w:t>
            </w:r>
            <w:proofErr w:type="gramEnd"/>
            <w:r w:rsidRPr="000B17AF">
              <w:rPr>
                <w:rFonts w:cs="Times New Roman"/>
                <w:color w:val="000000"/>
                <w:sz w:val="21"/>
                <w:szCs w:val="21"/>
              </w:rPr>
              <w:t>及告知承诺内容</w:t>
            </w:r>
          </w:p>
        </w:tc>
        <w:tc>
          <w:tcPr>
            <w:tcW w:w="2977" w:type="dxa"/>
            <w:vAlign w:val="center"/>
          </w:tcPr>
          <w:p w:rsidR="006E74FE" w:rsidRPr="000B17AF" w:rsidRDefault="00BC7CBE">
            <w:pPr>
              <w:spacing w:line="240" w:lineRule="auto"/>
              <w:ind w:firstLineChars="0" w:firstLine="0"/>
              <w:jc w:val="center"/>
              <w:rPr>
                <w:rFonts w:cs="Times New Roman"/>
                <w:color w:val="000000"/>
                <w:sz w:val="21"/>
                <w:szCs w:val="21"/>
              </w:rPr>
            </w:pPr>
            <w:r w:rsidRPr="000B17AF">
              <w:rPr>
                <w:rFonts w:cs="Times New Roman"/>
                <w:color w:val="000000"/>
                <w:sz w:val="21"/>
                <w:szCs w:val="21"/>
              </w:rPr>
              <w:t>实际建设内容</w:t>
            </w:r>
          </w:p>
        </w:tc>
        <w:tc>
          <w:tcPr>
            <w:tcW w:w="1855" w:type="dxa"/>
            <w:vAlign w:val="center"/>
          </w:tcPr>
          <w:p w:rsidR="006E74FE" w:rsidRPr="000B17AF" w:rsidRDefault="00BC7CBE">
            <w:pPr>
              <w:spacing w:line="240" w:lineRule="auto"/>
              <w:ind w:firstLineChars="0" w:firstLine="0"/>
              <w:jc w:val="center"/>
              <w:rPr>
                <w:rFonts w:cs="Times New Roman"/>
                <w:color w:val="000000"/>
                <w:sz w:val="21"/>
                <w:szCs w:val="21"/>
              </w:rPr>
            </w:pPr>
            <w:r w:rsidRPr="000B17AF">
              <w:rPr>
                <w:rFonts w:cs="Times New Roman"/>
                <w:color w:val="000000"/>
                <w:sz w:val="21"/>
                <w:szCs w:val="21"/>
              </w:rPr>
              <w:t>变化情况</w:t>
            </w:r>
          </w:p>
        </w:tc>
      </w:tr>
      <w:tr w:rsidR="006E74FE" w:rsidRPr="000B17AF" w:rsidTr="0069517D">
        <w:trPr>
          <w:trHeight w:val="213"/>
          <w:jc w:val="center"/>
        </w:trPr>
        <w:tc>
          <w:tcPr>
            <w:tcW w:w="426" w:type="dxa"/>
            <w:shd w:val="clear" w:color="auto" w:fill="auto"/>
            <w:vAlign w:val="center"/>
          </w:tcPr>
          <w:p w:rsidR="006E74FE" w:rsidRPr="000B17AF" w:rsidRDefault="00BC7CBE">
            <w:pPr>
              <w:spacing w:line="240" w:lineRule="auto"/>
              <w:ind w:firstLineChars="0" w:firstLine="0"/>
              <w:jc w:val="center"/>
              <w:rPr>
                <w:rFonts w:cs="Times New Roman"/>
                <w:color w:val="000000"/>
                <w:sz w:val="21"/>
                <w:szCs w:val="21"/>
              </w:rPr>
            </w:pPr>
            <w:r w:rsidRPr="000B17AF">
              <w:rPr>
                <w:rFonts w:cs="Times New Roman"/>
                <w:color w:val="000000"/>
                <w:sz w:val="21"/>
                <w:szCs w:val="21"/>
              </w:rPr>
              <w:t>1</w:t>
            </w:r>
          </w:p>
        </w:tc>
        <w:tc>
          <w:tcPr>
            <w:tcW w:w="665" w:type="dxa"/>
            <w:shd w:val="clear" w:color="auto" w:fill="auto"/>
            <w:vAlign w:val="center"/>
          </w:tcPr>
          <w:p w:rsidR="006E74FE" w:rsidRPr="000B17AF" w:rsidRDefault="00BC7CBE">
            <w:pPr>
              <w:spacing w:line="240" w:lineRule="auto"/>
              <w:ind w:firstLineChars="0" w:firstLine="0"/>
              <w:jc w:val="center"/>
              <w:rPr>
                <w:rFonts w:cs="Times New Roman"/>
                <w:color w:val="000000"/>
                <w:sz w:val="21"/>
                <w:szCs w:val="21"/>
              </w:rPr>
            </w:pPr>
            <w:r w:rsidRPr="000B17AF">
              <w:rPr>
                <w:rFonts w:cs="Times New Roman"/>
                <w:color w:val="000000"/>
                <w:sz w:val="21"/>
                <w:szCs w:val="21"/>
              </w:rPr>
              <w:t>主体工程</w:t>
            </w:r>
          </w:p>
        </w:tc>
        <w:tc>
          <w:tcPr>
            <w:tcW w:w="2580" w:type="dxa"/>
            <w:shd w:val="clear" w:color="auto" w:fill="auto"/>
            <w:vAlign w:val="center"/>
          </w:tcPr>
          <w:p w:rsidR="006E74FE" w:rsidRPr="000B17AF" w:rsidRDefault="00BC7CBE">
            <w:pPr>
              <w:spacing w:line="240" w:lineRule="auto"/>
              <w:ind w:firstLineChars="0" w:firstLine="0"/>
              <w:rPr>
                <w:rFonts w:cs="Times New Roman"/>
                <w:color w:val="000000"/>
                <w:sz w:val="21"/>
                <w:szCs w:val="21"/>
              </w:rPr>
            </w:pPr>
            <w:r w:rsidRPr="000B17AF">
              <w:rPr>
                <w:rFonts w:cs="Times New Roman"/>
                <w:color w:val="000000"/>
                <w:sz w:val="21"/>
                <w:szCs w:val="21"/>
              </w:rPr>
              <w:t>全线包括</w:t>
            </w:r>
            <w:r w:rsidRPr="000B17AF">
              <w:rPr>
                <w:rFonts w:cs="Times New Roman"/>
                <w:color w:val="000000"/>
                <w:sz w:val="21"/>
                <w:szCs w:val="21"/>
              </w:rPr>
              <w:t>1</w:t>
            </w:r>
            <w:r w:rsidRPr="000B17AF">
              <w:rPr>
                <w:rFonts w:cs="Times New Roman"/>
                <w:color w:val="000000"/>
                <w:sz w:val="21"/>
                <w:szCs w:val="21"/>
              </w:rPr>
              <w:t>座步进式加热炉、</w:t>
            </w:r>
            <w:r w:rsidRPr="000B17AF">
              <w:rPr>
                <w:rFonts w:cs="Times New Roman"/>
                <w:color w:val="000000"/>
                <w:sz w:val="21"/>
                <w:szCs w:val="21"/>
              </w:rPr>
              <w:t>32</w:t>
            </w:r>
            <w:r w:rsidRPr="000B17AF">
              <w:rPr>
                <w:rFonts w:cs="Times New Roman"/>
                <w:color w:val="000000"/>
                <w:sz w:val="21"/>
                <w:szCs w:val="21"/>
              </w:rPr>
              <w:t>架轧机（包括</w:t>
            </w:r>
            <w:r w:rsidRPr="000B17AF">
              <w:rPr>
                <w:rFonts w:cs="Times New Roman"/>
                <w:color w:val="000000"/>
                <w:sz w:val="21"/>
                <w:szCs w:val="21"/>
              </w:rPr>
              <w:t>6</w:t>
            </w:r>
            <w:r w:rsidRPr="000B17AF">
              <w:rPr>
                <w:rFonts w:cs="Times New Roman"/>
                <w:color w:val="000000"/>
                <w:sz w:val="21"/>
                <w:szCs w:val="21"/>
              </w:rPr>
              <w:t>架粗轧、</w:t>
            </w:r>
            <w:r w:rsidRPr="000B17AF">
              <w:rPr>
                <w:rFonts w:cs="Times New Roman"/>
                <w:color w:val="000000"/>
                <w:sz w:val="21"/>
                <w:szCs w:val="21"/>
              </w:rPr>
              <w:t>4</w:t>
            </w:r>
            <w:r w:rsidRPr="000B17AF">
              <w:rPr>
                <w:rFonts w:cs="Times New Roman"/>
                <w:color w:val="000000"/>
                <w:sz w:val="21"/>
                <w:szCs w:val="21"/>
              </w:rPr>
              <w:t>架中轧、</w:t>
            </w:r>
            <w:r w:rsidRPr="000B17AF">
              <w:rPr>
                <w:rFonts w:cs="Times New Roman"/>
                <w:color w:val="000000"/>
                <w:sz w:val="21"/>
                <w:szCs w:val="21"/>
              </w:rPr>
              <w:t>6</w:t>
            </w:r>
            <w:r w:rsidRPr="000B17AF">
              <w:rPr>
                <w:rFonts w:cs="Times New Roman"/>
                <w:color w:val="000000"/>
                <w:sz w:val="21"/>
                <w:szCs w:val="21"/>
              </w:rPr>
              <w:t>架预精轧、</w:t>
            </w:r>
            <w:r w:rsidRPr="000B17AF">
              <w:rPr>
                <w:rFonts w:cs="Times New Roman"/>
                <w:color w:val="000000"/>
                <w:sz w:val="21"/>
                <w:szCs w:val="21"/>
              </w:rPr>
              <w:t>2</w:t>
            </w:r>
            <w:r w:rsidRPr="000B17AF">
              <w:rPr>
                <w:rFonts w:cs="Times New Roman"/>
                <w:color w:val="000000"/>
                <w:sz w:val="21"/>
                <w:szCs w:val="21"/>
              </w:rPr>
              <w:t>套</w:t>
            </w:r>
            <w:r w:rsidRPr="000B17AF">
              <w:rPr>
                <w:rFonts w:cs="Times New Roman"/>
                <w:color w:val="000000"/>
                <w:sz w:val="21"/>
                <w:szCs w:val="21"/>
              </w:rPr>
              <w:t>4</w:t>
            </w:r>
            <w:r w:rsidRPr="000B17AF">
              <w:rPr>
                <w:rFonts w:cs="Times New Roman"/>
                <w:color w:val="000000"/>
                <w:sz w:val="21"/>
                <w:szCs w:val="21"/>
              </w:rPr>
              <w:t>架单传悬臂精轧机组</w:t>
            </w:r>
            <w:r w:rsidRPr="000B17AF">
              <w:rPr>
                <w:rFonts w:cs="Times New Roman"/>
                <w:color w:val="000000"/>
                <w:sz w:val="21"/>
                <w:szCs w:val="21"/>
              </w:rPr>
              <w:t>I</w:t>
            </w:r>
            <w:r w:rsidRPr="000B17AF">
              <w:rPr>
                <w:rFonts w:cs="Times New Roman"/>
                <w:color w:val="000000"/>
                <w:sz w:val="21"/>
                <w:szCs w:val="21"/>
              </w:rPr>
              <w:t>和</w:t>
            </w:r>
            <w:r w:rsidRPr="000B17AF">
              <w:rPr>
                <w:rFonts w:cs="Times New Roman"/>
                <w:color w:val="000000"/>
                <w:sz w:val="21"/>
                <w:szCs w:val="21"/>
              </w:rPr>
              <w:t>4</w:t>
            </w:r>
            <w:r w:rsidRPr="000B17AF">
              <w:rPr>
                <w:rFonts w:cs="Times New Roman"/>
                <w:color w:val="000000"/>
                <w:sz w:val="21"/>
                <w:szCs w:val="21"/>
              </w:rPr>
              <w:t>架模块精轧机组</w:t>
            </w:r>
            <w:r w:rsidRPr="000B17AF">
              <w:rPr>
                <w:rFonts w:cs="Times New Roman"/>
                <w:color w:val="000000"/>
                <w:sz w:val="21"/>
                <w:szCs w:val="21"/>
              </w:rPr>
              <w:t>II</w:t>
            </w:r>
            <w:r w:rsidRPr="000B17AF">
              <w:rPr>
                <w:rFonts w:cs="Times New Roman"/>
                <w:color w:val="000000"/>
                <w:sz w:val="21"/>
                <w:szCs w:val="21"/>
              </w:rPr>
              <w:t>）、</w:t>
            </w:r>
            <w:r w:rsidRPr="000B17AF">
              <w:rPr>
                <w:rFonts w:cs="Times New Roman"/>
                <w:color w:val="000000"/>
                <w:sz w:val="21"/>
                <w:szCs w:val="21"/>
              </w:rPr>
              <w:t>1</w:t>
            </w:r>
            <w:r w:rsidRPr="000B17AF">
              <w:rPr>
                <w:rFonts w:cs="Times New Roman"/>
                <w:color w:val="000000"/>
                <w:sz w:val="21"/>
                <w:szCs w:val="21"/>
              </w:rPr>
              <w:t>座步进式冷床、精整等设备。</w:t>
            </w:r>
          </w:p>
        </w:tc>
        <w:tc>
          <w:tcPr>
            <w:tcW w:w="2977" w:type="dxa"/>
            <w:vAlign w:val="center"/>
          </w:tcPr>
          <w:p w:rsidR="006E74FE" w:rsidRPr="000B17AF" w:rsidRDefault="00BC7CBE">
            <w:pPr>
              <w:spacing w:line="240" w:lineRule="auto"/>
              <w:ind w:firstLineChars="0" w:firstLine="0"/>
              <w:rPr>
                <w:rFonts w:cs="Times New Roman"/>
                <w:color w:val="000000"/>
                <w:sz w:val="21"/>
                <w:szCs w:val="21"/>
              </w:rPr>
            </w:pPr>
            <w:r w:rsidRPr="000B17AF">
              <w:rPr>
                <w:rFonts w:cs="Times New Roman"/>
                <w:color w:val="000000"/>
                <w:sz w:val="21"/>
                <w:szCs w:val="21"/>
              </w:rPr>
              <w:t>实际建成生产能力</w:t>
            </w:r>
            <w:r w:rsidRPr="000B17AF">
              <w:rPr>
                <w:rFonts w:cs="Times New Roman"/>
                <w:color w:val="000000"/>
                <w:sz w:val="21"/>
                <w:szCs w:val="21"/>
              </w:rPr>
              <w:t>140</w:t>
            </w:r>
            <w:r w:rsidRPr="000B17AF">
              <w:rPr>
                <w:rFonts w:cs="Times New Roman"/>
                <w:color w:val="000000"/>
                <w:sz w:val="21"/>
                <w:szCs w:val="21"/>
              </w:rPr>
              <w:t>万</w:t>
            </w:r>
            <w:r w:rsidRPr="000B17AF">
              <w:rPr>
                <w:rFonts w:cs="Times New Roman"/>
                <w:color w:val="000000"/>
                <w:sz w:val="21"/>
                <w:szCs w:val="21"/>
              </w:rPr>
              <w:t>t/a</w:t>
            </w:r>
            <w:r w:rsidRPr="000B17AF">
              <w:rPr>
                <w:rFonts w:cs="Times New Roman"/>
                <w:color w:val="000000"/>
                <w:sz w:val="21"/>
                <w:szCs w:val="21"/>
              </w:rPr>
              <w:t>的双高棒生产线，全线包括</w:t>
            </w:r>
            <w:r w:rsidRPr="000B17AF">
              <w:rPr>
                <w:rFonts w:cs="Times New Roman"/>
                <w:color w:val="000000"/>
                <w:sz w:val="21"/>
                <w:szCs w:val="21"/>
              </w:rPr>
              <w:t>1</w:t>
            </w:r>
            <w:r w:rsidRPr="000B17AF">
              <w:rPr>
                <w:rFonts w:cs="Times New Roman"/>
                <w:color w:val="000000"/>
                <w:sz w:val="21"/>
                <w:szCs w:val="21"/>
              </w:rPr>
              <w:t>座步进式加热炉、</w:t>
            </w:r>
            <w:r w:rsidRPr="000B17AF">
              <w:rPr>
                <w:rFonts w:cs="Times New Roman"/>
                <w:color w:val="000000"/>
                <w:sz w:val="21"/>
                <w:szCs w:val="21"/>
              </w:rPr>
              <w:t>32</w:t>
            </w:r>
            <w:r w:rsidRPr="000B17AF">
              <w:rPr>
                <w:rFonts w:cs="Times New Roman"/>
                <w:color w:val="000000"/>
                <w:sz w:val="21"/>
                <w:szCs w:val="21"/>
              </w:rPr>
              <w:t>架轧机（包括</w:t>
            </w:r>
            <w:r w:rsidRPr="000B17AF">
              <w:rPr>
                <w:rFonts w:cs="Times New Roman"/>
                <w:color w:val="000000"/>
                <w:sz w:val="21"/>
                <w:szCs w:val="21"/>
              </w:rPr>
              <w:t>6</w:t>
            </w:r>
            <w:r w:rsidRPr="000B17AF">
              <w:rPr>
                <w:rFonts w:cs="Times New Roman"/>
                <w:color w:val="000000"/>
                <w:sz w:val="21"/>
                <w:szCs w:val="21"/>
              </w:rPr>
              <w:t>架粗轧、</w:t>
            </w:r>
            <w:r w:rsidRPr="000B17AF">
              <w:rPr>
                <w:rFonts w:cs="Times New Roman"/>
                <w:color w:val="000000"/>
                <w:sz w:val="21"/>
                <w:szCs w:val="21"/>
              </w:rPr>
              <w:t>4</w:t>
            </w:r>
            <w:r w:rsidRPr="000B17AF">
              <w:rPr>
                <w:rFonts w:cs="Times New Roman"/>
                <w:color w:val="000000"/>
                <w:sz w:val="21"/>
                <w:szCs w:val="21"/>
              </w:rPr>
              <w:t>架中轧、</w:t>
            </w:r>
            <w:r w:rsidRPr="000B17AF">
              <w:rPr>
                <w:rFonts w:cs="Times New Roman"/>
                <w:color w:val="000000"/>
                <w:sz w:val="21"/>
                <w:szCs w:val="21"/>
              </w:rPr>
              <w:t>6</w:t>
            </w:r>
            <w:r w:rsidRPr="000B17AF">
              <w:rPr>
                <w:rFonts w:cs="Times New Roman"/>
                <w:color w:val="000000"/>
                <w:sz w:val="21"/>
                <w:szCs w:val="21"/>
              </w:rPr>
              <w:t>架预精轧、</w:t>
            </w:r>
            <w:r w:rsidRPr="000B17AF">
              <w:rPr>
                <w:rFonts w:cs="Times New Roman"/>
                <w:color w:val="000000"/>
                <w:sz w:val="21"/>
                <w:szCs w:val="21"/>
              </w:rPr>
              <w:t>2</w:t>
            </w:r>
            <w:r w:rsidRPr="000B17AF">
              <w:rPr>
                <w:rFonts w:cs="Times New Roman"/>
                <w:color w:val="000000"/>
                <w:sz w:val="21"/>
                <w:szCs w:val="21"/>
              </w:rPr>
              <w:t>套</w:t>
            </w:r>
            <w:r w:rsidRPr="000B17AF">
              <w:rPr>
                <w:rFonts w:cs="Times New Roman"/>
                <w:color w:val="000000"/>
                <w:sz w:val="21"/>
                <w:szCs w:val="21"/>
              </w:rPr>
              <w:t>4</w:t>
            </w:r>
            <w:r w:rsidRPr="000B17AF">
              <w:rPr>
                <w:rFonts w:cs="Times New Roman"/>
                <w:color w:val="000000"/>
                <w:sz w:val="21"/>
                <w:szCs w:val="21"/>
              </w:rPr>
              <w:t>架单传悬臂精轧机组</w:t>
            </w:r>
            <w:r w:rsidRPr="000B17AF">
              <w:rPr>
                <w:rFonts w:cs="Times New Roman"/>
                <w:color w:val="000000"/>
                <w:sz w:val="21"/>
                <w:szCs w:val="21"/>
              </w:rPr>
              <w:t>I</w:t>
            </w:r>
            <w:r w:rsidRPr="000B17AF">
              <w:rPr>
                <w:rFonts w:cs="Times New Roman"/>
                <w:color w:val="000000"/>
                <w:sz w:val="21"/>
                <w:szCs w:val="21"/>
              </w:rPr>
              <w:t>和</w:t>
            </w:r>
            <w:r w:rsidRPr="000B17AF">
              <w:rPr>
                <w:rFonts w:cs="Times New Roman"/>
                <w:color w:val="000000"/>
                <w:sz w:val="21"/>
                <w:szCs w:val="21"/>
              </w:rPr>
              <w:t>4</w:t>
            </w:r>
            <w:r w:rsidRPr="000B17AF">
              <w:rPr>
                <w:rFonts w:cs="Times New Roman"/>
                <w:color w:val="000000"/>
                <w:sz w:val="21"/>
                <w:szCs w:val="21"/>
              </w:rPr>
              <w:t>架模块精轧机组</w:t>
            </w:r>
            <w:r w:rsidRPr="000B17AF">
              <w:rPr>
                <w:rFonts w:cs="Times New Roman"/>
                <w:color w:val="000000"/>
                <w:sz w:val="21"/>
                <w:szCs w:val="21"/>
              </w:rPr>
              <w:t>II</w:t>
            </w:r>
            <w:r w:rsidRPr="000B17AF">
              <w:rPr>
                <w:rFonts w:cs="Times New Roman"/>
                <w:color w:val="000000"/>
                <w:sz w:val="21"/>
                <w:szCs w:val="21"/>
              </w:rPr>
              <w:t>）、</w:t>
            </w:r>
            <w:r w:rsidRPr="000B17AF">
              <w:rPr>
                <w:rFonts w:cs="Times New Roman"/>
                <w:color w:val="000000"/>
                <w:sz w:val="21"/>
                <w:szCs w:val="21"/>
              </w:rPr>
              <w:t>1</w:t>
            </w:r>
            <w:r w:rsidRPr="000B17AF">
              <w:rPr>
                <w:rFonts w:cs="Times New Roman"/>
                <w:color w:val="000000"/>
                <w:sz w:val="21"/>
                <w:szCs w:val="21"/>
              </w:rPr>
              <w:t>座步进式冷床、精整等设备。</w:t>
            </w:r>
          </w:p>
        </w:tc>
        <w:tc>
          <w:tcPr>
            <w:tcW w:w="1855" w:type="dxa"/>
            <w:vAlign w:val="center"/>
          </w:tcPr>
          <w:p w:rsidR="006E74FE" w:rsidRPr="000B17AF" w:rsidRDefault="00BC7CBE">
            <w:pPr>
              <w:spacing w:line="240" w:lineRule="auto"/>
              <w:ind w:firstLineChars="0" w:firstLine="0"/>
              <w:jc w:val="center"/>
              <w:rPr>
                <w:rFonts w:cs="Times New Roman"/>
                <w:color w:val="000000"/>
                <w:sz w:val="21"/>
                <w:szCs w:val="21"/>
              </w:rPr>
            </w:pPr>
            <w:r w:rsidRPr="000B17AF">
              <w:rPr>
                <w:rFonts w:cs="Times New Roman"/>
                <w:color w:val="000000"/>
                <w:sz w:val="21"/>
                <w:szCs w:val="21"/>
              </w:rPr>
              <w:t>一致</w:t>
            </w:r>
            <w:r w:rsidRPr="000B17AF">
              <w:rPr>
                <w:rFonts w:cs="Times New Roman"/>
                <w:color w:val="000000"/>
                <w:sz w:val="21"/>
                <w:szCs w:val="21"/>
              </w:rPr>
              <w:t xml:space="preserve"> </w:t>
            </w:r>
          </w:p>
        </w:tc>
      </w:tr>
      <w:tr w:rsidR="006E74FE" w:rsidRPr="000B17AF" w:rsidTr="0069517D">
        <w:trPr>
          <w:trHeight w:val="282"/>
          <w:jc w:val="center"/>
        </w:trPr>
        <w:tc>
          <w:tcPr>
            <w:tcW w:w="426" w:type="dxa"/>
            <w:vMerge w:val="restart"/>
            <w:shd w:val="clear" w:color="auto" w:fill="auto"/>
            <w:vAlign w:val="center"/>
          </w:tcPr>
          <w:p w:rsidR="006E74FE" w:rsidRPr="000B17AF" w:rsidRDefault="00BC7CBE">
            <w:pPr>
              <w:spacing w:line="240" w:lineRule="auto"/>
              <w:ind w:firstLineChars="0" w:firstLine="0"/>
              <w:jc w:val="center"/>
              <w:rPr>
                <w:rFonts w:cs="Times New Roman"/>
                <w:color w:val="000000"/>
                <w:sz w:val="21"/>
                <w:szCs w:val="21"/>
              </w:rPr>
            </w:pPr>
            <w:r w:rsidRPr="000B17AF">
              <w:rPr>
                <w:rFonts w:cs="Times New Roman"/>
                <w:color w:val="000000"/>
                <w:sz w:val="21"/>
                <w:szCs w:val="21"/>
              </w:rPr>
              <w:t>2</w:t>
            </w:r>
          </w:p>
        </w:tc>
        <w:tc>
          <w:tcPr>
            <w:tcW w:w="665" w:type="dxa"/>
            <w:vMerge w:val="restart"/>
            <w:shd w:val="clear" w:color="auto" w:fill="auto"/>
            <w:vAlign w:val="center"/>
          </w:tcPr>
          <w:p w:rsidR="006E74FE" w:rsidRPr="000B17AF" w:rsidRDefault="00BC7CBE">
            <w:pPr>
              <w:spacing w:line="240" w:lineRule="auto"/>
              <w:ind w:firstLineChars="0" w:firstLine="0"/>
              <w:jc w:val="center"/>
              <w:rPr>
                <w:rFonts w:cs="Times New Roman"/>
                <w:color w:val="000000"/>
                <w:sz w:val="21"/>
                <w:szCs w:val="21"/>
              </w:rPr>
            </w:pPr>
            <w:r w:rsidRPr="000B17AF">
              <w:rPr>
                <w:rFonts w:cs="Times New Roman"/>
                <w:color w:val="000000"/>
                <w:sz w:val="21"/>
                <w:szCs w:val="21"/>
              </w:rPr>
              <w:t>辅助工程</w:t>
            </w:r>
          </w:p>
        </w:tc>
        <w:tc>
          <w:tcPr>
            <w:tcW w:w="2580" w:type="dxa"/>
            <w:shd w:val="clear" w:color="auto" w:fill="auto"/>
            <w:vAlign w:val="center"/>
          </w:tcPr>
          <w:p w:rsidR="006E74FE" w:rsidRPr="000B17AF" w:rsidRDefault="00BC7CBE">
            <w:pPr>
              <w:spacing w:line="240" w:lineRule="auto"/>
              <w:ind w:firstLineChars="0" w:firstLine="0"/>
              <w:rPr>
                <w:rFonts w:cs="Times New Roman"/>
                <w:color w:val="000000"/>
                <w:sz w:val="21"/>
                <w:szCs w:val="21"/>
              </w:rPr>
            </w:pPr>
            <w:r w:rsidRPr="000B17AF">
              <w:rPr>
                <w:rFonts w:cs="Times New Roman"/>
                <w:color w:val="000000"/>
                <w:sz w:val="21"/>
                <w:szCs w:val="21"/>
              </w:rPr>
              <w:t>建设轧辊间，主要包括数控轧辊车床</w:t>
            </w:r>
            <w:r w:rsidRPr="000B17AF">
              <w:rPr>
                <w:rFonts w:cs="Times New Roman"/>
                <w:color w:val="000000"/>
                <w:sz w:val="21"/>
                <w:szCs w:val="21"/>
              </w:rPr>
              <w:t>11</w:t>
            </w:r>
            <w:r w:rsidRPr="000B17AF">
              <w:rPr>
                <w:rFonts w:cs="Times New Roman"/>
                <w:color w:val="000000"/>
                <w:sz w:val="21"/>
                <w:szCs w:val="21"/>
              </w:rPr>
              <w:t>台、</w:t>
            </w:r>
            <w:proofErr w:type="gramStart"/>
            <w:r w:rsidRPr="000B17AF">
              <w:rPr>
                <w:rFonts w:cs="Times New Roman"/>
                <w:color w:val="000000"/>
                <w:sz w:val="21"/>
                <w:szCs w:val="21"/>
              </w:rPr>
              <w:t>数控月</w:t>
            </w:r>
            <w:proofErr w:type="gramEnd"/>
            <w:r w:rsidRPr="000B17AF">
              <w:rPr>
                <w:rFonts w:cs="Times New Roman"/>
                <w:color w:val="000000"/>
                <w:sz w:val="21"/>
                <w:szCs w:val="21"/>
              </w:rPr>
              <w:t>牙槽铣床</w:t>
            </w:r>
            <w:r w:rsidRPr="000B17AF">
              <w:rPr>
                <w:rFonts w:cs="Times New Roman"/>
                <w:color w:val="000000"/>
                <w:sz w:val="21"/>
                <w:szCs w:val="21"/>
              </w:rPr>
              <w:t>7</w:t>
            </w:r>
            <w:r w:rsidRPr="000B17AF">
              <w:rPr>
                <w:rFonts w:cs="Times New Roman"/>
                <w:color w:val="000000"/>
                <w:sz w:val="21"/>
                <w:szCs w:val="21"/>
              </w:rPr>
              <w:t>台、数控</w:t>
            </w:r>
            <w:proofErr w:type="gramStart"/>
            <w:r w:rsidRPr="000B17AF">
              <w:rPr>
                <w:rFonts w:cs="Times New Roman"/>
                <w:color w:val="000000"/>
                <w:sz w:val="21"/>
                <w:szCs w:val="21"/>
              </w:rPr>
              <w:t>辊环车床</w:t>
            </w:r>
            <w:proofErr w:type="gramEnd"/>
            <w:r w:rsidRPr="000B17AF">
              <w:rPr>
                <w:rFonts w:cs="Times New Roman"/>
                <w:color w:val="000000"/>
                <w:sz w:val="21"/>
                <w:szCs w:val="21"/>
              </w:rPr>
              <w:t>2</w:t>
            </w:r>
            <w:r w:rsidRPr="000B17AF">
              <w:rPr>
                <w:rFonts w:cs="Times New Roman"/>
                <w:color w:val="000000"/>
                <w:sz w:val="21"/>
                <w:szCs w:val="21"/>
              </w:rPr>
              <w:t>台、数控</w:t>
            </w:r>
            <w:proofErr w:type="gramStart"/>
            <w:r w:rsidRPr="000B17AF">
              <w:rPr>
                <w:rFonts w:cs="Times New Roman"/>
                <w:color w:val="000000"/>
                <w:sz w:val="21"/>
                <w:szCs w:val="21"/>
              </w:rPr>
              <w:t>辊环磨床</w:t>
            </w:r>
            <w:proofErr w:type="gramEnd"/>
            <w:r w:rsidRPr="000B17AF">
              <w:rPr>
                <w:rFonts w:cs="Times New Roman"/>
                <w:color w:val="000000"/>
                <w:sz w:val="21"/>
                <w:szCs w:val="21"/>
              </w:rPr>
              <w:t>3</w:t>
            </w:r>
            <w:r w:rsidRPr="000B17AF">
              <w:rPr>
                <w:rFonts w:cs="Times New Roman"/>
                <w:color w:val="000000"/>
                <w:sz w:val="21"/>
                <w:szCs w:val="21"/>
              </w:rPr>
              <w:t>台、数控电火花切割机床</w:t>
            </w:r>
            <w:r w:rsidRPr="000B17AF">
              <w:rPr>
                <w:rFonts w:cs="Times New Roman"/>
                <w:color w:val="000000"/>
                <w:sz w:val="21"/>
                <w:szCs w:val="21"/>
              </w:rPr>
              <w:t>1</w:t>
            </w:r>
            <w:r w:rsidRPr="000B17AF">
              <w:rPr>
                <w:rFonts w:cs="Times New Roman"/>
                <w:color w:val="000000"/>
                <w:sz w:val="21"/>
                <w:szCs w:val="21"/>
              </w:rPr>
              <w:t>台。</w:t>
            </w:r>
          </w:p>
        </w:tc>
        <w:tc>
          <w:tcPr>
            <w:tcW w:w="2977" w:type="dxa"/>
            <w:vAlign w:val="center"/>
          </w:tcPr>
          <w:p w:rsidR="006E74FE" w:rsidRPr="000B17AF" w:rsidRDefault="00BC7CBE">
            <w:pPr>
              <w:spacing w:line="240" w:lineRule="auto"/>
              <w:ind w:firstLineChars="0" w:firstLine="0"/>
              <w:rPr>
                <w:rFonts w:cs="Times New Roman"/>
                <w:color w:val="000000"/>
                <w:sz w:val="21"/>
                <w:szCs w:val="21"/>
              </w:rPr>
            </w:pPr>
            <w:r w:rsidRPr="000B17AF">
              <w:rPr>
                <w:rFonts w:cs="Times New Roman"/>
                <w:color w:val="000000"/>
                <w:sz w:val="21"/>
                <w:szCs w:val="21"/>
              </w:rPr>
              <w:t>实际建设</w:t>
            </w:r>
            <w:r w:rsidRPr="000B17AF">
              <w:rPr>
                <w:rFonts w:cs="Times New Roman"/>
                <w:snapToGrid w:val="0"/>
                <w:color w:val="000000"/>
                <w:kern w:val="0"/>
                <w:sz w:val="21"/>
                <w:szCs w:val="21"/>
              </w:rPr>
              <w:t>面积约</w:t>
            </w:r>
            <w:r w:rsidRPr="000B17AF">
              <w:rPr>
                <w:rFonts w:cs="Times New Roman"/>
                <w:snapToGrid w:val="0"/>
                <w:color w:val="000000"/>
                <w:kern w:val="0"/>
                <w:sz w:val="21"/>
                <w:szCs w:val="21"/>
              </w:rPr>
              <w:t>6800m</w:t>
            </w:r>
            <w:r w:rsidRPr="000B17AF">
              <w:rPr>
                <w:rFonts w:cs="Times New Roman"/>
                <w:snapToGrid w:val="0"/>
                <w:color w:val="000000"/>
                <w:kern w:val="0"/>
                <w:sz w:val="21"/>
                <w:szCs w:val="21"/>
                <w:vertAlign w:val="superscript"/>
              </w:rPr>
              <w:t>2</w:t>
            </w:r>
            <w:r w:rsidRPr="000B17AF">
              <w:rPr>
                <w:rFonts w:cs="Times New Roman"/>
                <w:snapToGrid w:val="0"/>
                <w:color w:val="000000"/>
                <w:kern w:val="0"/>
                <w:sz w:val="21"/>
                <w:szCs w:val="21"/>
              </w:rPr>
              <w:t>的</w:t>
            </w:r>
            <w:r w:rsidRPr="000B17AF">
              <w:rPr>
                <w:rFonts w:cs="Times New Roman"/>
                <w:color w:val="000000"/>
                <w:sz w:val="21"/>
                <w:szCs w:val="21"/>
              </w:rPr>
              <w:t>轧辊间，轧辊间配置数控轧辊车床</w:t>
            </w:r>
            <w:r w:rsidRPr="000B17AF">
              <w:rPr>
                <w:rFonts w:cs="Times New Roman"/>
                <w:color w:val="000000"/>
                <w:sz w:val="21"/>
                <w:szCs w:val="21"/>
              </w:rPr>
              <w:t>11</w:t>
            </w:r>
            <w:r w:rsidRPr="000B17AF">
              <w:rPr>
                <w:rFonts w:cs="Times New Roman"/>
                <w:color w:val="000000"/>
                <w:sz w:val="21"/>
                <w:szCs w:val="21"/>
              </w:rPr>
              <w:t>台、</w:t>
            </w:r>
            <w:proofErr w:type="gramStart"/>
            <w:r w:rsidRPr="000B17AF">
              <w:rPr>
                <w:rFonts w:cs="Times New Roman"/>
                <w:color w:val="000000"/>
                <w:sz w:val="21"/>
                <w:szCs w:val="21"/>
              </w:rPr>
              <w:t>数控月</w:t>
            </w:r>
            <w:proofErr w:type="gramEnd"/>
            <w:r w:rsidRPr="000B17AF">
              <w:rPr>
                <w:rFonts w:cs="Times New Roman"/>
                <w:color w:val="000000"/>
                <w:sz w:val="21"/>
                <w:szCs w:val="21"/>
              </w:rPr>
              <w:t>牙槽铣床</w:t>
            </w:r>
            <w:r w:rsidRPr="000B17AF">
              <w:rPr>
                <w:rFonts w:cs="Times New Roman"/>
                <w:color w:val="000000"/>
                <w:sz w:val="21"/>
                <w:szCs w:val="21"/>
              </w:rPr>
              <w:t>6</w:t>
            </w:r>
            <w:r w:rsidRPr="000B17AF">
              <w:rPr>
                <w:rFonts w:cs="Times New Roman"/>
                <w:color w:val="000000"/>
                <w:sz w:val="21"/>
                <w:szCs w:val="21"/>
              </w:rPr>
              <w:t>台、数控</w:t>
            </w:r>
            <w:proofErr w:type="gramStart"/>
            <w:r w:rsidRPr="000B17AF">
              <w:rPr>
                <w:rFonts w:cs="Times New Roman"/>
                <w:color w:val="000000"/>
                <w:sz w:val="21"/>
                <w:szCs w:val="21"/>
              </w:rPr>
              <w:t>辊环车床</w:t>
            </w:r>
            <w:proofErr w:type="gramEnd"/>
            <w:r w:rsidRPr="000B17AF">
              <w:rPr>
                <w:rFonts w:cs="Times New Roman"/>
                <w:color w:val="000000"/>
                <w:sz w:val="21"/>
                <w:szCs w:val="21"/>
              </w:rPr>
              <w:t>2</w:t>
            </w:r>
            <w:r w:rsidRPr="000B17AF">
              <w:rPr>
                <w:rFonts w:cs="Times New Roman"/>
                <w:color w:val="000000"/>
                <w:sz w:val="21"/>
                <w:szCs w:val="21"/>
              </w:rPr>
              <w:t>台、数控</w:t>
            </w:r>
            <w:proofErr w:type="gramStart"/>
            <w:r w:rsidRPr="000B17AF">
              <w:rPr>
                <w:rFonts w:cs="Times New Roman"/>
                <w:color w:val="000000"/>
                <w:sz w:val="21"/>
                <w:szCs w:val="21"/>
              </w:rPr>
              <w:t>辊环磨床</w:t>
            </w:r>
            <w:proofErr w:type="gramEnd"/>
            <w:r w:rsidRPr="000B17AF">
              <w:rPr>
                <w:rFonts w:cs="Times New Roman"/>
                <w:color w:val="000000"/>
                <w:sz w:val="21"/>
                <w:szCs w:val="21"/>
              </w:rPr>
              <w:t>3</w:t>
            </w:r>
            <w:r w:rsidRPr="000B17AF">
              <w:rPr>
                <w:rFonts w:cs="Times New Roman"/>
                <w:color w:val="000000"/>
                <w:sz w:val="21"/>
                <w:szCs w:val="21"/>
              </w:rPr>
              <w:t>台、数控电火花切割机床</w:t>
            </w:r>
            <w:r w:rsidRPr="000B17AF">
              <w:rPr>
                <w:rFonts w:cs="Times New Roman"/>
                <w:color w:val="000000"/>
                <w:sz w:val="21"/>
                <w:szCs w:val="21"/>
              </w:rPr>
              <w:t>1</w:t>
            </w:r>
            <w:r w:rsidRPr="000B17AF">
              <w:rPr>
                <w:rFonts w:cs="Times New Roman"/>
                <w:color w:val="000000"/>
                <w:sz w:val="21"/>
                <w:szCs w:val="21"/>
              </w:rPr>
              <w:t>台。用于轧辊维护及加工。</w:t>
            </w:r>
          </w:p>
        </w:tc>
        <w:tc>
          <w:tcPr>
            <w:tcW w:w="1855" w:type="dxa"/>
            <w:vAlign w:val="center"/>
          </w:tcPr>
          <w:p w:rsidR="006E74FE" w:rsidRPr="000B17AF" w:rsidRDefault="00BC7CBE">
            <w:pPr>
              <w:spacing w:line="240" w:lineRule="auto"/>
              <w:ind w:firstLineChars="0" w:firstLine="0"/>
              <w:jc w:val="center"/>
              <w:rPr>
                <w:rFonts w:cs="Times New Roman"/>
                <w:color w:val="000000"/>
                <w:sz w:val="21"/>
                <w:szCs w:val="21"/>
              </w:rPr>
            </w:pPr>
            <w:proofErr w:type="gramStart"/>
            <w:r w:rsidRPr="000B17AF">
              <w:rPr>
                <w:rFonts w:cs="Times New Roman"/>
                <w:color w:val="000000"/>
                <w:sz w:val="21"/>
                <w:szCs w:val="21"/>
              </w:rPr>
              <w:t>数控月</w:t>
            </w:r>
            <w:proofErr w:type="gramEnd"/>
            <w:r w:rsidRPr="000B17AF">
              <w:rPr>
                <w:rFonts w:cs="Times New Roman"/>
                <w:color w:val="000000"/>
                <w:sz w:val="21"/>
                <w:szCs w:val="21"/>
              </w:rPr>
              <w:t>牙槽铣床减少</w:t>
            </w:r>
            <w:r w:rsidRPr="000B17AF">
              <w:rPr>
                <w:rFonts w:cs="Times New Roman"/>
                <w:color w:val="000000"/>
                <w:sz w:val="21"/>
                <w:szCs w:val="21"/>
              </w:rPr>
              <w:t>1</w:t>
            </w:r>
            <w:r w:rsidRPr="000B17AF">
              <w:rPr>
                <w:rFonts w:cs="Times New Roman"/>
                <w:color w:val="000000"/>
                <w:sz w:val="21"/>
                <w:szCs w:val="21"/>
              </w:rPr>
              <w:t>台，其余一致</w:t>
            </w:r>
          </w:p>
        </w:tc>
      </w:tr>
      <w:tr w:rsidR="006E74FE" w:rsidRPr="000B17AF" w:rsidTr="0069517D">
        <w:trPr>
          <w:trHeight w:val="124"/>
          <w:jc w:val="center"/>
        </w:trPr>
        <w:tc>
          <w:tcPr>
            <w:tcW w:w="426" w:type="dxa"/>
            <w:vMerge/>
            <w:shd w:val="clear" w:color="auto" w:fill="auto"/>
            <w:vAlign w:val="center"/>
          </w:tcPr>
          <w:p w:rsidR="006E74FE" w:rsidRPr="000B17AF" w:rsidRDefault="006E74FE">
            <w:pPr>
              <w:spacing w:line="240" w:lineRule="auto"/>
              <w:ind w:firstLineChars="0" w:firstLine="0"/>
              <w:jc w:val="center"/>
              <w:rPr>
                <w:rFonts w:cs="Times New Roman"/>
                <w:b/>
                <w:bCs/>
                <w:color w:val="000000"/>
                <w:sz w:val="21"/>
                <w:szCs w:val="21"/>
              </w:rPr>
            </w:pPr>
          </w:p>
        </w:tc>
        <w:tc>
          <w:tcPr>
            <w:tcW w:w="665" w:type="dxa"/>
            <w:vMerge/>
            <w:shd w:val="clear" w:color="auto" w:fill="auto"/>
            <w:vAlign w:val="center"/>
          </w:tcPr>
          <w:p w:rsidR="006E74FE" w:rsidRPr="000B17AF" w:rsidRDefault="006E74FE">
            <w:pPr>
              <w:spacing w:line="240" w:lineRule="auto"/>
              <w:ind w:firstLineChars="0" w:firstLine="0"/>
              <w:jc w:val="center"/>
              <w:rPr>
                <w:rFonts w:cs="Times New Roman"/>
                <w:b/>
                <w:bCs/>
                <w:color w:val="000000"/>
                <w:sz w:val="21"/>
                <w:szCs w:val="21"/>
              </w:rPr>
            </w:pPr>
          </w:p>
        </w:tc>
        <w:tc>
          <w:tcPr>
            <w:tcW w:w="2580" w:type="dxa"/>
            <w:shd w:val="clear" w:color="auto" w:fill="auto"/>
            <w:vAlign w:val="center"/>
          </w:tcPr>
          <w:p w:rsidR="006E74FE" w:rsidRPr="000B17AF" w:rsidRDefault="00BC7CBE">
            <w:pPr>
              <w:spacing w:line="240" w:lineRule="auto"/>
              <w:ind w:firstLineChars="0" w:firstLine="0"/>
              <w:rPr>
                <w:rFonts w:cs="Times New Roman"/>
                <w:color w:val="000000"/>
                <w:sz w:val="21"/>
                <w:szCs w:val="21"/>
              </w:rPr>
            </w:pPr>
            <w:r w:rsidRPr="000B17AF">
              <w:rPr>
                <w:rFonts w:cs="Times New Roman"/>
                <w:color w:val="000000"/>
                <w:sz w:val="21"/>
                <w:szCs w:val="21"/>
              </w:rPr>
              <w:t>建设设备检修间，用于维修工具和电焊机等设备</w:t>
            </w:r>
          </w:p>
        </w:tc>
        <w:tc>
          <w:tcPr>
            <w:tcW w:w="2977" w:type="dxa"/>
            <w:vAlign w:val="center"/>
          </w:tcPr>
          <w:p w:rsidR="006E74FE" w:rsidRPr="000B17AF" w:rsidRDefault="00BC7CBE">
            <w:pPr>
              <w:spacing w:line="240" w:lineRule="auto"/>
              <w:ind w:firstLineChars="0" w:firstLine="0"/>
              <w:rPr>
                <w:rFonts w:cs="Times New Roman"/>
                <w:color w:val="000000"/>
                <w:sz w:val="21"/>
                <w:szCs w:val="21"/>
              </w:rPr>
            </w:pPr>
            <w:r w:rsidRPr="000B17AF">
              <w:rPr>
                <w:rFonts w:cs="Times New Roman"/>
                <w:color w:val="000000"/>
                <w:sz w:val="21"/>
                <w:szCs w:val="21"/>
              </w:rPr>
              <w:t>实际建设面积约</w:t>
            </w:r>
            <w:r w:rsidRPr="000B17AF">
              <w:rPr>
                <w:rFonts w:cs="Times New Roman"/>
                <w:color w:val="000000"/>
                <w:sz w:val="21"/>
                <w:szCs w:val="21"/>
              </w:rPr>
              <w:t>3200m</w:t>
            </w:r>
            <w:r w:rsidRPr="000B17AF">
              <w:rPr>
                <w:rFonts w:cs="Times New Roman"/>
                <w:color w:val="000000"/>
                <w:sz w:val="21"/>
                <w:szCs w:val="21"/>
                <w:vertAlign w:val="superscript"/>
              </w:rPr>
              <w:t>2</w:t>
            </w:r>
            <w:r w:rsidRPr="000B17AF">
              <w:rPr>
                <w:rFonts w:cs="Times New Roman"/>
                <w:color w:val="000000"/>
                <w:sz w:val="21"/>
                <w:szCs w:val="21"/>
              </w:rPr>
              <w:t>的设备检修间，主要配置了维修工具和电焊机等设备，用于维修</w:t>
            </w:r>
            <w:r w:rsidRPr="000B17AF">
              <w:rPr>
                <w:rFonts w:cs="Times New Roman"/>
                <w:color w:val="000000"/>
                <w:sz w:val="21"/>
                <w:szCs w:val="21"/>
              </w:rPr>
              <w:lastRenderedPageBreak/>
              <w:t>工具和电焊机等设备</w:t>
            </w:r>
          </w:p>
        </w:tc>
        <w:tc>
          <w:tcPr>
            <w:tcW w:w="1855" w:type="dxa"/>
            <w:vAlign w:val="center"/>
          </w:tcPr>
          <w:p w:rsidR="006E74FE" w:rsidRPr="000B17AF" w:rsidRDefault="00BC7CBE">
            <w:pPr>
              <w:spacing w:line="240" w:lineRule="auto"/>
              <w:ind w:firstLineChars="0" w:firstLine="0"/>
              <w:jc w:val="center"/>
              <w:rPr>
                <w:rFonts w:cs="Times New Roman"/>
                <w:color w:val="000000"/>
                <w:sz w:val="21"/>
                <w:szCs w:val="21"/>
              </w:rPr>
            </w:pPr>
            <w:r w:rsidRPr="000B17AF">
              <w:rPr>
                <w:rFonts w:cs="Times New Roman"/>
                <w:color w:val="000000"/>
                <w:sz w:val="21"/>
                <w:szCs w:val="21"/>
              </w:rPr>
              <w:lastRenderedPageBreak/>
              <w:t>一致</w:t>
            </w:r>
          </w:p>
        </w:tc>
      </w:tr>
      <w:tr w:rsidR="006E74FE" w:rsidRPr="000B17AF" w:rsidTr="0069517D">
        <w:trPr>
          <w:trHeight w:val="213"/>
          <w:jc w:val="center"/>
        </w:trPr>
        <w:tc>
          <w:tcPr>
            <w:tcW w:w="426" w:type="dxa"/>
            <w:vMerge/>
            <w:shd w:val="clear" w:color="auto" w:fill="auto"/>
            <w:vAlign w:val="center"/>
          </w:tcPr>
          <w:p w:rsidR="006E74FE" w:rsidRPr="000B17AF" w:rsidRDefault="006E74FE">
            <w:pPr>
              <w:spacing w:line="240" w:lineRule="auto"/>
              <w:ind w:firstLineChars="0" w:firstLine="0"/>
              <w:jc w:val="center"/>
              <w:rPr>
                <w:rFonts w:cs="Times New Roman"/>
                <w:b/>
                <w:bCs/>
                <w:color w:val="000000"/>
                <w:sz w:val="21"/>
                <w:szCs w:val="21"/>
              </w:rPr>
            </w:pPr>
          </w:p>
        </w:tc>
        <w:tc>
          <w:tcPr>
            <w:tcW w:w="665" w:type="dxa"/>
            <w:vMerge/>
            <w:shd w:val="clear" w:color="auto" w:fill="auto"/>
            <w:vAlign w:val="center"/>
          </w:tcPr>
          <w:p w:rsidR="006E74FE" w:rsidRPr="000B17AF" w:rsidRDefault="006E74FE">
            <w:pPr>
              <w:spacing w:line="240" w:lineRule="auto"/>
              <w:ind w:firstLineChars="0" w:firstLine="0"/>
              <w:jc w:val="center"/>
              <w:rPr>
                <w:rFonts w:cs="Times New Roman"/>
                <w:b/>
                <w:bCs/>
                <w:color w:val="000000"/>
                <w:sz w:val="21"/>
                <w:szCs w:val="21"/>
              </w:rPr>
            </w:pPr>
          </w:p>
        </w:tc>
        <w:tc>
          <w:tcPr>
            <w:tcW w:w="2580" w:type="dxa"/>
            <w:shd w:val="clear" w:color="auto" w:fill="auto"/>
            <w:vAlign w:val="center"/>
          </w:tcPr>
          <w:p w:rsidR="006E74FE" w:rsidRPr="000B17AF" w:rsidRDefault="00BC7CBE">
            <w:pPr>
              <w:spacing w:line="240" w:lineRule="auto"/>
              <w:ind w:firstLineChars="0" w:firstLine="0"/>
              <w:rPr>
                <w:rFonts w:cs="Times New Roman"/>
                <w:color w:val="000000"/>
                <w:sz w:val="21"/>
                <w:szCs w:val="21"/>
              </w:rPr>
            </w:pPr>
            <w:r w:rsidRPr="000B17AF">
              <w:rPr>
                <w:rFonts w:cs="Times New Roman"/>
                <w:color w:val="000000"/>
                <w:sz w:val="21"/>
                <w:szCs w:val="21"/>
              </w:rPr>
              <w:t>建设高压水除鳞泵站，主要包括高压除鳞水泵</w:t>
            </w:r>
            <w:r w:rsidRPr="000B17AF">
              <w:rPr>
                <w:rFonts w:cs="Times New Roman"/>
                <w:color w:val="000000"/>
                <w:sz w:val="21"/>
                <w:szCs w:val="21"/>
              </w:rPr>
              <w:t>3</w:t>
            </w:r>
            <w:r w:rsidRPr="000B17AF">
              <w:rPr>
                <w:rFonts w:cs="Times New Roman"/>
                <w:color w:val="000000"/>
                <w:sz w:val="21"/>
                <w:szCs w:val="21"/>
              </w:rPr>
              <w:t>台（</w:t>
            </w:r>
            <w:r w:rsidRPr="000B17AF">
              <w:rPr>
                <w:rFonts w:cs="Times New Roman"/>
                <w:color w:val="000000"/>
                <w:sz w:val="21"/>
                <w:szCs w:val="21"/>
              </w:rPr>
              <w:t>2</w:t>
            </w:r>
            <w:r w:rsidRPr="000B17AF">
              <w:rPr>
                <w:rFonts w:cs="Times New Roman"/>
                <w:color w:val="000000"/>
                <w:sz w:val="21"/>
                <w:szCs w:val="21"/>
              </w:rPr>
              <w:t>用</w:t>
            </w:r>
            <w:r w:rsidRPr="000B17AF">
              <w:rPr>
                <w:rFonts w:cs="Times New Roman"/>
                <w:color w:val="000000"/>
                <w:sz w:val="21"/>
                <w:szCs w:val="21"/>
              </w:rPr>
              <w:t>1</w:t>
            </w:r>
            <w:r w:rsidRPr="000B17AF">
              <w:rPr>
                <w:rFonts w:cs="Times New Roman"/>
                <w:color w:val="000000"/>
                <w:sz w:val="21"/>
                <w:szCs w:val="21"/>
              </w:rPr>
              <w:t>备）、自</w:t>
            </w:r>
            <w:proofErr w:type="gramStart"/>
            <w:r w:rsidRPr="000B17AF">
              <w:rPr>
                <w:rFonts w:cs="Times New Roman"/>
                <w:color w:val="000000"/>
                <w:sz w:val="21"/>
                <w:szCs w:val="21"/>
              </w:rPr>
              <w:t>清洗水</w:t>
            </w:r>
            <w:proofErr w:type="gramEnd"/>
            <w:r w:rsidRPr="000B17AF">
              <w:rPr>
                <w:rFonts w:cs="Times New Roman"/>
                <w:color w:val="000000"/>
                <w:sz w:val="21"/>
                <w:szCs w:val="21"/>
              </w:rPr>
              <w:t>过滤器</w:t>
            </w:r>
            <w:r w:rsidRPr="000B17AF">
              <w:rPr>
                <w:rFonts w:cs="Times New Roman"/>
                <w:color w:val="000000"/>
                <w:sz w:val="21"/>
                <w:szCs w:val="21"/>
              </w:rPr>
              <w:t>1</w:t>
            </w:r>
            <w:r w:rsidRPr="000B17AF">
              <w:rPr>
                <w:rFonts w:cs="Times New Roman"/>
                <w:color w:val="000000"/>
                <w:sz w:val="21"/>
                <w:szCs w:val="21"/>
              </w:rPr>
              <w:t>台。</w:t>
            </w:r>
          </w:p>
        </w:tc>
        <w:tc>
          <w:tcPr>
            <w:tcW w:w="2977" w:type="dxa"/>
            <w:vAlign w:val="center"/>
          </w:tcPr>
          <w:p w:rsidR="006E74FE" w:rsidRPr="000B17AF" w:rsidRDefault="00BC7CBE">
            <w:pPr>
              <w:spacing w:line="240" w:lineRule="auto"/>
              <w:ind w:firstLineChars="0" w:firstLine="0"/>
              <w:rPr>
                <w:rFonts w:cs="Times New Roman"/>
                <w:color w:val="000000"/>
                <w:sz w:val="21"/>
                <w:szCs w:val="21"/>
              </w:rPr>
            </w:pPr>
            <w:r w:rsidRPr="000B17AF">
              <w:rPr>
                <w:rFonts w:cs="Times New Roman"/>
                <w:color w:val="000000"/>
                <w:sz w:val="21"/>
                <w:szCs w:val="21"/>
              </w:rPr>
              <w:t>实际建设高压水除鳞泵站</w:t>
            </w:r>
            <w:r w:rsidRPr="000B17AF">
              <w:rPr>
                <w:rFonts w:cs="Times New Roman"/>
                <w:color w:val="000000"/>
                <w:sz w:val="21"/>
                <w:szCs w:val="21"/>
              </w:rPr>
              <w:t>1</w:t>
            </w:r>
            <w:r w:rsidRPr="000B17AF">
              <w:rPr>
                <w:rFonts w:cs="Times New Roman"/>
                <w:color w:val="000000"/>
                <w:sz w:val="21"/>
                <w:szCs w:val="21"/>
              </w:rPr>
              <w:t>座，泵站内设有高压水除鳞泵</w:t>
            </w:r>
            <w:r w:rsidRPr="000B17AF">
              <w:rPr>
                <w:rFonts w:cs="Times New Roman"/>
                <w:color w:val="000000"/>
                <w:sz w:val="21"/>
                <w:szCs w:val="21"/>
              </w:rPr>
              <w:t>3</w:t>
            </w:r>
            <w:r w:rsidRPr="000B17AF">
              <w:rPr>
                <w:rFonts w:cs="Times New Roman"/>
                <w:color w:val="000000"/>
                <w:sz w:val="21"/>
                <w:szCs w:val="21"/>
              </w:rPr>
              <w:t>台，</w:t>
            </w:r>
            <w:r w:rsidRPr="000B17AF">
              <w:rPr>
                <w:rFonts w:cs="Times New Roman"/>
                <w:color w:val="000000"/>
                <w:sz w:val="21"/>
                <w:szCs w:val="21"/>
              </w:rPr>
              <w:t>1</w:t>
            </w:r>
            <w:r w:rsidRPr="000B17AF">
              <w:rPr>
                <w:rFonts w:cs="Times New Roman"/>
                <w:color w:val="000000"/>
                <w:sz w:val="21"/>
                <w:szCs w:val="21"/>
              </w:rPr>
              <w:t>台自</w:t>
            </w:r>
            <w:proofErr w:type="gramStart"/>
            <w:r w:rsidRPr="000B17AF">
              <w:rPr>
                <w:rFonts w:cs="Times New Roman"/>
                <w:color w:val="000000"/>
                <w:sz w:val="21"/>
                <w:szCs w:val="21"/>
              </w:rPr>
              <w:t>清洗水</w:t>
            </w:r>
            <w:proofErr w:type="gramEnd"/>
            <w:r w:rsidRPr="000B17AF">
              <w:rPr>
                <w:rFonts w:cs="Times New Roman"/>
                <w:color w:val="000000"/>
                <w:sz w:val="21"/>
                <w:szCs w:val="21"/>
              </w:rPr>
              <w:t>过滤器。</w:t>
            </w:r>
            <w:r w:rsidRPr="000B17AF">
              <w:rPr>
                <w:rFonts w:cs="Times New Roman"/>
                <w:color w:val="000000"/>
                <w:sz w:val="21"/>
                <w:szCs w:val="21"/>
              </w:rPr>
              <w:t>2</w:t>
            </w:r>
            <w:r w:rsidRPr="000B17AF">
              <w:rPr>
                <w:rFonts w:cs="Times New Roman"/>
                <w:color w:val="000000"/>
                <w:sz w:val="21"/>
                <w:szCs w:val="21"/>
              </w:rPr>
              <w:t>台运行，</w:t>
            </w:r>
            <w:r w:rsidRPr="000B17AF">
              <w:rPr>
                <w:rFonts w:cs="Times New Roman"/>
                <w:color w:val="000000"/>
                <w:sz w:val="21"/>
                <w:szCs w:val="21"/>
              </w:rPr>
              <w:t>1</w:t>
            </w:r>
            <w:r w:rsidRPr="000B17AF">
              <w:rPr>
                <w:rFonts w:cs="Times New Roman"/>
                <w:color w:val="000000"/>
                <w:sz w:val="21"/>
                <w:szCs w:val="21"/>
              </w:rPr>
              <w:t>台备用。</w:t>
            </w:r>
          </w:p>
        </w:tc>
        <w:tc>
          <w:tcPr>
            <w:tcW w:w="1855" w:type="dxa"/>
            <w:vAlign w:val="center"/>
          </w:tcPr>
          <w:p w:rsidR="006E74FE" w:rsidRPr="000B17AF" w:rsidRDefault="00BC7CBE">
            <w:pPr>
              <w:spacing w:line="240" w:lineRule="auto"/>
              <w:ind w:firstLineChars="0" w:firstLine="0"/>
              <w:jc w:val="center"/>
              <w:rPr>
                <w:rFonts w:cs="Times New Roman"/>
                <w:color w:val="000000"/>
                <w:sz w:val="21"/>
                <w:szCs w:val="21"/>
              </w:rPr>
            </w:pPr>
            <w:r w:rsidRPr="000B17AF">
              <w:rPr>
                <w:rFonts w:cs="Times New Roman"/>
                <w:color w:val="000000"/>
                <w:sz w:val="21"/>
                <w:szCs w:val="21"/>
              </w:rPr>
              <w:t>一致</w:t>
            </w:r>
          </w:p>
        </w:tc>
      </w:tr>
      <w:tr w:rsidR="006E74FE" w:rsidRPr="000B17AF" w:rsidTr="0069517D">
        <w:trPr>
          <w:trHeight w:val="213"/>
          <w:jc w:val="center"/>
        </w:trPr>
        <w:tc>
          <w:tcPr>
            <w:tcW w:w="426" w:type="dxa"/>
            <w:vMerge/>
            <w:shd w:val="clear" w:color="auto" w:fill="auto"/>
            <w:vAlign w:val="center"/>
          </w:tcPr>
          <w:p w:rsidR="006E74FE" w:rsidRPr="000B17AF" w:rsidRDefault="006E74FE">
            <w:pPr>
              <w:spacing w:line="240" w:lineRule="auto"/>
              <w:ind w:firstLineChars="0" w:firstLine="0"/>
              <w:jc w:val="center"/>
              <w:rPr>
                <w:rFonts w:cs="Times New Roman"/>
                <w:color w:val="000000"/>
                <w:sz w:val="21"/>
                <w:szCs w:val="21"/>
              </w:rPr>
            </w:pPr>
          </w:p>
        </w:tc>
        <w:tc>
          <w:tcPr>
            <w:tcW w:w="665" w:type="dxa"/>
            <w:vMerge/>
            <w:shd w:val="clear" w:color="auto" w:fill="auto"/>
            <w:vAlign w:val="center"/>
          </w:tcPr>
          <w:p w:rsidR="006E74FE" w:rsidRPr="000B17AF" w:rsidRDefault="006E74FE">
            <w:pPr>
              <w:spacing w:line="240" w:lineRule="auto"/>
              <w:ind w:firstLineChars="0" w:firstLine="0"/>
              <w:jc w:val="center"/>
              <w:rPr>
                <w:rFonts w:cs="Times New Roman"/>
                <w:color w:val="000000"/>
                <w:sz w:val="21"/>
                <w:szCs w:val="21"/>
              </w:rPr>
            </w:pPr>
          </w:p>
        </w:tc>
        <w:tc>
          <w:tcPr>
            <w:tcW w:w="258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E74FE" w:rsidRPr="000B17AF" w:rsidRDefault="00BC7CBE">
            <w:pPr>
              <w:spacing w:line="240" w:lineRule="auto"/>
              <w:ind w:firstLineChars="0" w:firstLine="0"/>
              <w:rPr>
                <w:rFonts w:cs="Times New Roman"/>
                <w:color w:val="000000"/>
                <w:sz w:val="21"/>
                <w:szCs w:val="21"/>
              </w:rPr>
            </w:pPr>
            <w:r w:rsidRPr="000B17AF">
              <w:rPr>
                <w:rFonts w:cs="Times New Roman"/>
                <w:color w:val="000000"/>
                <w:sz w:val="21"/>
                <w:szCs w:val="21"/>
              </w:rPr>
              <w:t>建设</w:t>
            </w:r>
            <w:r w:rsidRPr="000B17AF">
              <w:rPr>
                <w:rFonts w:cs="Times New Roman"/>
                <w:color w:val="000000"/>
                <w:sz w:val="21"/>
                <w:szCs w:val="21"/>
              </w:rPr>
              <w:t>35kV</w:t>
            </w:r>
            <w:r w:rsidRPr="000B17AF">
              <w:rPr>
                <w:rFonts w:cs="Times New Roman"/>
                <w:color w:val="000000"/>
                <w:sz w:val="21"/>
                <w:szCs w:val="21"/>
              </w:rPr>
              <w:t>变配电站，位于双高棒车间</w:t>
            </w:r>
            <w:r w:rsidRPr="000B17AF">
              <w:rPr>
                <w:rFonts w:cs="Times New Roman"/>
                <w:color w:val="000000"/>
                <w:sz w:val="21"/>
                <w:szCs w:val="21"/>
              </w:rPr>
              <w:t>1#</w:t>
            </w:r>
            <w:r w:rsidRPr="000B17AF">
              <w:rPr>
                <w:rFonts w:cs="Times New Roman"/>
                <w:color w:val="000000"/>
                <w:sz w:val="21"/>
                <w:szCs w:val="21"/>
              </w:rPr>
              <w:t>电气室内，为双高棒车间供电。</w:t>
            </w:r>
          </w:p>
        </w:tc>
        <w:tc>
          <w:tcPr>
            <w:tcW w:w="2977" w:type="dxa"/>
            <w:tcBorders>
              <w:top w:val="single" w:sz="6" w:space="0" w:color="000000"/>
              <w:left w:val="single" w:sz="6" w:space="0" w:color="000000"/>
              <w:bottom w:val="single" w:sz="6" w:space="0" w:color="000000"/>
              <w:right w:val="single" w:sz="6" w:space="0" w:color="000000"/>
            </w:tcBorders>
            <w:vAlign w:val="center"/>
          </w:tcPr>
          <w:p w:rsidR="006E74FE" w:rsidRPr="000B17AF" w:rsidRDefault="00BC7CBE">
            <w:pPr>
              <w:spacing w:line="240" w:lineRule="auto"/>
              <w:ind w:firstLineChars="0" w:firstLine="0"/>
              <w:rPr>
                <w:rFonts w:cs="Times New Roman"/>
                <w:color w:val="000000"/>
                <w:sz w:val="21"/>
                <w:szCs w:val="21"/>
              </w:rPr>
            </w:pPr>
            <w:r w:rsidRPr="000B17AF">
              <w:rPr>
                <w:rFonts w:cs="Times New Roman"/>
                <w:color w:val="000000"/>
                <w:sz w:val="21"/>
                <w:szCs w:val="21"/>
              </w:rPr>
              <w:t>新建双高</w:t>
            </w:r>
            <w:proofErr w:type="gramStart"/>
            <w:r w:rsidRPr="000B17AF">
              <w:rPr>
                <w:rFonts w:cs="Times New Roman"/>
                <w:color w:val="000000"/>
                <w:sz w:val="21"/>
                <w:szCs w:val="21"/>
              </w:rPr>
              <w:t>棒配套</w:t>
            </w:r>
            <w:proofErr w:type="gramEnd"/>
            <w:r w:rsidRPr="000B17AF">
              <w:rPr>
                <w:rFonts w:cs="Times New Roman"/>
                <w:color w:val="000000"/>
                <w:sz w:val="21"/>
                <w:szCs w:val="21"/>
              </w:rPr>
              <w:t>35kV</w:t>
            </w:r>
            <w:r w:rsidRPr="000B17AF">
              <w:rPr>
                <w:rFonts w:cs="Times New Roman"/>
                <w:color w:val="000000"/>
                <w:sz w:val="21"/>
                <w:szCs w:val="21"/>
              </w:rPr>
              <w:t>变电站及其供电设施，位于双高棒车间</w:t>
            </w:r>
            <w:r w:rsidRPr="000B17AF">
              <w:rPr>
                <w:rFonts w:cs="Times New Roman"/>
                <w:color w:val="000000"/>
                <w:sz w:val="21"/>
                <w:szCs w:val="21"/>
              </w:rPr>
              <w:t>1#</w:t>
            </w:r>
            <w:r w:rsidRPr="000B17AF">
              <w:rPr>
                <w:rFonts w:cs="Times New Roman"/>
                <w:color w:val="000000"/>
                <w:sz w:val="21"/>
                <w:szCs w:val="21"/>
              </w:rPr>
              <w:t>电气室内，为双高棒车间供电。</w:t>
            </w:r>
          </w:p>
        </w:tc>
        <w:tc>
          <w:tcPr>
            <w:tcW w:w="1855" w:type="dxa"/>
            <w:tcBorders>
              <w:top w:val="single" w:sz="6" w:space="0" w:color="000000"/>
              <w:left w:val="single" w:sz="6" w:space="0" w:color="000000"/>
              <w:bottom w:val="single" w:sz="6" w:space="0" w:color="000000"/>
              <w:right w:val="single" w:sz="6" w:space="0" w:color="000000"/>
            </w:tcBorders>
            <w:vAlign w:val="center"/>
          </w:tcPr>
          <w:p w:rsidR="006E74FE" w:rsidRPr="000B17AF" w:rsidRDefault="00BC7CBE">
            <w:pPr>
              <w:spacing w:line="240" w:lineRule="auto"/>
              <w:ind w:firstLineChars="0" w:firstLine="0"/>
              <w:jc w:val="center"/>
              <w:rPr>
                <w:rFonts w:cs="Times New Roman"/>
                <w:color w:val="000000"/>
                <w:sz w:val="21"/>
                <w:szCs w:val="21"/>
              </w:rPr>
            </w:pPr>
            <w:r w:rsidRPr="000B17AF">
              <w:rPr>
                <w:rFonts w:cs="Times New Roman"/>
                <w:color w:val="000000"/>
                <w:sz w:val="21"/>
                <w:szCs w:val="21"/>
              </w:rPr>
              <w:t>一致</w:t>
            </w:r>
          </w:p>
        </w:tc>
      </w:tr>
      <w:tr w:rsidR="006E74FE" w:rsidRPr="000B17AF" w:rsidTr="0069517D">
        <w:trPr>
          <w:trHeight w:val="213"/>
          <w:jc w:val="center"/>
        </w:trPr>
        <w:tc>
          <w:tcPr>
            <w:tcW w:w="426" w:type="dxa"/>
            <w:vMerge/>
            <w:shd w:val="clear" w:color="auto" w:fill="auto"/>
            <w:vAlign w:val="center"/>
          </w:tcPr>
          <w:p w:rsidR="006E74FE" w:rsidRPr="000B17AF" w:rsidRDefault="006E74FE">
            <w:pPr>
              <w:spacing w:line="240" w:lineRule="auto"/>
              <w:ind w:firstLineChars="0" w:firstLine="0"/>
              <w:jc w:val="center"/>
              <w:rPr>
                <w:rFonts w:cs="Times New Roman"/>
                <w:color w:val="000000"/>
                <w:sz w:val="21"/>
                <w:szCs w:val="21"/>
              </w:rPr>
            </w:pPr>
          </w:p>
        </w:tc>
        <w:tc>
          <w:tcPr>
            <w:tcW w:w="665" w:type="dxa"/>
            <w:vMerge/>
            <w:shd w:val="clear" w:color="auto" w:fill="auto"/>
            <w:vAlign w:val="center"/>
          </w:tcPr>
          <w:p w:rsidR="006E74FE" w:rsidRPr="000B17AF" w:rsidRDefault="006E74FE">
            <w:pPr>
              <w:spacing w:line="240" w:lineRule="auto"/>
              <w:ind w:firstLineChars="0" w:firstLine="0"/>
              <w:jc w:val="center"/>
              <w:rPr>
                <w:rFonts w:cs="Times New Roman"/>
                <w:color w:val="000000"/>
                <w:sz w:val="21"/>
                <w:szCs w:val="21"/>
              </w:rPr>
            </w:pPr>
          </w:p>
        </w:tc>
        <w:tc>
          <w:tcPr>
            <w:tcW w:w="258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E74FE" w:rsidRPr="000B17AF" w:rsidRDefault="00BC7CBE">
            <w:pPr>
              <w:spacing w:line="240" w:lineRule="auto"/>
              <w:ind w:firstLineChars="0" w:firstLine="0"/>
              <w:rPr>
                <w:rFonts w:cs="Times New Roman"/>
                <w:color w:val="000000"/>
                <w:sz w:val="21"/>
                <w:szCs w:val="21"/>
              </w:rPr>
            </w:pPr>
            <w:r w:rsidRPr="000B17AF">
              <w:rPr>
                <w:rFonts w:cs="Times New Roman"/>
                <w:color w:val="000000"/>
                <w:sz w:val="21"/>
                <w:szCs w:val="21"/>
              </w:rPr>
              <w:t>混合煤气由重钢现有焦炉煤气、高炉煤气和转炉煤气提供，天然气由市政燃气提供。</w:t>
            </w:r>
          </w:p>
        </w:tc>
        <w:tc>
          <w:tcPr>
            <w:tcW w:w="2977" w:type="dxa"/>
            <w:tcBorders>
              <w:top w:val="single" w:sz="6" w:space="0" w:color="000000"/>
              <w:left w:val="single" w:sz="6" w:space="0" w:color="000000"/>
              <w:bottom w:val="single" w:sz="6" w:space="0" w:color="000000"/>
              <w:right w:val="single" w:sz="6" w:space="0" w:color="000000"/>
            </w:tcBorders>
            <w:vAlign w:val="center"/>
          </w:tcPr>
          <w:p w:rsidR="006E74FE" w:rsidRPr="000B17AF" w:rsidRDefault="00BC7CBE">
            <w:pPr>
              <w:spacing w:line="240" w:lineRule="auto"/>
              <w:ind w:firstLineChars="0" w:firstLine="0"/>
              <w:rPr>
                <w:rFonts w:cs="Times New Roman"/>
                <w:color w:val="000000"/>
                <w:sz w:val="21"/>
                <w:szCs w:val="21"/>
              </w:rPr>
            </w:pPr>
            <w:r w:rsidRPr="000B17AF">
              <w:rPr>
                <w:rFonts w:cs="Times New Roman"/>
                <w:color w:val="000000"/>
                <w:sz w:val="21"/>
                <w:szCs w:val="21"/>
              </w:rPr>
              <w:t>混合煤气由重钢现有焦炉煤气、高炉煤气和转炉煤气提供，天然气由市政燃气提供。</w:t>
            </w:r>
          </w:p>
        </w:tc>
        <w:tc>
          <w:tcPr>
            <w:tcW w:w="1855" w:type="dxa"/>
            <w:tcBorders>
              <w:top w:val="single" w:sz="6" w:space="0" w:color="000000"/>
              <w:left w:val="single" w:sz="6" w:space="0" w:color="000000"/>
              <w:bottom w:val="single" w:sz="6" w:space="0" w:color="000000"/>
              <w:right w:val="single" w:sz="6" w:space="0" w:color="000000"/>
            </w:tcBorders>
            <w:vAlign w:val="center"/>
          </w:tcPr>
          <w:p w:rsidR="006E74FE" w:rsidRPr="000B17AF" w:rsidRDefault="00BC7CBE">
            <w:pPr>
              <w:spacing w:line="240" w:lineRule="auto"/>
              <w:ind w:firstLineChars="0" w:firstLine="0"/>
              <w:jc w:val="center"/>
              <w:rPr>
                <w:rFonts w:cs="Times New Roman"/>
                <w:color w:val="000000"/>
                <w:sz w:val="21"/>
                <w:szCs w:val="21"/>
              </w:rPr>
            </w:pPr>
            <w:r w:rsidRPr="000B17AF">
              <w:rPr>
                <w:rFonts w:cs="Times New Roman"/>
                <w:color w:val="000000"/>
                <w:sz w:val="21"/>
                <w:szCs w:val="21"/>
              </w:rPr>
              <w:t>一致</w:t>
            </w:r>
          </w:p>
        </w:tc>
      </w:tr>
      <w:tr w:rsidR="006E74FE" w:rsidRPr="000B17AF" w:rsidTr="0069517D">
        <w:trPr>
          <w:trHeight w:val="213"/>
          <w:jc w:val="center"/>
        </w:trPr>
        <w:tc>
          <w:tcPr>
            <w:tcW w:w="426" w:type="dxa"/>
            <w:vMerge w:val="restart"/>
            <w:shd w:val="clear" w:color="auto" w:fill="auto"/>
            <w:vAlign w:val="center"/>
          </w:tcPr>
          <w:p w:rsidR="006E74FE" w:rsidRPr="000B17AF" w:rsidRDefault="00BC7CBE">
            <w:pPr>
              <w:spacing w:line="240" w:lineRule="auto"/>
              <w:ind w:firstLineChars="0" w:firstLine="0"/>
              <w:jc w:val="center"/>
              <w:rPr>
                <w:rFonts w:cs="Times New Roman"/>
                <w:color w:val="000000"/>
                <w:sz w:val="21"/>
                <w:szCs w:val="21"/>
              </w:rPr>
            </w:pPr>
            <w:r w:rsidRPr="000B17AF">
              <w:rPr>
                <w:rFonts w:cs="Times New Roman"/>
                <w:color w:val="000000"/>
                <w:sz w:val="21"/>
                <w:szCs w:val="21"/>
              </w:rPr>
              <w:t>3</w:t>
            </w:r>
          </w:p>
        </w:tc>
        <w:tc>
          <w:tcPr>
            <w:tcW w:w="665" w:type="dxa"/>
            <w:vMerge w:val="restart"/>
            <w:shd w:val="clear" w:color="auto" w:fill="auto"/>
            <w:vAlign w:val="center"/>
          </w:tcPr>
          <w:p w:rsidR="006E74FE" w:rsidRPr="000B17AF" w:rsidRDefault="00BC7CBE">
            <w:pPr>
              <w:spacing w:line="240" w:lineRule="auto"/>
              <w:ind w:firstLineChars="0" w:firstLine="0"/>
              <w:jc w:val="center"/>
              <w:rPr>
                <w:rFonts w:cs="Times New Roman"/>
                <w:color w:val="000000"/>
                <w:sz w:val="21"/>
                <w:szCs w:val="21"/>
              </w:rPr>
            </w:pPr>
            <w:r w:rsidRPr="000B17AF">
              <w:rPr>
                <w:rFonts w:cs="Times New Roman"/>
                <w:color w:val="000000"/>
                <w:sz w:val="21"/>
                <w:szCs w:val="21"/>
              </w:rPr>
              <w:t>环保工程</w:t>
            </w:r>
          </w:p>
        </w:tc>
        <w:tc>
          <w:tcPr>
            <w:tcW w:w="2580" w:type="dxa"/>
            <w:shd w:val="clear" w:color="auto" w:fill="auto"/>
            <w:vAlign w:val="center"/>
          </w:tcPr>
          <w:p w:rsidR="006E74FE" w:rsidRPr="000B17AF" w:rsidRDefault="00BC7CBE">
            <w:pPr>
              <w:spacing w:line="240" w:lineRule="auto"/>
              <w:ind w:firstLineChars="0" w:firstLine="0"/>
              <w:rPr>
                <w:rFonts w:cs="Times New Roman"/>
                <w:color w:val="000000"/>
                <w:sz w:val="21"/>
                <w:szCs w:val="21"/>
              </w:rPr>
            </w:pPr>
            <w:r w:rsidRPr="000B17AF">
              <w:rPr>
                <w:rFonts w:cs="Times New Roman"/>
                <w:color w:val="000000"/>
                <w:sz w:val="21"/>
                <w:szCs w:val="21"/>
              </w:rPr>
              <w:t>废水处理设施：双高棒设有单元水处理设施，净环水系统、浊环水系统、穿水系统和污泥处理系统；本项目废水经本单元水处理设施处理后循环使用，为保持系统水质稳定，有少量排水排入重钢中央水处理厂统一处理成回用水后回用。</w:t>
            </w:r>
          </w:p>
        </w:tc>
        <w:tc>
          <w:tcPr>
            <w:tcW w:w="2977" w:type="dxa"/>
            <w:vAlign w:val="center"/>
          </w:tcPr>
          <w:p w:rsidR="006E74FE" w:rsidRPr="000B17AF" w:rsidRDefault="00BC7CBE">
            <w:pPr>
              <w:spacing w:line="240" w:lineRule="auto"/>
              <w:ind w:firstLineChars="0" w:firstLine="0"/>
              <w:rPr>
                <w:rFonts w:cs="Times New Roman"/>
                <w:color w:val="000000"/>
                <w:sz w:val="21"/>
                <w:szCs w:val="21"/>
              </w:rPr>
            </w:pPr>
            <w:r w:rsidRPr="000B17AF">
              <w:rPr>
                <w:rFonts w:cs="Times New Roman"/>
                <w:color w:val="000000"/>
                <w:sz w:val="21"/>
                <w:szCs w:val="21"/>
              </w:rPr>
              <w:t>建成单元水处理设施包括：</w:t>
            </w:r>
            <w:proofErr w:type="gramStart"/>
            <w:r w:rsidRPr="000B17AF">
              <w:rPr>
                <w:rFonts w:cs="Times New Roman"/>
                <w:color w:val="000000"/>
                <w:sz w:val="21"/>
                <w:szCs w:val="21"/>
              </w:rPr>
              <w:t>双高棒净环水</w:t>
            </w:r>
            <w:proofErr w:type="gramEnd"/>
            <w:r w:rsidRPr="000B17AF">
              <w:rPr>
                <w:rFonts w:cs="Times New Roman"/>
                <w:color w:val="000000"/>
                <w:sz w:val="21"/>
                <w:szCs w:val="21"/>
              </w:rPr>
              <w:t>系统、浊环水系统、穿水冷却水系统和污泥处理系统；</w:t>
            </w:r>
          </w:p>
          <w:p w:rsidR="006E74FE" w:rsidRPr="000B17AF" w:rsidRDefault="00BC7CBE">
            <w:pPr>
              <w:spacing w:line="240" w:lineRule="auto"/>
              <w:ind w:firstLineChars="0" w:firstLine="0"/>
              <w:rPr>
                <w:rFonts w:cs="Times New Roman"/>
                <w:color w:val="000000"/>
                <w:sz w:val="21"/>
                <w:szCs w:val="21"/>
              </w:rPr>
            </w:pPr>
            <w:r w:rsidRPr="000B17AF">
              <w:rPr>
                <w:rFonts w:cs="Times New Roman"/>
                <w:color w:val="000000"/>
                <w:sz w:val="21"/>
                <w:szCs w:val="21"/>
              </w:rPr>
              <w:t>项目废水经本单元水处理设施处理后循环使用，为保持系统水质稳定，有少量排水排入重钢中央水处理厂统一处理成回用水后回用。</w:t>
            </w:r>
          </w:p>
        </w:tc>
        <w:tc>
          <w:tcPr>
            <w:tcW w:w="1855" w:type="dxa"/>
            <w:vAlign w:val="center"/>
          </w:tcPr>
          <w:p w:rsidR="006E74FE" w:rsidRPr="000B17AF" w:rsidRDefault="00BC7CBE">
            <w:pPr>
              <w:spacing w:line="240" w:lineRule="auto"/>
              <w:ind w:firstLineChars="0" w:firstLine="0"/>
              <w:jc w:val="center"/>
              <w:rPr>
                <w:rFonts w:cs="Times New Roman"/>
                <w:color w:val="000000"/>
                <w:sz w:val="21"/>
                <w:szCs w:val="21"/>
              </w:rPr>
            </w:pPr>
            <w:r w:rsidRPr="000B17AF">
              <w:rPr>
                <w:rFonts w:cs="Times New Roman"/>
                <w:color w:val="000000"/>
                <w:sz w:val="21"/>
                <w:szCs w:val="21"/>
              </w:rPr>
              <w:t>一致</w:t>
            </w:r>
          </w:p>
        </w:tc>
      </w:tr>
      <w:tr w:rsidR="006E74FE" w:rsidRPr="000B17AF" w:rsidTr="0069517D">
        <w:trPr>
          <w:trHeight w:val="213"/>
          <w:jc w:val="center"/>
        </w:trPr>
        <w:tc>
          <w:tcPr>
            <w:tcW w:w="426" w:type="dxa"/>
            <w:vMerge/>
            <w:shd w:val="clear" w:color="auto" w:fill="auto"/>
            <w:vAlign w:val="center"/>
          </w:tcPr>
          <w:p w:rsidR="006E74FE" w:rsidRPr="000B17AF" w:rsidRDefault="006E74FE">
            <w:pPr>
              <w:spacing w:line="240" w:lineRule="auto"/>
              <w:ind w:firstLineChars="0" w:firstLine="0"/>
              <w:jc w:val="center"/>
              <w:rPr>
                <w:rFonts w:cs="Times New Roman"/>
                <w:b/>
                <w:bCs/>
                <w:color w:val="000000"/>
                <w:sz w:val="21"/>
                <w:szCs w:val="21"/>
              </w:rPr>
            </w:pPr>
          </w:p>
        </w:tc>
        <w:tc>
          <w:tcPr>
            <w:tcW w:w="665" w:type="dxa"/>
            <w:vMerge/>
            <w:shd w:val="clear" w:color="auto" w:fill="auto"/>
            <w:vAlign w:val="center"/>
          </w:tcPr>
          <w:p w:rsidR="006E74FE" w:rsidRPr="000B17AF" w:rsidRDefault="006E74FE">
            <w:pPr>
              <w:spacing w:line="240" w:lineRule="auto"/>
              <w:ind w:firstLineChars="0" w:firstLine="0"/>
              <w:jc w:val="center"/>
              <w:rPr>
                <w:rFonts w:cs="Times New Roman"/>
                <w:b/>
                <w:bCs/>
                <w:color w:val="000000"/>
                <w:sz w:val="21"/>
                <w:szCs w:val="21"/>
              </w:rPr>
            </w:pPr>
          </w:p>
        </w:tc>
        <w:tc>
          <w:tcPr>
            <w:tcW w:w="2580" w:type="dxa"/>
            <w:shd w:val="clear" w:color="auto" w:fill="auto"/>
            <w:vAlign w:val="center"/>
          </w:tcPr>
          <w:p w:rsidR="006E74FE" w:rsidRPr="000B17AF" w:rsidRDefault="00BC7CBE">
            <w:pPr>
              <w:spacing w:line="240" w:lineRule="auto"/>
              <w:ind w:firstLineChars="0" w:firstLine="0"/>
              <w:rPr>
                <w:rFonts w:cs="Times New Roman"/>
                <w:color w:val="000000"/>
                <w:sz w:val="21"/>
                <w:szCs w:val="21"/>
              </w:rPr>
            </w:pPr>
            <w:r w:rsidRPr="000B17AF">
              <w:rPr>
                <w:rFonts w:cs="Times New Roman"/>
                <w:color w:val="000000"/>
                <w:sz w:val="21"/>
                <w:szCs w:val="21"/>
              </w:rPr>
              <w:t>废气处理设施：加热炉以净化煤气为燃料，采用</w:t>
            </w:r>
            <w:proofErr w:type="gramStart"/>
            <w:r w:rsidRPr="000B17AF">
              <w:rPr>
                <w:rFonts w:cs="Times New Roman"/>
                <w:color w:val="000000"/>
                <w:sz w:val="21"/>
                <w:szCs w:val="21"/>
              </w:rPr>
              <w:t>低氮烧</w:t>
            </w:r>
            <w:proofErr w:type="gramEnd"/>
            <w:r w:rsidRPr="000B17AF">
              <w:rPr>
                <w:rFonts w:cs="Times New Roman"/>
                <w:color w:val="000000"/>
                <w:sz w:val="21"/>
                <w:szCs w:val="21"/>
              </w:rPr>
              <w:t>嘴，烟气由</w:t>
            </w:r>
            <w:r w:rsidRPr="000B17AF">
              <w:rPr>
                <w:rFonts w:cs="Times New Roman"/>
                <w:color w:val="000000"/>
                <w:sz w:val="21"/>
                <w:szCs w:val="21"/>
              </w:rPr>
              <w:t>1</w:t>
            </w:r>
            <w:r w:rsidRPr="000B17AF">
              <w:rPr>
                <w:rFonts w:cs="Times New Roman"/>
                <w:color w:val="000000"/>
                <w:sz w:val="21"/>
                <w:szCs w:val="21"/>
              </w:rPr>
              <w:t>座</w:t>
            </w:r>
            <w:r w:rsidRPr="000B17AF">
              <w:rPr>
                <w:rFonts w:cs="Times New Roman"/>
                <w:color w:val="000000"/>
                <w:sz w:val="21"/>
                <w:szCs w:val="21"/>
              </w:rPr>
              <w:t>90m</w:t>
            </w:r>
            <w:r w:rsidRPr="000B17AF">
              <w:rPr>
                <w:rFonts w:cs="Times New Roman"/>
                <w:color w:val="000000"/>
                <w:sz w:val="21"/>
                <w:szCs w:val="21"/>
              </w:rPr>
              <w:t>高烟囱排放。</w:t>
            </w:r>
          </w:p>
        </w:tc>
        <w:tc>
          <w:tcPr>
            <w:tcW w:w="2977" w:type="dxa"/>
            <w:vAlign w:val="center"/>
          </w:tcPr>
          <w:p w:rsidR="006E74FE" w:rsidRPr="000B17AF" w:rsidRDefault="00BC7CBE">
            <w:pPr>
              <w:spacing w:line="240" w:lineRule="auto"/>
              <w:ind w:firstLineChars="0" w:firstLine="0"/>
              <w:rPr>
                <w:rFonts w:cs="Times New Roman"/>
                <w:color w:val="auto"/>
                <w:sz w:val="21"/>
                <w:szCs w:val="21"/>
              </w:rPr>
            </w:pPr>
            <w:r w:rsidRPr="000B17AF">
              <w:rPr>
                <w:rFonts w:cs="Times New Roman"/>
                <w:color w:val="000000"/>
                <w:sz w:val="21"/>
                <w:szCs w:val="21"/>
              </w:rPr>
              <w:t>加热炉以净化煤气为燃料，采用</w:t>
            </w:r>
            <w:proofErr w:type="gramStart"/>
            <w:r w:rsidRPr="000B17AF">
              <w:rPr>
                <w:rFonts w:cs="Times New Roman"/>
                <w:color w:val="000000"/>
                <w:sz w:val="21"/>
                <w:szCs w:val="21"/>
              </w:rPr>
              <w:t>低氮烧</w:t>
            </w:r>
            <w:proofErr w:type="gramEnd"/>
            <w:r w:rsidRPr="000B17AF">
              <w:rPr>
                <w:rFonts w:cs="Times New Roman"/>
                <w:color w:val="000000"/>
                <w:sz w:val="21"/>
                <w:szCs w:val="21"/>
              </w:rPr>
              <w:t>嘴，烟气由</w:t>
            </w:r>
            <w:r w:rsidRPr="000B17AF">
              <w:rPr>
                <w:rFonts w:cs="Times New Roman"/>
                <w:color w:val="000000"/>
                <w:sz w:val="21"/>
                <w:szCs w:val="21"/>
              </w:rPr>
              <w:t>1</w:t>
            </w:r>
            <w:r w:rsidRPr="000B17AF">
              <w:rPr>
                <w:rFonts w:cs="Times New Roman"/>
                <w:color w:val="000000"/>
                <w:sz w:val="21"/>
                <w:szCs w:val="21"/>
              </w:rPr>
              <w:t>座</w:t>
            </w:r>
            <w:r w:rsidRPr="000B17AF">
              <w:rPr>
                <w:rFonts w:cs="Times New Roman"/>
                <w:color w:val="000000"/>
                <w:sz w:val="21"/>
                <w:szCs w:val="21"/>
              </w:rPr>
              <w:t>100m</w:t>
            </w:r>
            <w:r w:rsidRPr="000B17AF">
              <w:rPr>
                <w:rFonts w:cs="Times New Roman"/>
                <w:color w:val="000000"/>
                <w:sz w:val="21"/>
                <w:szCs w:val="21"/>
              </w:rPr>
              <w:t>高烟囱排放。</w:t>
            </w:r>
          </w:p>
        </w:tc>
        <w:tc>
          <w:tcPr>
            <w:tcW w:w="1855" w:type="dxa"/>
            <w:vAlign w:val="center"/>
          </w:tcPr>
          <w:p w:rsidR="006E74FE" w:rsidRPr="000B17AF" w:rsidRDefault="00BC7CBE">
            <w:pPr>
              <w:spacing w:line="240" w:lineRule="auto"/>
              <w:ind w:firstLineChars="0" w:firstLine="0"/>
              <w:jc w:val="center"/>
              <w:rPr>
                <w:rFonts w:cs="Times New Roman"/>
                <w:color w:val="000000"/>
                <w:sz w:val="21"/>
                <w:szCs w:val="21"/>
              </w:rPr>
            </w:pPr>
            <w:r w:rsidRPr="000B17AF">
              <w:rPr>
                <w:rFonts w:cs="Times New Roman"/>
                <w:color w:val="000000"/>
                <w:sz w:val="21"/>
                <w:szCs w:val="21"/>
              </w:rPr>
              <w:t>排气筒增高</w:t>
            </w:r>
            <w:r w:rsidRPr="000B17AF">
              <w:rPr>
                <w:rFonts w:cs="Times New Roman"/>
                <w:color w:val="000000"/>
                <w:sz w:val="21"/>
                <w:szCs w:val="21"/>
              </w:rPr>
              <w:t>10m</w:t>
            </w:r>
            <w:r w:rsidRPr="000B17AF">
              <w:rPr>
                <w:rFonts w:cs="Times New Roman"/>
                <w:color w:val="000000"/>
                <w:sz w:val="21"/>
                <w:szCs w:val="21"/>
              </w:rPr>
              <w:t>，其余一致</w:t>
            </w:r>
          </w:p>
        </w:tc>
      </w:tr>
      <w:tr w:rsidR="006E74FE" w:rsidRPr="000B17AF" w:rsidTr="0069517D">
        <w:trPr>
          <w:trHeight w:val="213"/>
          <w:jc w:val="center"/>
        </w:trPr>
        <w:tc>
          <w:tcPr>
            <w:tcW w:w="426" w:type="dxa"/>
            <w:vMerge/>
            <w:shd w:val="clear" w:color="auto" w:fill="auto"/>
            <w:vAlign w:val="center"/>
          </w:tcPr>
          <w:p w:rsidR="006E74FE" w:rsidRPr="000B17AF" w:rsidRDefault="006E74FE">
            <w:pPr>
              <w:spacing w:line="240" w:lineRule="auto"/>
              <w:ind w:firstLineChars="0" w:firstLine="0"/>
              <w:jc w:val="center"/>
              <w:rPr>
                <w:rFonts w:cs="Times New Roman"/>
                <w:b/>
                <w:bCs/>
                <w:color w:val="000000"/>
                <w:sz w:val="21"/>
                <w:szCs w:val="21"/>
              </w:rPr>
            </w:pPr>
          </w:p>
        </w:tc>
        <w:tc>
          <w:tcPr>
            <w:tcW w:w="665" w:type="dxa"/>
            <w:vMerge/>
            <w:shd w:val="clear" w:color="auto" w:fill="auto"/>
            <w:vAlign w:val="center"/>
          </w:tcPr>
          <w:p w:rsidR="006E74FE" w:rsidRPr="000B17AF" w:rsidRDefault="006E74FE">
            <w:pPr>
              <w:spacing w:line="240" w:lineRule="auto"/>
              <w:ind w:firstLineChars="0" w:firstLine="0"/>
              <w:jc w:val="center"/>
              <w:rPr>
                <w:rFonts w:cs="Times New Roman"/>
                <w:b/>
                <w:bCs/>
                <w:color w:val="000000"/>
                <w:sz w:val="21"/>
                <w:szCs w:val="21"/>
              </w:rPr>
            </w:pPr>
          </w:p>
        </w:tc>
        <w:tc>
          <w:tcPr>
            <w:tcW w:w="2580" w:type="dxa"/>
            <w:shd w:val="clear" w:color="auto" w:fill="auto"/>
            <w:vAlign w:val="center"/>
          </w:tcPr>
          <w:p w:rsidR="006E74FE" w:rsidRPr="000B17AF" w:rsidRDefault="00BC7CBE">
            <w:pPr>
              <w:spacing w:line="240" w:lineRule="auto"/>
              <w:ind w:firstLineChars="0" w:firstLine="0"/>
              <w:rPr>
                <w:rFonts w:cs="Times New Roman"/>
                <w:color w:val="000000"/>
                <w:sz w:val="21"/>
                <w:szCs w:val="21"/>
              </w:rPr>
            </w:pPr>
            <w:proofErr w:type="gramStart"/>
            <w:r w:rsidRPr="000B17AF">
              <w:rPr>
                <w:rFonts w:cs="Times New Roman"/>
                <w:color w:val="000000"/>
                <w:sz w:val="21"/>
                <w:szCs w:val="21"/>
              </w:rPr>
              <w:t>危废暂存</w:t>
            </w:r>
            <w:proofErr w:type="gramEnd"/>
            <w:r w:rsidRPr="000B17AF">
              <w:rPr>
                <w:rFonts w:cs="Times New Roman"/>
                <w:color w:val="000000"/>
                <w:sz w:val="21"/>
                <w:szCs w:val="21"/>
              </w:rPr>
              <w:t>间：</w:t>
            </w:r>
            <w:r w:rsidRPr="000B17AF">
              <w:rPr>
                <w:rFonts w:cs="Times New Roman"/>
                <w:sz w:val="21"/>
                <w:szCs w:val="21"/>
              </w:rPr>
              <w:t>位于车间内，面积</w:t>
            </w:r>
            <w:r w:rsidRPr="000B17AF">
              <w:rPr>
                <w:rFonts w:cs="Times New Roman"/>
                <w:sz w:val="21"/>
                <w:szCs w:val="21"/>
              </w:rPr>
              <w:t>40m</w:t>
            </w:r>
            <w:r w:rsidRPr="000B17AF">
              <w:rPr>
                <w:rFonts w:cs="Times New Roman"/>
                <w:sz w:val="21"/>
                <w:szCs w:val="21"/>
                <w:vertAlign w:val="superscript"/>
              </w:rPr>
              <w:t>2</w:t>
            </w:r>
            <w:r w:rsidRPr="000B17AF">
              <w:rPr>
                <w:rFonts w:cs="Times New Roman"/>
                <w:sz w:val="21"/>
                <w:szCs w:val="21"/>
              </w:rPr>
              <w:t>，防雨、防腐、防渗。</w:t>
            </w:r>
          </w:p>
        </w:tc>
        <w:tc>
          <w:tcPr>
            <w:tcW w:w="2977" w:type="dxa"/>
            <w:vAlign w:val="center"/>
          </w:tcPr>
          <w:p w:rsidR="006E74FE" w:rsidRPr="000B17AF" w:rsidRDefault="00BC7CBE">
            <w:pPr>
              <w:spacing w:line="240" w:lineRule="auto"/>
              <w:ind w:firstLineChars="0" w:firstLine="0"/>
              <w:rPr>
                <w:rFonts w:cs="Times New Roman"/>
                <w:color w:val="000000"/>
                <w:sz w:val="21"/>
                <w:szCs w:val="21"/>
              </w:rPr>
            </w:pPr>
            <w:r w:rsidRPr="000B17AF">
              <w:rPr>
                <w:rFonts w:cs="Times New Roman"/>
                <w:color w:val="000000"/>
                <w:sz w:val="21"/>
                <w:szCs w:val="21"/>
              </w:rPr>
              <w:t>在</w:t>
            </w:r>
            <w:r w:rsidRPr="000B17AF">
              <w:rPr>
                <w:rFonts w:cs="Times New Roman"/>
                <w:color w:val="000000"/>
                <w:sz w:val="21"/>
                <w:szCs w:val="21"/>
              </w:rPr>
              <w:t>2700mm</w:t>
            </w:r>
            <w:r w:rsidRPr="000B17AF">
              <w:rPr>
                <w:rFonts w:cs="Times New Roman"/>
                <w:color w:val="000000"/>
                <w:sz w:val="21"/>
                <w:szCs w:val="21"/>
              </w:rPr>
              <w:t>中板车间内集中设置，</w:t>
            </w:r>
            <w:r w:rsidRPr="000B17AF">
              <w:rPr>
                <w:rFonts w:cs="Times New Roman"/>
                <w:sz w:val="21"/>
                <w:szCs w:val="21"/>
              </w:rPr>
              <w:t>面积约</w:t>
            </w:r>
            <w:r w:rsidRPr="000B17AF">
              <w:rPr>
                <w:rFonts w:cs="Times New Roman"/>
                <w:sz w:val="21"/>
                <w:szCs w:val="21"/>
              </w:rPr>
              <w:t>200m</w:t>
            </w:r>
            <w:r w:rsidRPr="000B17AF">
              <w:rPr>
                <w:rFonts w:cs="Times New Roman"/>
                <w:sz w:val="21"/>
                <w:szCs w:val="21"/>
                <w:vertAlign w:val="superscript"/>
              </w:rPr>
              <w:t>2</w:t>
            </w:r>
            <w:r w:rsidRPr="000B17AF">
              <w:rPr>
                <w:rFonts w:cs="Times New Roman"/>
                <w:sz w:val="21"/>
                <w:szCs w:val="21"/>
              </w:rPr>
              <w:t>，配备防雨、防腐、防渗措施。</w:t>
            </w:r>
          </w:p>
        </w:tc>
        <w:tc>
          <w:tcPr>
            <w:tcW w:w="1855" w:type="dxa"/>
            <w:vAlign w:val="center"/>
          </w:tcPr>
          <w:p w:rsidR="006E74FE" w:rsidRPr="000B17AF" w:rsidRDefault="00E8159C">
            <w:pPr>
              <w:spacing w:line="240" w:lineRule="auto"/>
              <w:ind w:firstLineChars="0" w:firstLine="0"/>
              <w:jc w:val="center"/>
              <w:rPr>
                <w:rFonts w:cs="Times New Roman"/>
                <w:color w:val="000000"/>
                <w:sz w:val="21"/>
                <w:szCs w:val="21"/>
              </w:rPr>
            </w:pPr>
            <w:r w:rsidRPr="00E8159C">
              <w:rPr>
                <w:rFonts w:cs="Times New Roman" w:hint="eastAsia"/>
                <w:color w:val="000000"/>
                <w:sz w:val="21"/>
                <w:szCs w:val="21"/>
              </w:rPr>
              <w:t>危险废物</w:t>
            </w:r>
            <w:r w:rsidR="0069517D">
              <w:rPr>
                <w:rFonts w:cs="Times New Roman" w:hint="eastAsia"/>
                <w:color w:val="000000"/>
                <w:sz w:val="21"/>
                <w:szCs w:val="21"/>
              </w:rPr>
              <w:t>暂</w:t>
            </w:r>
            <w:r w:rsidRPr="00E8159C">
              <w:rPr>
                <w:rFonts w:cs="Times New Roman" w:hint="eastAsia"/>
                <w:color w:val="000000"/>
                <w:sz w:val="21"/>
                <w:szCs w:val="21"/>
              </w:rPr>
              <w:t>存点由环评阶段的“车间新建”变更为集中设置在中板车间内，集中收集后转移至重钢全厂</w:t>
            </w:r>
            <w:proofErr w:type="gramStart"/>
            <w:r w:rsidRPr="00E8159C">
              <w:rPr>
                <w:rFonts w:cs="Times New Roman" w:hint="eastAsia"/>
                <w:color w:val="000000"/>
                <w:sz w:val="21"/>
                <w:szCs w:val="21"/>
              </w:rPr>
              <w:t>危废集中</w:t>
            </w:r>
            <w:proofErr w:type="gramEnd"/>
            <w:r w:rsidRPr="00E8159C">
              <w:rPr>
                <w:rFonts w:cs="Times New Roman" w:hint="eastAsia"/>
                <w:color w:val="000000"/>
                <w:sz w:val="21"/>
                <w:szCs w:val="21"/>
              </w:rPr>
              <w:t>暂存库。</w:t>
            </w:r>
            <w:r>
              <w:rPr>
                <w:rFonts w:cs="Times New Roman" w:hint="eastAsia"/>
                <w:color w:val="000000"/>
                <w:sz w:val="21"/>
                <w:szCs w:val="21"/>
              </w:rPr>
              <w:t>其余</w:t>
            </w:r>
            <w:r>
              <w:rPr>
                <w:rFonts w:cs="Times New Roman"/>
                <w:color w:val="000000"/>
                <w:sz w:val="21"/>
                <w:szCs w:val="21"/>
              </w:rPr>
              <w:t>一致</w:t>
            </w:r>
          </w:p>
        </w:tc>
      </w:tr>
      <w:tr w:rsidR="006E74FE" w:rsidRPr="000B17AF" w:rsidTr="0069517D">
        <w:trPr>
          <w:trHeight w:val="213"/>
          <w:jc w:val="center"/>
        </w:trPr>
        <w:tc>
          <w:tcPr>
            <w:tcW w:w="426" w:type="dxa"/>
            <w:shd w:val="clear" w:color="auto" w:fill="auto"/>
            <w:vAlign w:val="center"/>
          </w:tcPr>
          <w:p w:rsidR="006E74FE" w:rsidRPr="000B17AF" w:rsidRDefault="00BC7CBE">
            <w:pPr>
              <w:spacing w:line="240" w:lineRule="auto"/>
              <w:ind w:firstLineChars="0" w:firstLine="0"/>
              <w:jc w:val="center"/>
              <w:rPr>
                <w:rFonts w:cs="Times New Roman"/>
                <w:b/>
                <w:bCs/>
                <w:color w:val="000000"/>
                <w:sz w:val="21"/>
                <w:szCs w:val="21"/>
              </w:rPr>
            </w:pPr>
            <w:r w:rsidRPr="000B17AF">
              <w:rPr>
                <w:rFonts w:cs="Times New Roman"/>
                <w:color w:val="000000"/>
                <w:sz w:val="21"/>
                <w:szCs w:val="21"/>
              </w:rPr>
              <w:t>4</w:t>
            </w:r>
          </w:p>
        </w:tc>
        <w:tc>
          <w:tcPr>
            <w:tcW w:w="665" w:type="dxa"/>
            <w:shd w:val="clear" w:color="auto" w:fill="auto"/>
            <w:vAlign w:val="center"/>
          </w:tcPr>
          <w:p w:rsidR="006E74FE" w:rsidRPr="000B17AF" w:rsidRDefault="00BC7CBE">
            <w:pPr>
              <w:spacing w:line="240" w:lineRule="auto"/>
              <w:ind w:firstLineChars="0" w:firstLine="0"/>
              <w:jc w:val="center"/>
              <w:rPr>
                <w:rFonts w:cs="Times New Roman"/>
                <w:b/>
                <w:bCs/>
                <w:color w:val="000000"/>
                <w:sz w:val="21"/>
                <w:szCs w:val="21"/>
              </w:rPr>
            </w:pPr>
            <w:r w:rsidRPr="000B17AF">
              <w:rPr>
                <w:rFonts w:cs="Times New Roman"/>
                <w:color w:val="000000"/>
                <w:sz w:val="21"/>
                <w:szCs w:val="21"/>
              </w:rPr>
              <w:t>储运工程</w:t>
            </w:r>
          </w:p>
        </w:tc>
        <w:tc>
          <w:tcPr>
            <w:tcW w:w="2580" w:type="dxa"/>
            <w:shd w:val="clear" w:color="auto" w:fill="auto"/>
            <w:vAlign w:val="center"/>
          </w:tcPr>
          <w:p w:rsidR="006E74FE" w:rsidRPr="000B17AF" w:rsidRDefault="00BC7CBE">
            <w:pPr>
              <w:spacing w:line="240" w:lineRule="auto"/>
              <w:ind w:firstLineChars="0" w:firstLine="0"/>
              <w:rPr>
                <w:rFonts w:cs="Times New Roman"/>
                <w:color w:val="000000"/>
                <w:sz w:val="21"/>
                <w:szCs w:val="21"/>
              </w:rPr>
            </w:pPr>
            <w:r w:rsidRPr="000B17AF">
              <w:rPr>
                <w:rFonts w:cs="Times New Roman"/>
                <w:color w:val="000000"/>
                <w:sz w:val="21"/>
                <w:szCs w:val="21"/>
              </w:rPr>
              <w:t>原料区：用于存放连铸坯。</w:t>
            </w:r>
          </w:p>
          <w:p w:rsidR="006E74FE" w:rsidRPr="000B17AF" w:rsidRDefault="00BC7CBE">
            <w:pPr>
              <w:spacing w:line="240" w:lineRule="auto"/>
              <w:ind w:firstLineChars="0" w:firstLine="0"/>
              <w:rPr>
                <w:rFonts w:cs="Times New Roman"/>
                <w:color w:val="000000"/>
                <w:sz w:val="21"/>
                <w:szCs w:val="21"/>
              </w:rPr>
            </w:pPr>
            <w:r w:rsidRPr="000B17AF">
              <w:rPr>
                <w:rFonts w:cs="Times New Roman"/>
                <w:color w:val="000000"/>
                <w:sz w:val="21"/>
                <w:szCs w:val="21"/>
              </w:rPr>
              <w:t>成品区：用于堆存棒材成品。</w:t>
            </w:r>
          </w:p>
        </w:tc>
        <w:tc>
          <w:tcPr>
            <w:tcW w:w="2977" w:type="dxa"/>
            <w:vAlign w:val="center"/>
          </w:tcPr>
          <w:p w:rsidR="006E74FE" w:rsidRPr="000B17AF" w:rsidRDefault="00BC7CBE">
            <w:pPr>
              <w:spacing w:line="240" w:lineRule="auto"/>
              <w:ind w:firstLineChars="0" w:firstLine="0"/>
              <w:rPr>
                <w:rFonts w:cs="Times New Roman"/>
                <w:color w:val="000000"/>
                <w:sz w:val="21"/>
                <w:szCs w:val="21"/>
              </w:rPr>
            </w:pPr>
            <w:r w:rsidRPr="000B17AF">
              <w:rPr>
                <w:rFonts w:cs="Times New Roman"/>
                <w:color w:val="000000"/>
                <w:sz w:val="21"/>
                <w:szCs w:val="21"/>
              </w:rPr>
              <w:t>车间内划分原料区，用于存放连铸坯。</w:t>
            </w:r>
          </w:p>
          <w:p w:rsidR="006E74FE" w:rsidRPr="000B17AF" w:rsidRDefault="00BC7CBE">
            <w:pPr>
              <w:spacing w:line="240" w:lineRule="auto"/>
              <w:ind w:firstLineChars="0" w:firstLine="0"/>
              <w:rPr>
                <w:rFonts w:cs="Times New Roman"/>
                <w:color w:val="000000"/>
                <w:sz w:val="21"/>
                <w:szCs w:val="21"/>
              </w:rPr>
            </w:pPr>
            <w:r w:rsidRPr="000B17AF">
              <w:rPr>
                <w:rFonts w:cs="Times New Roman"/>
                <w:color w:val="000000"/>
                <w:sz w:val="21"/>
                <w:szCs w:val="21"/>
              </w:rPr>
              <w:t>车间内划分成品区，用于堆存棒材成品。</w:t>
            </w:r>
          </w:p>
        </w:tc>
        <w:tc>
          <w:tcPr>
            <w:tcW w:w="1855" w:type="dxa"/>
            <w:vAlign w:val="center"/>
          </w:tcPr>
          <w:p w:rsidR="006E74FE" w:rsidRPr="000B17AF" w:rsidRDefault="00BC7CBE">
            <w:pPr>
              <w:spacing w:line="240" w:lineRule="auto"/>
              <w:ind w:firstLineChars="0" w:firstLine="0"/>
              <w:jc w:val="center"/>
              <w:rPr>
                <w:rFonts w:cs="Times New Roman"/>
                <w:color w:val="000000"/>
                <w:sz w:val="21"/>
                <w:szCs w:val="21"/>
              </w:rPr>
            </w:pPr>
            <w:r w:rsidRPr="000B17AF">
              <w:rPr>
                <w:rFonts w:cs="Times New Roman"/>
                <w:color w:val="000000"/>
                <w:sz w:val="21"/>
                <w:szCs w:val="21"/>
              </w:rPr>
              <w:t>一致</w:t>
            </w:r>
          </w:p>
        </w:tc>
      </w:tr>
    </w:tbl>
    <w:p w:rsidR="006E74FE" w:rsidRPr="000B17AF" w:rsidRDefault="006E74FE">
      <w:pPr>
        <w:overflowPunct w:val="0"/>
        <w:autoSpaceDE w:val="0"/>
        <w:autoSpaceDN w:val="0"/>
        <w:ind w:firstLineChars="0" w:firstLine="0"/>
        <w:jc w:val="center"/>
        <w:rPr>
          <w:rFonts w:cs="Times New Roman"/>
          <w:b/>
          <w:color w:val="auto"/>
          <w:sz w:val="24"/>
          <w:szCs w:val="24"/>
        </w:rPr>
      </w:pPr>
    </w:p>
    <w:p w:rsidR="006E74FE" w:rsidRPr="000B17AF" w:rsidRDefault="00BC7CBE">
      <w:pPr>
        <w:keepNext/>
        <w:keepLines/>
        <w:ind w:firstLineChars="0" w:firstLine="0"/>
        <w:outlineLvl w:val="1"/>
        <w:rPr>
          <w:rFonts w:cs="Times New Roman"/>
          <w:b/>
          <w:bCs/>
          <w:color w:val="auto"/>
          <w:szCs w:val="32"/>
        </w:rPr>
      </w:pPr>
      <w:bookmarkStart w:id="15" w:name="_Toc85932165"/>
      <w:bookmarkStart w:id="16" w:name="_Toc103864515"/>
      <w:r w:rsidRPr="000B17AF">
        <w:rPr>
          <w:rFonts w:cs="Times New Roman"/>
          <w:b/>
          <w:bCs/>
          <w:color w:val="auto"/>
          <w:szCs w:val="32"/>
        </w:rPr>
        <w:t xml:space="preserve">3.3  </w:t>
      </w:r>
      <w:r w:rsidRPr="000B17AF">
        <w:rPr>
          <w:rFonts w:cs="Times New Roman"/>
          <w:b/>
          <w:bCs/>
          <w:color w:val="auto"/>
          <w:szCs w:val="32"/>
        </w:rPr>
        <w:t>主要原辅材料</w:t>
      </w:r>
      <w:bookmarkEnd w:id="15"/>
      <w:r w:rsidRPr="000B17AF">
        <w:rPr>
          <w:rFonts w:cs="Times New Roman"/>
          <w:b/>
          <w:bCs/>
          <w:color w:val="auto"/>
          <w:szCs w:val="32"/>
        </w:rPr>
        <w:t>及燃料</w:t>
      </w:r>
      <w:bookmarkEnd w:id="16"/>
    </w:p>
    <w:p w:rsidR="006E74FE" w:rsidRPr="000B17AF" w:rsidRDefault="00BC7CBE">
      <w:pPr>
        <w:ind w:firstLine="560"/>
        <w:rPr>
          <w:rFonts w:cs="Times New Roman"/>
          <w:color w:val="auto"/>
          <w:kern w:val="0"/>
          <w:szCs w:val="28"/>
        </w:rPr>
      </w:pPr>
      <w:r w:rsidRPr="000B17AF">
        <w:rPr>
          <w:rFonts w:cs="Times New Roman"/>
          <w:color w:val="auto"/>
          <w:szCs w:val="28"/>
        </w:rPr>
        <w:t>本项目燃料为高炉、焦炉和转炉煤气的混合煤气。</w:t>
      </w:r>
      <w:r w:rsidRPr="000B17AF">
        <w:rPr>
          <w:rFonts w:cs="Times New Roman"/>
          <w:color w:val="auto"/>
          <w:kern w:val="0"/>
          <w:szCs w:val="28"/>
        </w:rPr>
        <w:t>原辅材料消耗见</w:t>
      </w:r>
      <w:r w:rsidRPr="000B17AF">
        <w:rPr>
          <w:rFonts w:cs="Times New Roman"/>
          <w:color w:val="auto"/>
          <w:kern w:val="0"/>
          <w:szCs w:val="28"/>
        </w:rPr>
        <w:lastRenderedPageBreak/>
        <w:t>表</w:t>
      </w:r>
      <w:r w:rsidRPr="000B17AF">
        <w:rPr>
          <w:rFonts w:cs="Times New Roman"/>
          <w:color w:val="auto"/>
          <w:kern w:val="0"/>
          <w:szCs w:val="28"/>
        </w:rPr>
        <w:t>3.3</w:t>
      </w:r>
      <w:r w:rsidRPr="000B17AF">
        <w:rPr>
          <w:rFonts w:cs="Times New Roman"/>
          <w:color w:val="auto"/>
          <w:kern w:val="0"/>
          <w:szCs w:val="28"/>
        </w:rPr>
        <w:t>－</w:t>
      </w:r>
      <w:r w:rsidRPr="000B17AF">
        <w:rPr>
          <w:rFonts w:cs="Times New Roman"/>
          <w:color w:val="auto"/>
          <w:kern w:val="0"/>
          <w:szCs w:val="28"/>
        </w:rPr>
        <w:t>1</w:t>
      </w:r>
      <w:r w:rsidRPr="000B17AF">
        <w:rPr>
          <w:rFonts w:cs="Times New Roman"/>
          <w:color w:val="auto"/>
          <w:kern w:val="0"/>
          <w:szCs w:val="28"/>
        </w:rPr>
        <w:t>，能源介质消耗见表</w:t>
      </w:r>
      <w:r w:rsidRPr="000B17AF">
        <w:rPr>
          <w:rFonts w:cs="Times New Roman"/>
          <w:color w:val="auto"/>
          <w:kern w:val="0"/>
          <w:szCs w:val="28"/>
        </w:rPr>
        <w:t>3.3</w:t>
      </w:r>
      <w:r w:rsidRPr="000B17AF">
        <w:rPr>
          <w:rFonts w:cs="Times New Roman"/>
          <w:color w:val="auto"/>
          <w:kern w:val="0"/>
          <w:szCs w:val="28"/>
        </w:rPr>
        <w:t>－</w:t>
      </w:r>
      <w:r w:rsidRPr="000B17AF">
        <w:rPr>
          <w:rFonts w:cs="Times New Roman"/>
          <w:color w:val="auto"/>
          <w:kern w:val="0"/>
          <w:szCs w:val="28"/>
        </w:rPr>
        <w:t>2</w:t>
      </w:r>
      <w:r w:rsidRPr="000B17AF">
        <w:rPr>
          <w:rFonts w:cs="Times New Roman"/>
          <w:color w:val="auto"/>
          <w:kern w:val="0"/>
          <w:szCs w:val="28"/>
        </w:rPr>
        <w:t>。</w:t>
      </w:r>
    </w:p>
    <w:p w:rsidR="006E74FE" w:rsidRPr="000B17AF" w:rsidRDefault="00BC7CBE">
      <w:pPr>
        <w:ind w:firstLineChars="0" w:firstLine="0"/>
        <w:jc w:val="center"/>
        <w:rPr>
          <w:rFonts w:cs="Times New Roman"/>
          <w:b/>
          <w:color w:val="000000"/>
          <w:sz w:val="24"/>
        </w:rPr>
      </w:pPr>
      <w:r w:rsidRPr="000B17AF">
        <w:rPr>
          <w:rFonts w:cs="Times New Roman"/>
          <w:b/>
          <w:color w:val="000000"/>
          <w:sz w:val="24"/>
        </w:rPr>
        <w:t>表</w:t>
      </w:r>
      <w:r w:rsidRPr="000B17AF">
        <w:rPr>
          <w:rFonts w:cs="Times New Roman"/>
          <w:b/>
          <w:color w:val="000000"/>
          <w:sz w:val="24"/>
        </w:rPr>
        <w:t>3.3</w:t>
      </w:r>
      <w:r w:rsidRPr="000B17AF">
        <w:rPr>
          <w:rFonts w:cs="Times New Roman"/>
          <w:b/>
          <w:color w:val="000000"/>
          <w:sz w:val="24"/>
        </w:rPr>
        <w:t>－</w:t>
      </w:r>
      <w:r w:rsidRPr="000B17AF">
        <w:rPr>
          <w:rFonts w:cs="Times New Roman"/>
          <w:b/>
          <w:color w:val="000000"/>
          <w:sz w:val="24"/>
        </w:rPr>
        <w:t xml:space="preserve">1  </w:t>
      </w:r>
      <w:r w:rsidRPr="000B17AF">
        <w:rPr>
          <w:rFonts w:cs="Times New Roman"/>
          <w:b/>
          <w:color w:val="000000"/>
          <w:sz w:val="24"/>
        </w:rPr>
        <w:t>主要原辅材料消耗及来源</w:t>
      </w:r>
    </w:p>
    <w:tbl>
      <w:tblPr>
        <w:tblW w:w="4998"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861"/>
        <w:gridCol w:w="1527"/>
        <w:gridCol w:w="2126"/>
        <w:gridCol w:w="849"/>
        <w:gridCol w:w="2108"/>
      </w:tblGrid>
      <w:tr w:rsidR="006E74FE" w:rsidRPr="000B17AF">
        <w:trPr>
          <w:trHeight w:val="246"/>
          <w:tblHeader/>
          <w:jc w:val="center"/>
        </w:trPr>
        <w:tc>
          <w:tcPr>
            <w:tcW w:w="1098" w:type="pct"/>
            <w:vAlign w:val="center"/>
          </w:tcPr>
          <w:p w:rsidR="006E74FE" w:rsidRPr="000B17AF" w:rsidRDefault="00BC7CBE">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原料名称</w:t>
            </w:r>
          </w:p>
        </w:tc>
        <w:tc>
          <w:tcPr>
            <w:tcW w:w="901" w:type="pct"/>
            <w:vAlign w:val="center"/>
          </w:tcPr>
          <w:p w:rsidR="006E74FE" w:rsidRPr="000B17AF" w:rsidRDefault="00BC7CBE">
            <w:pPr>
              <w:adjustRightInd/>
              <w:spacing w:line="240" w:lineRule="auto"/>
              <w:ind w:firstLineChars="0" w:firstLine="0"/>
              <w:jc w:val="center"/>
              <w:rPr>
                <w:rFonts w:cs="Times New Roman"/>
                <w:color w:val="auto"/>
                <w:kern w:val="0"/>
                <w:sz w:val="21"/>
                <w:szCs w:val="21"/>
              </w:rPr>
            </w:pPr>
            <w:proofErr w:type="gramStart"/>
            <w:r w:rsidRPr="000B17AF">
              <w:rPr>
                <w:rFonts w:cs="Times New Roman"/>
                <w:color w:val="auto"/>
                <w:kern w:val="0"/>
                <w:sz w:val="21"/>
                <w:szCs w:val="21"/>
              </w:rPr>
              <w:t>环评</w:t>
            </w:r>
            <w:r w:rsidRPr="000B17AF">
              <w:rPr>
                <w:rFonts w:cs="Times New Roman"/>
                <w:color w:val="auto"/>
                <w:kern w:val="0"/>
                <w:sz w:val="21"/>
                <w:szCs w:val="21"/>
              </w:rPr>
              <w:t>年</w:t>
            </w:r>
            <w:r w:rsidRPr="000B17AF">
              <w:rPr>
                <w:rFonts w:cs="Times New Roman"/>
                <w:color w:val="auto"/>
                <w:kern w:val="0"/>
                <w:sz w:val="21"/>
                <w:szCs w:val="21"/>
              </w:rPr>
              <w:t>消耗量</w:t>
            </w:r>
            <w:proofErr w:type="gramEnd"/>
          </w:p>
        </w:tc>
        <w:tc>
          <w:tcPr>
            <w:tcW w:w="1255" w:type="pct"/>
            <w:vAlign w:val="center"/>
          </w:tcPr>
          <w:p w:rsidR="006E74FE" w:rsidRPr="000B17AF" w:rsidRDefault="00BC7CBE">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投产以来累计消耗量</w:t>
            </w:r>
          </w:p>
        </w:tc>
        <w:tc>
          <w:tcPr>
            <w:tcW w:w="501" w:type="pct"/>
            <w:vAlign w:val="center"/>
          </w:tcPr>
          <w:p w:rsidR="006E74FE" w:rsidRPr="000B17AF" w:rsidRDefault="00BC7CBE">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来源</w:t>
            </w:r>
          </w:p>
        </w:tc>
        <w:tc>
          <w:tcPr>
            <w:tcW w:w="1244" w:type="pct"/>
            <w:vAlign w:val="center"/>
          </w:tcPr>
          <w:p w:rsidR="006E74FE" w:rsidRPr="000B17AF" w:rsidRDefault="00BC7CBE">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备注</w:t>
            </w:r>
          </w:p>
        </w:tc>
      </w:tr>
      <w:tr w:rsidR="005602C3" w:rsidRPr="000B17AF">
        <w:trPr>
          <w:trHeight w:val="246"/>
          <w:jc w:val="center"/>
        </w:trPr>
        <w:tc>
          <w:tcPr>
            <w:tcW w:w="1098"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连铸坯</w:t>
            </w:r>
          </w:p>
        </w:tc>
        <w:tc>
          <w:tcPr>
            <w:tcW w:w="901"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1428570 t</w:t>
            </w:r>
          </w:p>
        </w:tc>
        <w:tc>
          <w:tcPr>
            <w:tcW w:w="1255"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1080000 t</w:t>
            </w:r>
          </w:p>
        </w:tc>
        <w:tc>
          <w:tcPr>
            <w:tcW w:w="501"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重钢</w:t>
            </w:r>
          </w:p>
        </w:tc>
        <w:tc>
          <w:tcPr>
            <w:tcW w:w="1244"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w:t>
            </w:r>
          </w:p>
        </w:tc>
      </w:tr>
      <w:tr w:rsidR="005602C3" w:rsidRPr="000B17AF">
        <w:trPr>
          <w:trHeight w:val="246"/>
          <w:jc w:val="center"/>
        </w:trPr>
        <w:tc>
          <w:tcPr>
            <w:tcW w:w="1098"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轧辊</w:t>
            </w:r>
          </w:p>
        </w:tc>
        <w:tc>
          <w:tcPr>
            <w:tcW w:w="901"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250 t</w:t>
            </w:r>
          </w:p>
        </w:tc>
        <w:tc>
          <w:tcPr>
            <w:tcW w:w="1255"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16.8 t</w:t>
            </w:r>
          </w:p>
        </w:tc>
        <w:tc>
          <w:tcPr>
            <w:tcW w:w="501"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外购</w:t>
            </w:r>
          </w:p>
        </w:tc>
        <w:tc>
          <w:tcPr>
            <w:tcW w:w="1244"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项目调试生产阶段轧辊消耗量较少</w:t>
            </w:r>
          </w:p>
        </w:tc>
      </w:tr>
      <w:tr w:rsidR="005602C3" w:rsidRPr="000B17AF">
        <w:trPr>
          <w:trHeight w:val="246"/>
          <w:jc w:val="center"/>
        </w:trPr>
        <w:tc>
          <w:tcPr>
            <w:tcW w:w="1098"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液压油、润滑油</w:t>
            </w:r>
          </w:p>
        </w:tc>
        <w:tc>
          <w:tcPr>
            <w:tcW w:w="901"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240 t</w:t>
            </w:r>
          </w:p>
        </w:tc>
        <w:tc>
          <w:tcPr>
            <w:tcW w:w="1255"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168 t</w:t>
            </w:r>
          </w:p>
        </w:tc>
        <w:tc>
          <w:tcPr>
            <w:tcW w:w="501"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外购</w:t>
            </w:r>
          </w:p>
        </w:tc>
        <w:tc>
          <w:tcPr>
            <w:tcW w:w="1244"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w:t>
            </w:r>
          </w:p>
        </w:tc>
      </w:tr>
      <w:tr w:rsidR="005602C3" w:rsidRPr="000B17AF">
        <w:trPr>
          <w:trHeight w:val="246"/>
          <w:jc w:val="center"/>
        </w:trPr>
        <w:tc>
          <w:tcPr>
            <w:tcW w:w="1098"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耐火材料</w:t>
            </w:r>
          </w:p>
        </w:tc>
        <w:tc>
          <w:tcPr>
            <w:tcW w:w="901"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290 t</w:t>
            </w:r>
          </w:p>
        </w:tc>
        <w:tc>
          <w:tcPr>
            <w:tcW w:w="1255"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0 t</w:t>
            </w:r>
          </w:p>
        </w:tc>
        <w:tc>
          <w:tcPr>
            <w:tcW w:w="501"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外购</w:t>
            </w:r>
          </w:p>
        </w:tc>
        <w:tc>
          <w:tcPr>
            <w:tcW w:w="1244"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投产时间短，耐火材料尚未更换</w:t>
            </w:r>
          </w:p>
        </w:tc>
      </w:tr>
      <w:tr w:rsidR="005602C3" w:rsidRPr="000B17AF">
        <w:trPr>
          <w:trHeight w:val="246"/>
          <w:jc w:val="center"/>
        </w:trPr>
        <w:tc>
          <w:tcPr>
            <w:tcW w:w="1098"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备品备件</w:t>
            </w:r>
          </w:p>
        </w:tc>
        <w:tc>
          <w:tcPr>
            <w:tcW w:w="901"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800 t</w:t>
            </w:r>
          </w:p>
        </w:tc>
        <w:tc>
          <w:tcPr>
            <w:tcW w:w="1255"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1.8</w:t>
            </w:r>
            <w:r w:rsidRPr="000B17AF">
              <w:rPr>
                <w:rFonts w:cs="Times New Roman"/>
                <w:color w:val="auto"/>
                <w:kern w:val="0"/>
                <w:sz w:val="21"/>
                <w:szCs w:val="21"/>
              </w:rPr>
              <w:t>亿元</w:t>
            </w:r>
          </w:p>
        </w:tc>
        <w:tc>
          <w:tcPr>
            <w:tcW w:w="501"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外购</w:t>
            </w:r>
          </w:p>
        </w:tc>
        <w:tc>
          <w:tcPr>
            <w:tcW w:w="1244" w:type="pct"/>
            <w:vAlign w:val="center"/>
          </w:tcPr>
          <w:p w:rsidR="005602C3" w:rsidRPr="000B17AF" w:rsidRDefault="005602C3" w:rsidP="005602C3">
            <w:pPr>
              <w:adjustRightInd/>
              <w:spacing w:line="240" w:lineRule="auto"/>
              <w:ind w:firstLineChars="0" w:firstLine="0"/>
              <w:jc w:val="center"/>
              <w:rPr>
                <w:rFonts w:cs="Times New Roman"/>
                <w:color w:val="auto"/>
                <w:kern w:val="0"/>
                <w:sz w:val="21"/>
                <w:szCs w:val="21"/>
              </w:rPr>
            </w:pPr>
            <w:proofErr w:type="gramStart"/>
            <w:r w:rsidRPr="000B17AF">
              <w:rPr>
                <w:rFonts w:cs="Times New Roman"/>
                <w:color w:val="auto"/>
                <w:kern w:val="0"/>
                <w:sz w:val="21"/>
                <w:szCs w:val="21"/>
              </w:rPr>
              <w:t>实际厂部</w:t>
            </w:r>
            <w:proofErr w:type="gramEnd"/>
            <w:r w:rsidRPr="000B17AF">
              <w:rPr>
                <w:rFonts w:cs="Times New Roman"/>
                <w:color w:val="auto"/>
                <w:kern w:val="0"/>
                <w:sz w:val="21"/>
                <w:szCs w:val="21"/>
              </w:rPr>
              <w:t>统计该数据时不使用重量单位</w:t>
            </w:r>
          </w:p>
        </w:tc>
      </w:tr>
    </w:tbl>
    <w:p w:rsidR="006E74FE" w:rsidRPr="000B17AF" w:rsidRDefault="006E74FE">
      <w:pPr>
        <w:adjustRightInd/>
        <w:ind w:firstLine="480"/>
        <w:jc w:val="center"/>
        <w:rPr>
          <w:rFonts w:cs="Times New Roman"/>
          <w:color w:val="auto"/>
          <w:kern w:val="0"/>
          <w:sz w:val="24"/>
          <w:szCs w:val="20"/>
        </w:rPr>
      </w:pPr>
    </w:p>
    <w:p w:rsidR="006E74FE" w:rsidRPr="000B17AF" w:rsidRDefault="00BC7CBE">
      <w:pPr>
        <w:ind w:firstLineChars="0" w:firstLine="0"/>
        <w:jc w:val="center"/>
        <w:rPr>
          <w:rFonts w:cs="Times New Roman"/>
          <w:b/>
          <w:color w:val="000000"/>
          <w:sz w:val="24"/>
        </w:rPr>
      </w:pPr>
      <w:r w:rsidRPr="000B17AF">
        <w:rPr>
          <w:rFonts w:cs="Times New Roman"/>
          <w:b/>
          <w:color w:val="000000"/>
          <w:sz w:val="24"/>
        </w:rPr>
        <w:t>表</w:t>
      </w:r>
      <w:r w:rsidRPr="000B17AF">
        <w:rPr>
          <w:rFonts w:cs="Times New Roman"/>
          <w:b/>
          <w:color w:val="000000"/>
          <w:sz w:val="24"/>
        </w:rPr>
        <w:t>3.3</w:t>
      </w:r>
      <w:r w:rsidRPr="000B17AF">
        <w:rPr>
          <w:rFonts w:cs="Times New Roman"/>
          <w:b/>
          <w:color w:val="000000"/>
          <w:sz w:val="24"/>
        </w:rPr>
        <w:t>－</w:t>
      </w:r>
      <w:r w:rsidRPr="000B17AF">
        <w:rPr>
          <w:rFonts w:cs="Times New Roman"/>
          <w:b/>
          <w:color w:val="000000"/>
          <w:sz w:val="24"/>
        </w:rPr>
        <w:t xml:space="preserve">2  </w:t>
      </w:r>
      <w:r w:rsidRPr="000B17AF">
        <w:rPr>
          <w:rFonts w:cs="Times New Roman"/>
          <w:b/>
          <w:color w:val="000000"/>
          <w:sz w:val="24"/>
        </w:rPr>
        <w:t>主要能源介质消耗及来源</w:t>
      </w:r>
    </w:p>
    <w:tbl>
      <w:tblPr>
        <w:tblW w:w="4998"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426"/>
        <w:gridCol w:w="727"/>
        <w:gridCol w:w="1010"/>
        <w:gridCol w:w="1118"/>
        <w:gridCol w:w="1100"/>
        <w:gridCol w:w="2572"/>
        <w:gridCol w:w="1518"/>
      </w:tblGrid>
      <w:tr w:rsidR="006E74FE" w:rsidRPr="000B17AF" w:rsidTr="005602C3">
        <w:trPr>
          <w:trHeight w:val="238"/>
          <w:jc w:val="center"/>
        </w:trPr>
        <w:tc>
          <w:tcPr>
            <w:tcW w:w="251" w:type="pct"/>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序号</w:t>
            </w:r>
          </w:p>
        </w:tc>
        <w:tc>
          <w:tcPr>
            <w:tcW w:w="429" w:type="pct"/>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能源介质</w:t>
            </w:r>
          </w:p>
        </w:tc>
        <w:tc>
          <w:tcPr>
            <w:tcW w:w="596" w:type="pct"/>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单位</w:t>
            </w:r>
          </w:p>
        </w:tc>
        <w:tc>
          <w:tcPr>
            <w:tcW w:w="660" w:type="pct"/>
            <w:vAlign w:val="center"/>
          </w:tcPr>
          <w:p w:rsidR="006E74FE" w:rsidRPr="000B17AF" w:rsidRDefault="00BC7CBE">
            <w:pPr>
              <w:spacing w:line="240" w:lineRule="auto"/>
              <w:ind w:firstLineChars="0" w:firstLine="0"/>
              <w:jc w:val="center"/>
              <w:rPr>
                <w:rFonts w:cs="Times New Roman"/>
                <w:color w:val="auto"/>
                <w:kern w:val="0"/>
                <w:sz w:val="21"/>
                <w:szCs w:val="21"/>
              </w:rPr>
            </w:pPr>
            <w:proofErr w:type="gramStart"/>
            <w:r w:rsidRPr="000B17AF">
              <w:rPr>
                <w:rFonts w:cs="Times New Roman"/>
                <w:color w:val="auto"/>
                <w:kern w:val="0"/>
                <w:sz w:val="21"/>
                <w:szCs w:val="21"/>
              </w:rPr>
              <w:t>环评</w:t>
            </w:r>
            <w:r w:rsidRPr="000B17AF">
              <w:rPr>
                <w:rFonts w:cs="Times New Roman"/>
                <w:color w:val="auto"/>
                <w:kern w:val="0"/>
                <w:sz w:val="21"/>
                <w:szCs w:val="21"/>
              </w:rPr>
              <w:t>年</w:t>
            </w:r>
            <w:r w:rsidRPr="000B17AF">
              <w:rPr>
                <w:rFonts w:cs="Times New Roman"/>
                <w:color w:val="auto"/>
                <w:kern w:val="0"/>
                <w:sz w:val="21"/>
                <w:szCs w:val="21"/>
              </w:rPr>
              <w:t>消耗量</w:t>
            </w:r>
            <w:proofErr w:type="gramEnd"/>
          </w:p>
        </w:tc>
        <w:tc>
          <w:tcPr>
            <w:tcW w:w="649" w:type="pct"/>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投产以来累计消耗量</w:t>
            </w:r>
          </w:p>
        </w:tc>
        <w:tc>
          <w:tcPr>
            <w:tcW w:w="1518" w:type="pct"/>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来源</w:t>
            </w:r>
          </w:p>
        </w:tc>
        <w:tc>
          <w:tcPr>
            <w:tcW w:w="896" w:type="pct"/>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备注</w:t>
            </w:r>
          </w:p>
        </w:tc>
      </w:tr>
      <w:tr w:rsidR="005602C3" w:rsidRPr="000B17AF" w:rsidTr="005602C3">
        <w:trPr>
          <w:trHeight w:val="238"/>
          <w:jc w:val="center"/>
        </w:trPr>
        <w:tc>
          <w:tcPr>
            <w:tcW w:w="251"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1</w:t>
            </w:r>
          </w:p>
        </w:tc>
        <w:tc>
          <w:tcPr>
            <w:tcW w:w="429"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电</w:t>
            </w:r>
          </w:p>
        </w:tc>
        <w:tc>
          <w:tcPr>
            <w:tcW w:w="596"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10</w:t>
            </w:r>
            <w:r w:rsidRPr="000B17AF">
              <w:rPr>
                <w:rFonts w:cs="Times New Roman"/>
                <w:color w:val="auto"/>
                <w:kern w:val="0"/>
                <w:sz w:val="21"/>
                <w:szCs w:val="21"/>
                <w:vertAlign w:val="superscript"/>
              </w:rPr>
              <w:t>4</w:t>
            </w:r>
            <w:r w:rsidRPr="000B17AF">
              <w:rPr>
                <w:rFonts w:cs="Times New Roman"/>
                <w:color w:val="auto"/>
                <w:kern w:val="0"/>
                <w:sz w:val="21"/>
                <w:szCs w:val="21"/>
              </w:rPr>
              <w:t>kwh/a</w:t>
            </w:r>
          </w:p>
        </w:tc>
        <w:tc>
          <w:tcPr>
            <w:tcW w:w="660" w:type="pct"/>
            <w:vAlign w:val="center"/>
          </w:tcPr>
          <w:p w:rsidR="005602C3" w:rsidRPr="000B17AF" w:rsidRDefault="005602C3" w:rsidP="00B9164F">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14700</w:t>
            </w:r>
          </w:p>
        </w:tc>
        <w:tc>
          <w:tcPr>
            <w:tcW w:w="649"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000000"/>
                <w:sz w:val="22"/>
              </w:rPr>
              <w:t>7595.76</w:t>
            </w:r>
          </w:p>
        </w:tc>
        <w:tc>
          <w:tcPr>
            <w:tcW w:w="1518"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35/10kV</w:t>
            </w:r>
            <w:r w:rsidRPr="000B17AF">
              <w:rPr>
                <w:rFonts w:cs="Times New Roman"/>
                <w:color w:val="auto"/>
                <w:kern w:val="0"/>
                <w:sz w:val="21"/>
                <w:szCs w:val="21"/>
              </w:rPr>
              <w:t>变配电站、</w:t>
            </w:r>
            <w:r w:rsidRPr="000B17AF">
              <w:rPr>
                <w:rFonts w:cs="Times New Roman"/>
                <w:color w:val="auto"/>
                <w:kern w:val="0"/>
                <w:sz w:val="21"/>
                <w:szCs w:val="21"/>
              </w:rPr>
              <w:t>10kV</w:t>
            </w:r>
            <w:r w:rsidRPr="000B17AF">
              <w:rPr>
                <w:rFonts w:cs="Times New Roman"/>
                <w:color w:val="auto"/>
                <w:kern w:val="0"/>
                <w:sz w:val="21"/>
                <w:szCs w:val="21"/>
              </w:rPr>
              <w:t>配电站</w:t>
            </w:r>
          </w:p>
        </w:tc>
        <w:tc>
          <w:tcPr>
            <w:tcW w:w="896"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w:t>
            </w:r>
          </w:p>
        </w:tc>
      </w:tr>
      <w:tr w:rsidR="005602C3" w:rsidRPr="000B17AF" w:rsidTr="005602C3">
        <w:trPr>
          <w:trHeight w:val="238"/>
          <w:jc w:val="center"/>
        </w:trPr>
        <w:tc>
          <w:tcPr>
            <w:tcW w:w="251"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2</w:t>
            </w:r>
          </w:p>
        </w:tc>
        <w:tc>
          <w:tcPr>
            <w:tcW w:w="429"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氧气</w:t>
            </w:r>
          </w:p>
        </w:tc>
        <w:tc>
          <w:tcPr>
            <w:tcW w:w="596"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10</w:t>
            </w:r>
            <w:r w:rsidRPr="000B17AF">
              <w:rPr>
                <w:rFonts w:cs="Times New Roman"/>
                <w:color w:val="auto"/>
                <w:kern w:val="0"/>
                <w:sz w:val="21"/>
                <w:szCs w:val="21"/>
                <w:vertAlign w:val="superscript"/>
              </w:rPr>
              <w:t>4</w:t>
            </w:r>
            <w:r w:rsidRPr="000B17AF">
              <w:rPr>
                <w:rFonts w:cs="Times New Roman"/>
                <w:color w:val="auto"/>
                <w:kern w:val="0"/>
                <w:sz w:val="21"/>
                <w:szCs w:val="21"/>
              </w:rPr>
              <w:t>m</w:t>
            </w:r>
            <w:r w:rsidRPr="000B17AF">
              <w:rPr>
                <w:rFonts w:cs="Times New Roman"/>
                <w:color w:val="auto"/>
                <w:kern w:val="0"/>
                <w:sz w:val="21"/>
                <w:szCs w:val="21"/>
                <w:vertAlign w:val="superscript"/>
              </w:rPr>
              <w:t>3</w:t>
            </w:r>
            <w:r w:rsidRPr="000B17AF">
              <w:rPr>
                <w:rFonts w:cs="Times New Roman"/>
                <w:color w:val="auto"/>
                <w:kern w:val="0"/>
                <w:sz w:val="21"/>
                <w:szCs w:val="21"/>
              </w:rPr>
              <w:t>/a</w:t>
            </w:r>
          </w:p>
        </w:tc>
        <w:tc>
          <w:tcPr>
            <w:tcW w:w="660" w:type="pct"/>
            <w:vAlign w:val="center"/>
          </w:tcPr>
          <w:p w:rsidR="005602C3" w:rsidRPr="000B17AF" w:rsidRDefault="005602C3" w:rsidP="00B9164F">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5.6</w:t>
            </w:r>
          </w:p>
        </w:tc>
        <w:tc>
          <w:tcPr>
            <w:tcW w:w="649"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000000"/>
                <w:sz w:val="22"/>
              </w:rPr>
              <w:t>0</w:t>
            </w:r>
          </w:p>
        </w:tc>
        <w:tc>
          <w:tcPr>
            <w:tcW w:w="1518"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切割用，由重钢提供</w:t>
            </w:r>
          </w:p>
        </w:tc>
        <w:tc>
          <w:tcPr>
            <w:tcW w:w="896"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生产调试阶段暂未使用</w:t>
            </w:r>
          </w:p>
        </w:tc>
      </w:tr>
      <w:tr w:rsidR="005602C3" w:rsidRPr="000B17AF" w:rsidTr="005602C3">
        <w:trPr>
          <w:trHeight w:val="238"/>
          <w:jc w:val="center"/>
        </w:trPr>
        <w:tc>
          <w:tcPr>
            <w:tcW w:w="251"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3</w:t>
            </w:r>
          </w:p>
        </w:tc>
        <w:tc>
          <w:tcPr>
            <w:tcW w:w="429"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压缩空气</w:t>
            </w:r>
          </w:p>
        </w:tc>
        <w:tc>
          <w:tcPr>
            <w:tcW w:w="596"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10</w:t>
            </w:r>
            <w:r w:rsidRPr="000B17AF">
              <w:rPr>
                <w:rFonts w:cs="Times New Roman"/>
                <w:color w:val="auto"/>
                <w:kern w:val="0"/>
                <w:sz w:val="21"/>
                <w:szCs w:val="21"/>
                <w:vertAlign w:val="superscript"/>
              </w:rPr>
              <w:t>4</w:t>
            </w:r>
            <w:r w:rsidRPr="000B17AF">
              <w:rPr>
                <w:rFonts w:cs="Times New Roman"/>
                <w:color w:val="auto"/>
                <w:kern w:val="0"/>
                <w:sz w:val="21"/>
                <w:szCs w:val="21"/>
              </w:rPr>
              <w:t>m</w:t>
            </w:r>
            <w:r w:rsidRPr="000B17AF">
              <w:rPr>
                <w:rFonts w:cs="Times New Roman"/>
                <w:color w:val="auto"/>
                <w:kern w:val="0"/>
                <w:sz w:val="21"/>
                <w:szCs w:val="21"/>
                <w:vertAlign w:val="superscript"/>
              </w:rPr>
              <w:t>3</w:t>
            </w:r>
            <w:r w:rsidRPr="000B17AF">
              <w:rPr>
                <w:rFonts w:cs="Times New Roman"/>
                <w:color w:val="auto"/>
                <w:kern w:val="0"/>
                <w:sz w:val="21"/>
                <w:szCs w:val="21"/>
              </w:rPr>
              <w:t>/a</w:t>
            </w:r>
          </w:p>
        </w:tc>
        <w:tc>
          <w:tcPr>
            <w:tcW w:w="660" w:type="pct"/>
            <w:vAlign w:val="center"/>
          </w:tcPr>
          <w:p w:rsidR="005602C3" w:rsidRPr="000B17AF" w:rsidRDefault="005602C3" w:rsidP="00B9164F">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4788</w:t>
            </w:r>
          </w:p>
        </w:tc>
        <w:tc>
          <w:tcPr>
            <w:tcW w:w="649"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000000"/>
                <w:sz w:val="22"/>
              </w:rPr>
              <w:t>5309.28</w:t>
            </w:r>
          </w:p>
        </w:tc>
        <w:tc>
          <w:tcPr>
            <w:tcW w:w="1518"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空压站</w:t>
            </w:r>
          </w:p>
        </w:tc>
        <w:tc>
          <w:tcPr>
            <w:tcW w:w="896"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w:t>
            </w:r>
          </w:p>
        </w:tc>
      </w:tr>
      <w:tr w:rsidR="005602C3" w:rsidRPr="000B17AF" w:rsidTr="005602C3">
        <w:trPr>
          <w:trHeight w:val="238"/>
          <w:jc w:val="center"/>
        </w:trPr>
        <w:tc>
          <w:tcPr>
            <w:tcW w:w="251"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4</w:t>
            </w:r>
          </w:p>
        </w:tc>
        <w:tc>
          <w:tcPr>
            <w:tcW w:w="429"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氮气</w:t>
            </w:r>
          </w:p>
        </w:tc>
        <w:tc>
          <w:tcPr>
            <w:tcW w:w="596"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10</w:t>
            </w:r>
            <w:r w:rsidRPr="000B17AF">
              <w:rPr>
                <w:rFonts w:cs="Times New Roman"/>
                <w:color w:val="auto"/>
                <w:kern w:val="0"/>
                <w:sz w:val="21"/>
                <w:szCs w:val="21"/>
                <w:vertAlign w:val="superscript"/>
              </w:rPr>
              <w:t>4</w:t>
            </w:r>
            <w:r w:rsidRPr="000B17AF">
              <w:rPr>
                <w:rFonts w:cs="Times New Roman"/>
                <w:color w:val="auto"/>
                <w:kern w:val="0"/>
                <w:sz w:val="21"/>
                <w:szCs w:val="21"/>
              </w:rPr>
              <w:t>m</w:t>
            </w:r>
            <w:r w:rsidRPr="000B17AF">
              <w:rPr>
                <w:rFonts w:cs="Times New Roman"/>
                <w:color w:val="auto"/>
                <w:kern w:val="0"/>
                <w:sz w:val="21"/>
                <w:szCs w:val="21"/>
                <w:vertAlign w:val="superscript"/>
              </w:rPr>
              <w:t>3</w:t>
            </w:r>
            <w:r w:rsidRPr="000B17AF">
              <w:rPr>
                <w:rFonts w:cs="Times New Roman"/>
                <w:color w:val="auto"/>
                <w:kern w:val="0"/>
                <w:sz w:val="21"/>
                <w:szCs w:val="21"/>
              </w:rPr>
              <w:t>/a</w:t>
            </w:r>
          </w:p>
        </w:tc>
        <w:tc>
          <w:tcPr>
            <w:tcW w:w="660" w:type="pct"/>
            <w:vAlign w:val="center"/>
          </w:tcPr>
          <w:p w:rsidR="005602C3" w:rsidRPr="000B17AF" w:rsidRDefault="005602C3" w:rsidP="00B9164F">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617</w:t>
            </w:r>
          </w:p>
        </w:tc>
        <w:tc>
          <w:tcPr>
            <w:tcW w:w="649"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000000"/>
                <w:sz w:val="22"/>
              </w:rPr>
              <w:t>2.86</w:t>
            </w:r>
          </w:p>
        </w:tc>
        <w:tc>
          <w:tcPr>
            <w:tcW w:w="1518"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吹扫用，由重钢提供</w:t>
            </w:r>
          </w:p>
        </w:tc>
        <w:tc>
          <w:tcPr>
            <w:tcW w:w="896"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生产调试阶段使用量较少</w:t>
            </w:r>
          </w:p>
        </w:tc>
      </w:tr>
      <w:tr w:rsidR="005602C3" w:rsidRPr="000B17AF" w:rsidTr="005602C3">
        <w:trPr>
          <w:trHeight w:val="238"/>
          <w:jc w:val="center"/>
        </w:trPr>
        <w:tc>
          <w:tcPr>
            <w:tcW w:w="251"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5</w:t>
            </w:r>
          </w:p>
        </w:tc>
        <w:tc>
          <w:tcPr>
            <w:tcW w:w="429"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混合煤气</w:t>
            </w:r>
          </w:p>
        </w:tc>
        <w:tc>
          <w:tcPr>
            <w:tcW w:w="596"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10</w:t>
            </w:r>
            <w:r w:rsidRPr="000B17AF">
              <w:rPr>
                <w:rFonts w:cs="Times New Roman"/>
                <w:color w:val="auto"/>
                <w:kern w:val="0"/>
                <w:sz w:val="21"/>
                <w:szCs w:val="21"/>
                <w:vertAlign w:val="superscript"/>
              </w:rPr>
              <w:t>8</w:t>
            </w:r>
            <w:r w:rsidRPr="000B17AF">
              <w:rPr>
                <w:rFonts w:cs="Times New Roman"/>
                <w:color w:val="auto"/>
                <w:kern w:val="0"/>
                <w:sz w:val="21"/>
                <w:szCs w:val="21"/>
              </w:rPr>
              <w:t>m</w:t>
            </w:r>
            <w:r w:rsidRPr="000B17AF">
              <w:rPr>
                <w:rFonts w:cs="Times New Roman"/>
                <w:color w:val="auto"/>
                <w:kern w:val="0"/>
                <w:sz w:val="21"/>
                <w:szCs w:val="21"/>
                <w:vertAlign w:val="superscript"/>
              </w:rPr>
              <w:t>3</w:t>
            </w:r>
            <w:r w:rsidRPr="000B17AF">
              <w:rPr>
                <w:rFonts w:cs="Times New Roman"/>
                <w:color w:val="auto"/>
                <w:kern w:val="0"/>
                <w:sz w:val="21"/>
                <w:szCs w:val="21"/>
              </w:rPr>
              <w:t>/a</w:t>
            </w:r>
          </w:p>
        </w:tc>
        <w:tc>
          <w:tcPr>
            <w:tcW w:w="660" w:type="pct"/>
            <w:vAlign w:val="center"/>
          </w:tcPr>
          <w:p w:rsidR="005602C3" w:rsidRPr="000B17AF" w:rsidRDefault="005602C3" w:rsidP="00B9164F">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1.904</w:t>
            </w:r>
          </w:p>
        </w:tc>
        <w:tc>
          <w:tcPr>
            <w:tcW w:w="649"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000000"/>
                <w:sz w:val="22"/>
              </w:rPr>
              <w:t>0.6248</w:t>
            </w:r>
          </w:p>
        </w:tc>
        <w:tc>
          <w:tcPr>
            <w:tcW w:w="1518"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重钢</w:t>
            </w:r>
          </w:p>
        </w:tc>
        <w:tc>
          <w:tcPr>
            <w:tcW w:w="896"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生产调试阶段使用量较少</w:t>
            </w:r>
          </w:p>
        </w:tc>
      </w:tr>
      <w:tr w:rsidR="005602C3" w:rsidRPr="000B17AF" w:rsidTr="005602C3">
        <w:trPr>
          <w:trHeight w:val="238"/>
          <w:jc w:val="center"/>
        </w:trPr>
        <w:tc>
          <w:tcPr>
            <w:tcW w:w="251"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6</w:t>
            </w:r>
          </w:p>
        </w:tc>
        <w:tc>
          <w:tcPr>
            <w:tcW w:w="429"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天然气</w:t>
            </w:r>
          </w:p>
        </w:tc>
        <w:tc>
          <w:tcPr>
            <w:tcW w:w="596"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10</w:t>
            </w:r>
            <w:r w:rsidRPr="000B17AF">
              <w:rPr>
                <w:rFonts w:cs="Times New Roman"/>
                <w:color w:val="auto"/>
                <w:kern w:val="0"/>
                <w:sz w:val="21"/>
                <w:szCs w:val="21"/>
                <w:vertAlign w:val="superscript"/>
              </w:rPr>
              <w:t>4</w:t>
            </w:r>
            <w:r w:rsidRPr="000B17AF">
              <w:rPr>
                <w:rFonts w:cs="Times New Roman"/>
                <w:color w:val="auto"/>
                <w:kern w:val="0"/>
                <w:sz w:val="21"/>
                <w:szCs w:val="21"/>
              </w:rPr>
              <w:t>m</w:t>
            </w:r>
            <w:r w:rsidRPr="000B17AF">
              <w:rPr>
                <w:rFonts w:cs="Times New Roman"/>
                <w:color w:val="auto"/>
                <w:kern w:val="0"/>
                <w:sz w:val="21"/>
                <w:szCs w:val="21"/>
                <w:vertAlign w:val="superscript"/>
              </w:rPr>
              <w:t>3</w:t>
            </w:r>
            <w:r w:rsidRPr="000B17AF">
              <w:rPr>
                <w:rFonts w:cs="Times New Roman"/>
                <w:color w:val="auto"/>
                <w:kern w:val="0"/>
                <w:sz w:val="21"/>
                <w:szCs w:val="21"/>
              </w:rPr>
              <w:t>/a</w:t>
            </w:r>
          </w:p>
        </w:tc>
        <w:tc>
          <w:tcPr>
            <w:tcW w:w="660" w:type="pct"/>
            <w:vAlign w:val="center"/>
          </w:tcPr>
          <w:p w:rsidR="005602C3" w:rsidRPr="000B17AF" w:rsidRDefault="005602C3" w:rsidP="00B9164F">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2.8</w:t>
            </w:r>
          </w:p>
        </w:tc>
        <w:tc>
          <w:tcPr>
            <w:tcW w:w="649"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000000"/>
                <w:sz w:val="22"/>
              </w:rPr>
              <w:t>1.68</w:t>
            </w:r>
          </w:p>
        </w:tc>
        <w:tc>
          <w:tcPr>
            <w:tcW w:w="1518"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切割用，由现有天然气管网提供</w:t>
            </w:r>
          </w:p>
        </w:tc>
        <w:tc>
          <w:tcPr>
            <w:tcW w:w="896"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w:t>
            </w:r>
          </w:p>
        </w:tc>
      </w:tr>
      <w:tr w:rsidR="005602C3" w:rsidRPr="000B17AF" w:rsidTr="005602C3">
        <w:trPr>
          <w:trHeight w:val="238"/>
          <w:jc w:val="center"/>
        </w:trPr>
        <w:tc>
          <w:tcPr>
            <w:tcW w:w="251"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7</w:t>
            </w:r>
          </w:p>
        </w:tc>
        <w:tc>
          <w:tcPr>
            <w:tcW w:w="429"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新水</w:t>
            </w:r>
          </w:p>
        </w:tc>
        <w:tc>
          <w:tcPr>
            <w:tcW w:w="596"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10</w:t>
            </w:r>
            <w:r w:rsidRPr="000B17AF">
              <w:rPr>
                <w:rFonts w:cs="Times New Roman"/>
                <w:color w:val="auto"/>
                <w:kern w:val="0"/>
                <w:sz w:val="21"/>
                <w:szCs w:val="21"/>
                <w:vertAlign w:val="superscript"/>
              </w:rPr>
              <w:t>4</w:t>
            </w:r>
            <w:r w:rsidRPr="000B17AF">
              <w:rPr>
                <w:rFonts w:cs="Times New Roman"/>
                <w:color w:val="auto"/>
                <w:kern w:val="0"/>
                <w:sz w:val="21"/>
                <w:szCs w:val="21"/>
              </w:rPr>
              <w:t>m</w:t>
            </w:r>
            <w:r w:rsidRPr="000B17AF">
              <w:rPr>
                <w:rFonts w:cs="Times New Roman"/>
                <w:color w:val="auto"/>
                <w:kern w:val="0"/>
                <w:sz w:val="21"/>
                <w:szCs w:val="21"/>
                <w:vertAlign w:val="superscript"/>
              </w:rPr>
              <w:t>3</w:t>
            </w:r>
            <w:r w:rsidRPr="000B17AF">
              <w:rPr>
                <w:rFonts w:cs="Times New Roman"/>
                <w:color w:val="auto"/>
                <w:kern w:val="0"/>
                <w:sz w:val="21"/>
                <w:szCs w:val="21"/>
              </w:rPr>
              <w:t>/a</w:t>
            </w:r>
          </w:p>
        </w:tc>
        <w:tc>
          <w:tcPr>
            <w:tcW w:w="660" w:type="pct"/>
            <w:vAlign w:val="center"/>
          </w:tcPr>
          <w:p w:rsidR="005602C3" w:rsidRPr="000B17AF" w:rsidRDefault="005602C3" w:rsidP="00B9164F">
            <w:pPr>
              <w:adjustRightInd/>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87.5</w:t>
            </w:r>
          </w:p>
        </w:tc>
        <w:tc>
          <w:tcPr>
            <w:tcW w:w="649"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000000"/>
                <w:sz w:val="22"/>
              </w:rPr>
              <w:t>8.484</w:t>
            </w:r>
          </w:p>
        </w:tc>
        <w:tc>
          <w:tcPr>
            <w:tcW w:w="1518"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重钢</w:t>
            </w:r>
          </w:p>
        </w:tc>
        <w:tc>
          <w:tcPr>
            <w:tcW w:w="896" w:type="pct"/>
            <w:vAlign w:val="center"/>
          </w:tcPr>
          <w:p w:rsidR="005602C3" w:rsidRPr="000B17AF" w:rsidRDefault="005602C3" w:rsidP="005602C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生产调试阶段使用量较少</w:t>
            </w:r>
          </w:p>
        </w:tc>
      </w:tr>
    </w:tbl>
    <w:p w:rsidR="006E74FE" w:rsidRPr="000B17AF" w:rsidRDefault="006E74FE">
      <w:pPr>
        <w:ind w:firstLine="420"/>
        <w:rPr>
          <w:rFonts w:cs="Times New Roman"/>
          <w:color w:val="auto"/>
          <w:sz w:val="21"/>
          <w:szCs w:val="21"/>
        </w:rPr>
      </w:pPr>
    </w:p>
    <w:p w:rsidR="006E74FE" w:rsidRPr="000B17AF" w:rsidRDefault="00BC7CBE">
      <w:pPr>
        <w:widowControl/>
        <w:ind w:firstLineChars="0" w:firstLine="0"/>
        <w:jc w:val="left"/>
        <w:outlineLvl w:val="1"/>
        <w:rPr>
          <w:rFonts w:cs="Times New Roman"/>
          <w:b/>
          <w:color w:val="auto"/>
          <w:kern w:val="0"/>
          <w:szCs w:val="24"/>
        </w:rPr>
      </w:pPr>
      <w:bookmarkStart w:id="17" w:name="_Toc103864516"/>
      <w:r w:rsidRPr="000B17AF">
        <w:rPr>
          <w:rFonts w:cs="Times New Roman"/>
          <w:b/>
          <w:color w:val="auto"/>
          <w:kern w:val="0"/>
          <w:szCs w:val="24"/>
        </w:rPr>
        <w:t xml:space="preserve">3.4  </w:t>
      </w:r>
      <w:r w:rsidRPr="000B17AF">
        <w:rPr>
          <w:rFonts w:cs="Times New Roman"/>
          <w:b/>
          <w:color w:val="auto"/>
          <w:kern w:val="0"/>
          <w:szCs w:val="24"/>
        </w:rPr>
        <w:t>水量平衡及物料平衡</w:t>
      </w:r>
      <w:bookmarkEnd w:id="17"/>
    </w:p>
    <w:p w:rsidR="006E74FE" w:rsidRPr="000B17AF" w:rsidRDefault="00BC7CBE">
      <w:pPr>
        <w:keepNext/>
        <w:keepLines/>
        <w:ind w:firstLineChars="0" w:firstLine="0"/>
        <w:outlineLvl w:val="2"/>
        <w:rPr>
          <w:rFonts w:cs="Times New Roman"/>
          <w:color w:val="auto"/>
          <w:szCs w:val="32"/>
        </w:rPr>
      </w:pPr>
      <w:bookmarkStart w:id="18" w:name="_Toc85932169"/>
      <w:r w:rsidRPr="000B17AF">
        <w:rPr>
          <w:rFonts w:cs="Times New Roman"/>
          <w:color w:val="auto"/>
          <w:szCs w:val="32"/>
        </w:rPr>
        <w:t xml:space="preserve">3.4.1  </w:t>
      </w:r>
      <w:r w:rsidRPr="000B17AF">
        <w:rPr>
          <w:rFonts w:cs="Times New Roman"/>
          <w:color w:val="auto"/>
          <w:szCs w:val="32"/>
        </w:rPr>
        <w:t>水量平衡</w:t>
      </w:r>
      <w:bookmarkEnd w:id="18"/>
    </w:p>
    <w:p w:rsidR="006E74FE" w:rsidRPr="000B17AF" w:rsidRDefault="00BC7CBE">
      <w:pPr>
        <w:ind w:firstLine="560"/>
        <w:rPr>
          <w:rFonts w:cs="Times New Roman"/>
          <w:color w:val="auto"/>
          <w:kern w:val="0"/>
          <w:szCs w:val="28"/>
        </w:rPr>
      </w:pPr>
      <w:r w:rsidRPr="000B17AF">
        <w:rPr>
          <w:rFonts w:cs="Times New Roman"/>
          <w:color w:val="auto"/>
          <w:kern w:val="0"/>
          <w:szCs w:val="28"/>
        </w:rPr>
        <w:t>本项目生产用水主要为加热炉、轧机设备和空压机等设备间接冷却水，辊道、轧机、活套、轧机喷雾除尘、穿水等直接冷却用水。生产用水总量</w:t>
      </w:r>
      <w:r w:rsidRPr="000B17AF">
        <w:rPr>
          <w:rFonts w:cs="Times New Roman"/>
          <w:color w:val="auto"/>
          <w:kern w:val="0"/>
          <w:szCs w:val="28"/>
        </w:rPr>
        <w:t>6820m</w:t>
      </w:r>
      <w:r w:rsidRPr="000B17AF">
        <w:rPr>
          <w:rFonts w:cs="Times New Roman"/>
          <w:color w:val="auto"/>
          <w:kern w:val="0"/>
          <w:szCs w:val="28"/>
          <w:vertAlign w:val="superscript"/>
        </w:rPr>
        <w:t>3</w:t>
      </w:r>
      <w:r w:rsidRPr="000B17AF">
        <w:rPr>
          <w:rFonts w:cs="Times New Roman"/>
          <w:color w:val="auto"/>
          <w:kern w:val="0"/>
          <w:szCs w:val="28"/>
        </w:rPr>
        <w:t>/h</w:t>
      </w:r>
      <w:r w:rsidRPr="000B17AF">
        <w:rPr>
          <w:rFonts w:cs="Times New Roman"/>
          <w:color w:val="auto"/>
          <w:kern w:val="0"/>
          <w:szCs w:val="28"/>
        </w:rPr>
        <w:t>，补充生产新水量</w:t>
      </w:r>
      <w:r w:rsidRPr="000B17AF">
        <w:rPr>
          <w:rFonts w:cs="Times New Roman"/>
          <w:color w:val="auto"/>
          <w:kern w:val="0"/>
          <w:szCs w:val="28"/>
        </w:rPr>
        <w:t>125m</w:t>
      </w:r>
      <w:r w:rsidRPr="000B17AF">
        <w:rPr>
          <w:rFonts w:cs="Times New Roman"/>
          <w:color w:val="auto"/>
          <w:kern w:val="0"/>
          <w:szCs w:val="28"/>
          <w:vertAlign w:val="superscript"/>
        </w:rPr>
        <w:t>3</w:t>
      </w:r>
      <w:r w:rsidRPr="000B17AF">
        <w:rPr>
          <w:rFonts w:cs="Times New Roman"/>
          <w:color w:val="auto"/>
          <w:kern w:val="0"/>
          <w:szCs w:val="28"/>
        </w:rPr>
        <w:t>/h</w:t>
      </w:r>
      <w:r w:rsidRPr="000B17AF">
        <w:rPr>
          <w:rFonts w:cs="Times New Roman"/>
          <w:color w:val="auto"/>
          <w:kern w:val="0"/>
          <w:szCs w:val="28"/>
        </w:rPr>
        <w:t>，循环用水量</w:t>
      </w:r>
      <w:r w:rsidRPr="000B17AF">
        <w:rPr>
          <w:rFonts w:cs="Times New Roman"/>
          <w:color w:val="auto"/>
          <w:kern w:val="0"/>
          <w:szCs w:val="28"/>
        </w:rPr>
        <w:t>6695m</w:t>
      </w:r>
      <w:r w:rsidRPr="000B17AF">
        <w:rPr>
          <w:rFonts w:cs="Times New Roman"/>
          <w:color w:val="auto"/>
          <w:kern w:val="0"/>
          <w:szCs w:val="28"/>
          <w:vertAlign w:val="superscript"/>
        </w:rPr>
        <w:t>3</w:t>
      </w:r>
      <w:r w:rsidRPr="000B17AF">
        <w:rPr>
          <w:rFonts w:cs="Times New Roman"/>
          <w:color w:val="auto"/>
          <w:kern w:val="0"/>
          <w:szCs w:val="28"/>
        </w:rPr>
        <w:t>/h</w:t>
      </w:r>
      <w:r w:rsidRPr="000B17AF">
        <w:rPr>
          <w:rFonts w:cs="Times New Roman"/>
          <w:color w:val="auto"/>
          <w:kern w:val="0"/>
          <w:szCs w:val="28"/>
        </w:rPr>
        <w:t>，循环率</w:t>
      </w:r>
      <w:r w:rsidRPr="000B17AF">
        <w:rPr>
          <w:rFonts w:cs="Times New Roman"/>
          <w:color w:val="auto"/>
          <w:kern w:val="0"/>
          <w:szCs w:val="28"/>
        </w:rPr>
        <w:t>98.1%</w:t>
      </w:r>
      <w:r w:rsidRPr="000B17AF">
        <w:rPr>
          <w:rFonts w:cs="Times New Roman"/>
          <w:color w:val="auto"/>
          <w:kern w:val="0"/>
          <w:szCs w:val="28"/>
        </w:rPr>
        <w:t>。水平衡见图</w:t>
      </w:r>
      <w:r w:rsidRPr="000B17AF">
        <w:rPr>
          <w:rFonts w:cs="Times New Roman"/>
          <w:color w:val="auto"/>
          <w:kern w:val="0"/>
          <w:szCs w:val="28"/>
        </w:rPr>
        <w:t>3.4</w:t>
      </w:r>
      <w:r w:rsidRPr="000B17AF">
        <w:rPr>
          <w:rFonts w:cs="Times New Roman"/>
          <w:color w:val="auto"/>
          <w:kern w:val="0"/>
          <w:szCs w:val="28"/>
        </w:rPr>
        <w:t>－</w:t>
      </w:r>
      <w:r w:rsidRPr="000B17AF">
        <w:rPr>
          <w:rFonts w:cs="Times New Roman"/>
          <w:color w:val="auto"/>
          <w:kern w:val="0"/>
          <w:szCs w:val="28"/>
        </w:rPr>
        <w:t>1</w:t>
      </w:r>
      <w:r w:rsidRPr="000B17AF">
        <w:rPr>
          <w:rFonts w:cs="Times New Roman"/>
          <w:color w:val="auto"/>
          <w:kern w:val="0"/>
          <w:szCs w:val="28"/>
        </w:rPr>
        <w:t>。</w:t>
      </w:r>
    </w:p>
    <w:p w:rsidR="006E74FE" w:rsidRPr="000B17AF" w:rsidRDefault="00BC7CBE">
      <w:pPr>
        <w:ind w:firstLineChars="0" w:firstLine="0"/>
        <w:jc w:val="center"/>
        <w:rPr>
          <w:rFonts w:cs="Times New Roman"/>
          <w:color w:val="auto"/>
          <w:kern w:val="0"/>
          <w:sz w:val="20"/>
          <w:szCs w:val="20"/>
        </w:rPr>
      </w:pPr>
      <w:r w:rsidRPr="000B17AF">
        <w:rPr>
          <w:rFonts w:cs="Times New Roman"/>
        </w:rPr>
        <w:object w:dxaOrig="8472" w:dyaOrig="57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pt;height:288.6pt" o:ole="">
            <v:imagedata r:id="rId25" o:title=""/>
          </v:shape>
          <o:OLEObject Type="Embed" ProgID="Visio.Drawing.11" ShapeID="_x0000_i1025" DrawAspect="Content" ObjectID="_1714995609" r:id="rId26"/>
        </w:object>
      </w:r>
    </w:p>
    <w:p w:rsidR="006E74FE" w:rsidRPr="000B17AF" w:rsidRDefault="00BC7CBE">
      <w:pPr>
        <w:ind w:firstLineChars="0" w:firstLine="0"/>
        <w:jc w:val="center"/>
        <w:rPr>
          <w:rFonts w:cs="Times New Roman"/>
          <w:color w:val="auto"/>
          <w:kern w:val="0"/>
          <w:sz w:val="24"/>
          <w:szCs w:val="20"/>
        </w:rPr>
      </w:pPr>
      <w:r w:rsidRPr="000B17AF">
        <w:rPr>
          <w:rFonts w:cs="Times New Roman"/>
          <w:color w:val="auto"/>
          <w:kern w:val="0"/>
          <w:sz w:val="24"/>
          <w:szCs w:val="20"/>
        </w:rPr>
        <w:t>图</w:t>
      </w:r>
      <w:r w:rsidRPr="000B17AF">
        <w:rPr>
          <w:rFonts w:cs="Times New Roman"/>
          <w:color w:val="auto"/>
          <w:kern w:val="0"/>
          <w:sz w:val="24"/>
          <w:szCs w:val="20"/>
        </w:rPr>
        <w:t>3.4</w:t>
      </w:r>
      <w:r w:rsidRPr="000B17AF">
        <w:rPr>
          <w:rFonts w:cs="Times New Roman"/>
          <w:color w:val="auto"/>
          <w:kern w:val="0"/>
          <w:sz w:val="24"/>
          <w:szCs w:val="20"/>
        </w:rPr>
        <w:t>－</w:t>
      </w:r>
      <w:r w:rsidRPr="000B17AF">
        <w:rPr>
          <w:rFonts w:cs="Times New Roman"/>
          <w:color w:val="auto"/>
          <w:kern w:val="0"/>
          <w:sz w:val="24"/>
          <w:szCs w:val="20"/>
        </w:rPr>
        <w:t xml:space="preserve">1  </w:t>
      </w:r>
      <w:r w:rsidRPr="000B17AF">
        <w:rPr>
          <w:rFonts w:cs="Times New Roman"/>
          <w:color w:val="auto"/>
          <w:kern w:val="0"/>
          <w:sz w:val="24"/>
          <w:szCs w:val="20"/>
        </w:rPr>
        <w:t>水平衡图，单位：</w:t>
      </w:r>
      <w:r w:rsidRPr="000B17AF">
        <w:rPr>
          <w:rFonts w:cs="Times New Roman"/>
          <w:color w:val="auto"/>
          <w:kern w:val="0"/>
          <w:sz w:val="24"/>
          <w:szCs w:val="20"/>
        </w:rPr>
        <w:t>m</w:t>
      </w:r>
      <w:r w:rsidRPr="000B17AF">
        <w:rPr>
          <w:rFonts w:cs="Times New Roman"/>
          <w:color w:val="auto"/>
          <w:kern w:val="0"/>
          <w:sz w:val="24"/>
          <w:szCs w:val="20"/>
          <w:vertAlign w:val="superscript"/>
        </w:rPr>
        <w:t>3</w:t>
      </w:r>
      <w:r w:rsidRPr="000B17AF">
        <w:rPr>
          <w:rFonts w:cs="Times New Roman"/>
          <w:color w:val="auto"/>
          <w:kern w:val="0"/>
          <w:sz w:val="24"/>
          <w:szCs w:val="20"/>
        </w:rPr>
        <w:t>/h</w:t>
      </w:r>
    </w:p>
    <w:p w:rsidR="006E74FE" w:rsidRPr="000B17AF" w:rsidRDefault="00BC7CBE">
      <w:pPr>
        <w:keepNext/>
        <w:keepLines/>
        <w:ind w:firstLineChars="0" w:firstLine="0"/>
        <w:outlineLvl w:val="1"/>
        <w:rPr>
          <w:rFonts w:cs="Times New Roman"/>
          <w:b/>
          <w:bCs/>
          <w:color w:val="auto"/>
          <w:szCs w:val="32"/>
        </w:rPr>
      </w:pPr>
      <w:bookmarkStart w:id="19" w:name="_Toc85932172"/>
      <w:bookmarkStart w:id="20" w:name="_Toc103864517"/>
      <w:r w:rsidRPr="000B17AF">
        <w:rPr>
          <w:rFonts w:cs="Times New Roman"/>
          <w:b/>
          <w:bCs/>
          <w:color w:val="auto"/>
          <w:szCs w:val="32"/>
        </w:rPr>
        <w:t xml:space="preserve">3.5  </w:t>
      </w:r>
      <w:r w:rsidRPr="000B17AF">
        <w:rPr>
          <w:rFonts w:cs="Times New Roman"/>
          <w:b/>
          <w:bCs/>
          <w:color w:val="auto"/>
          <w:szCs w:val="32"/>
        </w:rPr>
        <w:t>生产工艺</w:t>
      </w:r>
      <w:bookmarkEnd w:id="19"/>
      <w:bookmarkEnd w:id="20"/>
    </w:p>
    <w:p w:rsidR="006E74FE" w:rsidRPr="000B17AF" w:rsidRDefault="00BC7CBE">
      <w:pPr>
        <w:ind w:firstLineChars="0" w:firstLine="0"/>
        <w:outlineLvl w:val="2"/>
        <w:rPr>
          <w:rFonts w:cs="Times New Roman"/>
          <w:color w:val="auto"/>
          <w:kern w:val="0"/>
          <w:szCs w:val="28"/>
        </w:rPr>
      </w:pPr>
      <w:r w:rsidRPr="000B17AF">
        <w:rPr>
          <w:rFonts w:cs="Times New Roman"/>
          <w:color w:val="auto"/>
          <w:kern w:val="0"/>
          <w:szCs w:val="28"/>
        </w:rPr>
        <w:t xml:space="preserve">3.5.1  </w:t>
      </w:r>
      <w:r w:rsidRPr="000B17AF">
        <w:rPr>
          <w:rFonts w:cs="Times New Roman"/>
          <w:color w:val="auto"/>
          <w:kern w:val="0"/>
          <w:szCs w:val="28"/>
        </w:rPr>
        <w:t>工艺流程</w:t>
      </w:r>
    </w:p>
    <w:p w:rsidR="006E74FE" w:rsidRPr="000B17AF" w:rsidRDefault="00BC7CBE">
      <w:pPr>
        <w:ind w:firstLineChars="0" w:firstLine="0"/>
        <w:outlineLvl w:val="3"/>
        <w:rPr>
          <w:rFonts w:cs="Times New Roman"/>
          <w:color w:val="auto"/>
          <w:kern w:val="0"/>
          <w:szCs w:val="28"/>
        </w:rPr>
      </w:pPr>
      <w:r w:rsidRPr="000B17AF">
        <w:rPr>
          <w:rFonts w:cs="Times New Roman"/>
          <w:color w:val="auto"/>
          <w:kern w:val="0"/>
          <w:szCs w:val="28"/>
        </w:rPr>
        <w:t xml:space="preserve">3.5.1.1  </w:t>
      </w:r>
      <w:r w:rsidRPr="000B17AF">
        <w:rPr>
          <w:rFonts w:cs="Times New Roman"/>
          <w:color w:val="auto"/>
          <w:kern w:val="0"/>
          <w:szCs w:val="28"/>
        </w:rPr>
        <w:t>双高棒生产线</w:t>
      </w:r>
    </w:p>
    <w:p w:rsidR="006E74FE" w:rsidRPr="000B17AF" w:rsidRDefault="00BC7CBE">
      <w:pPr>
        <w:ind w:firstLine="560"/>
        <w:rPr>
          <w:rFonts w:cs="Times New Roman"/>
          <w:color w:val="auto"/>
          <w:kern w:val="0"/>
          <w:szCs w:val="28"/>
        </w:rPr>
      </w:pPr>
      <w:r w:rsidRPr="000B17AF">
        <w:rPr>
          <w:rFonts w:cs="Times New Roman"/>
          <w:color w:val="auto"/>
          <w:kern w:val="0"/>
          <w:szCs w:val="28"/>
        </w:rPr>
        <w:t>双高棒生产线工艺流程主要包括原料准备、加热炉加热、高压水除鳞、粗轧、中轧、预精轧、精轧</w:t>
      </w:r>
      <w:r w:rsidRPr="000B17AF">
        <w:rPr>
          <w:rFonts w:cs="Times New Roman"/>
          <w:color w:val="auto"/>
          <w:kern w:val="0"/>
          <w:szCs w:val="28"/>
        </w:rPr>
        <w:t>I</w:t>
      </w:r>
      <w:r w:rsidRPr="000B17AF">
        <w:rPr>
          <w:rFonts w:cs="Times New Roman"/>
          <w:color w:val="auto"/>
          <w:kern w:val="0"/>
          <w:szCs w:val="28"/>
        </w:rPr>
        <w:t>、精轧</w:t>
      </w:r>
      <w:r w:rsidRPr="000B17AF">
        <w:rPr>
          <w:rFonts w:cs="Times New Roman"/>
          <w:color w:val="auto"/>
          <w:kern w:val="0"/>
          <w:szCs w:val="28"/>
        </w:rPr>
        <w:t>II</w:t>
      </w:r>
      <w:r w:rsidRPr="000B17AF">
        <w:rPr>
          <w:rFonts w:cs="Times New Roman"/>
          <w:color w:val="auto"/>
          <w:kern w:val="0"/>
          <w:szCs w:val="28"/>
        </w:rPr>
        <w:t>及精整等工序。</w:t>
      </w:r>
    </w:p>
    <w:p w:rsidR="006E74FE" w:rsidRPr="000B17AF" w:rsidRDefault="00BC7CBE">
      <w:pPr>
        <w:ind w:firstLine="560"/>
        <w:rPr>
          <w:rFonts w:cs="Times New Roman"/>
          <w:color w:val="auto"/>
          <w:kern w:val="0"/>
          <w:szCs w:val="28"/>
        </w:rPr>
      </w:pPr>
      <w:r w:rsidRPr="000B17AF">
        <w:rPr>
          <w:rFonts w:cs="Times New Roman"/>
          <w:color w:val="auto"/>
          <w:kern w:val="0"/>
          <w:szCs w:val="28"/>
        </w:rPr>
        <w:t xml:space="preserve">1) </w:t>
      </w:r>
      <w:r w:rsidRPr="000B17AF">
        <w:rPr>
          <w:rFonts w:cs="Times New Roman"/>
          <w:color w:val="auto"/>
          <w:kern w:val="0"/>
          <w:szCs w:val="28"/>
        </w:rPr>
        <w:t>原料准备</w:t>
      </w:r>
    </w:p>
    <w:p w:rsidR="006E74FE" w:rsidRPr="000B17AF" w:rsidRDefault="00BC7CBE">
      <w:pPr>
        <w:ind w:firstLine="560"/>
        <w:rPr>
          <w:rFonts w:cs="Times New Roman"/>
          <w:color w:val="auto"/>
          <w:kern w:val="0"/>
          <w:szCs w:val="28"/>
        </w:rPr>
      </w:pPr>
      <w:r w:rsidRPr="000B17AF">
        <w:rPr>
          <w:rFonts w:cs="Times New Roman"/>
          <w:color w:val="auto"/>
          <w:kern w:val="0"/>
          <w:szCs w:val="28"/>
        </w:rPr>
        <w:t>车间使用的原料全部为合格连铸坯，由厂内的炼钢连铸车间提供，热坯或冷坯均采用辊道或</w:t>
      </w:r>
      <w:proofErr w:type="gramStart"/>
      <w:r w:rsidRPr="000B17AF">
        <w:rPr>
          <w:rFonts w:cs="Times New Roman"/>
          <w:color w:val="auto"/>
          <w:kern w:val="0"/>
          <w:szCs w:val="28"/>
        </w:rPr>
        <w:t>电动过跨平车</w:t>
      </w:r>
      <w:proofErr w:type="gramEnd"/>
      <w:r w:rsidRPr="000B17AF">
        <w:rPr>
          <w:rFonts w:cs="Times New Roman"/>
          <w:color w:val="auto"/>
          <w:kern w:val="0"/>
          <w:szCs w:val="28"/>
        </w:rPr>
        <w:t>直接送入本车间内。根据连铸坯的温度选择不同的轧制方式，主要的轧制方式有直接轧制、热装轧制</w:t>
      </w:r>
      <w:proofErr w:type="gramStart"/>
      <w:r w:rsidRPr="000B17AF">
        <w:rPr>
          <w:rFonts w:cs="Times New Roman"/>
          <w:color w:val="auto"/>
          <w:kern w:val="0"/>
          <w:szCs w:val="28"/>
        </w:rPr>
        <w:t>和冷装轧制</w:t>
      </w:r>
      <w:proofErr w:type="gramEnd"/>
      <w:r w:rsidRPr="000B17AF">
        <w:rPr>
          <w:rFonts w:cs="Times New Roman"/>
          <w:color w:val="auto"/>
          <w:kern w:val="0"/>
          <w:szCs w:val="28"/>
        </w:rPr>
        <w:t>。</w:t>
      </w:r>
    </w:p>
    <w:p w:rsidR="006E74FE" w:rsidRPr="000B17AF" w:rsidRDefault="00BC7CBE">
      <w:pPr>
        <w:ind w:firstLine="560"/>
        <w:rPr>
          <w:rFonts w:cs="Times New Roman"/>
          <w:color w:val="auto"/>
          <w:kern w:val="0"/>
          <w:szCs w:val="28"/>
        </w:rPr>
      </w:pPr>
      <w:r w:rsidRPr="000B17AF">
        <w:rPr>
          <w:rFonts w:cs="Times New Roman"/>
          <w:color w:val="auto"/>
          <w:kern w:val="0"/>
          <w:szCs w:val="28"/>
        </w:rPr>
        <w:t>直接轧制：满足免加热直</w:t>
      </w:r>
      <w:proofErr w:type="gramStart"/>
      <w:r w:rsidRPr="000B17AF">
        <w:rPr>
          <w:rFonts w:cs="Times New Roman"/>
          <w:color w:val="auto"/>
          <w:kern w:val="0"/>
          <w:szCs w:val="28"/>
        </w:rPr>
        <w:t>轧技术</w:t>
      </w:r>
      <w:proofErr w:type="gramEnd"/>
      <w:r w:rsidRPr="000B17AF">
        <w:rPr>
          <w:rFonts w:cs="Times New Roman"/>
          <w:color w:val="auto"/>
          <w:kern w:val="0"/>
          <w:szCs w:val="28"/>
        </w:rPr>
        <w:t>温度</w:t>
      </w:r>
      <w:r w:rsidRPr="000B17AF">
        <w:rPr>
          <w:rFonts w:cs="Times New Roman"/>
          <w:color w:val="auto"/>
          <w:kern w:val="0"/>
          <w:szCs w:val="28"/>
        </w:rPr>
        <w:t>≥920</w:t>
      </w:r>
      <w:r w:rsidRPr="000B17AF">
        <w:rPr>
          <w:rFonts w:ascii="宋体" w:hAnsi="宋体" w:cs="宋体" w:hint="eastAsia"/>
          <w:color w:val="auto"/>
          <w:kern w:val="0"/>
          <w:szCs w:val="28"/>
        </w:rPr>
        <w:t>℃</w:t>
      </w:r>
      <w:r w:rsidRPr="000B17AF">
        <w:rPr>
          <w:rFonts w:cs="Times New Roman"/>
          <w:color w:val="auto"/>
          <w:kern w:val="0"/>
          <w:szCs w:val="28"/>
        </w:rPr>
        <w:t>的钢坯，通过直轧辊道及炉内出炉辊道、炉后辊道等快速输送至轧机进行轧制；</w:t>
      </w:r>
    </w:p>
    <w:p w:rsidR="006E74FE" w:rsidRPr="000B17AF" w:rsidRDefault="00BC7CBE">
      <w:pPr>
        <w:ind w:firstLine="560"/>
        <w:rPr>
          <w:rFonts w:cs="Times New Roman"/>
          <w:color w:val="auto"/>
          <w:kern w:val="0"/>
          <w:szCs w:val="28"/>
        </w:rPr>
      </w:pPr>
      <w:r w:rsidRPr="000B17AF">
        <w:rPr>
          <w:rFonts w:cs="Times New Roman"/>
          <w:color w:val="auto"/>
          <w:kern w:val="0"/>
          <w:szCs w:val="28"/>
        </w:rPr>
        <w:t>热装轧制：温度不满足直</w:t>
      </w:r>
      <w:proofErr w:type="gramStart"/>
      <w:r w:rsidRPr="000B17AF">
        <w:rPr>
          <w:rFonts w:cs="Times New Roman"/>
          <w:color w:val="auto"/>
          <w:kern w:val="0"/>
          <w:szCs w:val="28"/>
        </w:rPr>
        <w:t>轧技术</w:t>
      </w:r>
      <w:proofErr w:type="gramEnd"/>
      <w:r w:rsidRPr="000B17AF">
        <w:rPr>
          <w:rFonts w:cs="Times New Roman"/>
          <w:color w:val="auto"/>
          <w:kern w:val="0"/>
          <w:szCs w:val="28"/>
        </w:rPr>
        <w:t>温度要求的钢坯，根据生产指令，</w:t>
      </w:r>
      <w:proofErr w:type="gramStart"/>
      <w:r w:rsidRPr="000B17AF">
        <w:rPr>
          <w:rFonts w:cs="Times New Roman"/>
          <w:color w:val="auto"/>
          <w:kern w:val="0"/>
          <w:szCs w:val="28"/>
        </w:rPr>
        <w:lastRenderedPageBreak/>
        <w:t>由热送辊道</w:t>
      </w:r>
      <w:proofErr w:type="gramEnd"/>
      <w:r w:rsidRPr="000B17AF">
        <w:rPr>
          <w:rFonts w:cs="Times New Roman"/>
          <w:color w:val="auto"/>
          <w:kern w:val="0"/>
          <w:szCs w:val="28"/>
        </w:rPr>
        <w:t>输送进加热炉进行加热后出炉轧制；</w:t>
      </w:r>
    </w:p>
    <w:p w:rsidR="006E74FE" w:rsidRPr="000B17AF" w:rsidRDefault="00BC7CBE">
      <w:pPr>
        <w:ind w:firstLine="560"/>
        <w:rPr>
          <w:rFonts w:cs="Times New Roman"/>
          <w:color w:val="auto"/>
          <w:kern w:val="0"/>
          <w:szCs w:val="28"/>
        </w:rPr>
      </w:pPr>
      <w:proofErr w:type="gramStart"/>
      <w:r w:rsidRPr="000B17AF">
        <w:rPr>
          <w:rFonts w:cs="Times New Roman"/>
          <w:color w:val="auto"/>
          <w:kern w:val="0"/>
          <w:szCs w:val="28"/>
        </w:rPr>
        <w:t>冷装轧制</w:t>
      </w:r>
      <w:proofErr w:type="gramEnd"/>
      <w:r w:rsidRPr="000B17AF">
        <w:rPr>
          <w:rFonts w:cs="Times New Roman"/>
          <w:color w:val="auto"/>
          <w:kern w:val="0"/>
          <w:szCs w:val="28"/>
        </w:rPr>
        <w:t>：在连铸下线的冷坯，通过电动平车送入轧钢原料跨堆放，根据生产指令，输送进入加热炉进行加热后出炉轧制；</w:t>
      </w:r>
    </w:p>
    <w:p w:rsidR="006E74FE" w:rsidRPr="000B17AF" w:rsidRDefault="00BC7CBE">
      <w:pPr>
        <w:ind w:firstLine="560"/>
        <w:rPr>
          <w:rFonts w:cs="Times New Roman"/>
          <w:color w:val="auto"/>
          <w:kern w:val="0"/>
          <w:szCs w:val="28"/>
        </w:rPr>
      </w:pPr>
      <w:r w:rsidRPr="000B17AF">
        <w:rPr>
          <w:rFonts w:cs="Times New Roman"/>
          <w:color w:val="auto"/>
          <w:kern w:val="0"/>
          <w:szCs w:val="28"/>
        </w:rPr>
        <w:t xml:space="preserve">2) </w:t>
      </w:r>
      <w:r w:rsidRPr="000B17AF">
        <w:rPr>
          <w:rFonts w:cs="Times New Roman"/>
          <w:color w:val="auto"/>
          <w:kern w:val="0"/>
          <w:szCs w:val="28"/>
        </w:rPr>
        <w:t>加热炉加热</w:t>
      </w:r>
    </w:p>
    <w:p w:rsidR="006E74FE" w:rsidRPr="000B17AF" w:rsidRDefault="00BC7CBE">
      <w:pPr>
        <w:ind w:firstLine="560"/>
        <w:rPr>
          <w:rFonts w:cs="Times New Roman"/>
          <w:color w:val="auto"/>
          <w:kern w:val="0"/>
          <w:szCs w:val="28"/>
        </w:rPr>
      </w:pPr>
      <w:r w:rsidRPr="000B17AF">
        <w:rPr>
          <w:rFonts w:cs="Times New Roman"/>
          <w:color w:val="auto"/>
          <w:kern w:val="0"/>
          <w:szCs w:val="28"/>
        </w:rPr>
        <w:t>连铸坯输送进加热炉时，加热炉装料炉门打开，炉内辊道、炉外装料辊道同时加速转动，连铸坯以最高速度向加热炉输送，坯料在炉内通过步进梁的矩形运动，从加热炉装料端一步一步地输送到出料端，并根据不同钢种的加热需要，加热至所需温度（</w:t>
      </w:r>
      <w:r w:rsidRPr="000B17AF">
        <w:rPr>
          <w:rFonts w:cs="Times New Roman"/>
          <w:color w:val="auto"/>
          <w:kern w:val="0"/>
          <w:szCs w:val="28"/>
        </w:rPr>
        <w:t>950</w:t>
      </w:r>
      <w:r w:rsidRPr="000B17AF">
        <w:rPr>
          <w:rFonts w:ascii="宋体" w:hAnsi="宋体" w:cs="宋体" w:hint="eastAsia"/>
          <w:color w:val="auto"/>
          <w:kern w:val="0"/>
          <w:szCs w:val="28"/>
        </w:rPr>
        <w:t>℃</w:t>
      </w:r>
      <w:r w:rsidRPr="000B17AF">
        <w:rPr>
          <w:rFonts w:cs="Times New Roman"/>
          <w:color w:val="auto"/>
          <w:kern w:val="0"/>
          <w:szCs w:val="28"/>
        </w:rPr>
        <w:t>～</w:t>
      </w:r>
      <w:r w:rsidRPr="000B17AF">
        <w:rPr>
          <w:rFonts w:cs="Times New Roman"/>
          <w:color w:val="auto"/>
          <w:kern w:val="0"/>
          <w:szCs w:val="28"/>
        </w:rPr>
        <w:t>1050</w:t>
      </w:r>
      <w:r w:rsidRPr="000B17AF">
        <w:rPr>
          <w:rFonts w:ascii="宋体" w:hAnsi="宋体" w:cs="宋体" w:hint="eastAsia"/>
          <w:color w:val="auto"/>
          <w:kern w:val="0"/>
          <w:szCs w:val="28"/>
        </w:rPr>
        <w:t>℃</w:t>
      </w:r>
      <w:r w:rsidRPr="000B17AF">
        <w:rPr>
          <w:rFonts w:cs="Times New Roman"/>
          <w:color w:val="auto"/>
          <w:kern w:val="0"/>
          <w:szCs w:val="28"/>
        </w:rPr>
        <w:t>）后，由炉内出炉辊道逐根送出炉。</w:t>
      </w:r>
    </w:p>
    <w:p w:rsidR="006E74FE" w:rsidRPr="000B17AF" w:rsidRDefault="00BC7CBE">
      <w:pPr>
        <w:ind w:firstLine="560"/>
        <w:rPr>
          <w:rFonts w:cs="Times New Roman"/>
          <w:color w:val="auto"/>
          <w:kern w:val="0"/>
          <w:szCs w:val="28"/>
        </w:rPr>
      </w:pPr>
      <w:r w:rsidRPr="000B17AF">
        <w:rPr>
          <w:rFonts w:cs="Times New Roman"/>
          <w:color w:val="auto"/>
          <w:kern w:val="0"/>
          <w:szCs w:val="28"/>
        </w:rPr>
        <w:t xml:space="preserve">3) </w:t>
      </w:r>
      <w:r w:rsidRPr="000B17AF">
        <w:rPr>
          <w:rFonts w:cs="Times New Roman"/>
          <w:color w:val="auto"/>
          <w:kern w:val="0"/>
          <w:szCs w:val="28"/>
        </w:rPr>
        <w:t>高压水除鳞</w:t>
      </w:r>
    </w:p>
    <w:p w:rsidR="006E74FE" w:rsidRPr="000B17AF" w:rsidRDefault="00BC7CBE">
      <w:pPr>
        <w:ind w:firstLine="560"/>
        <w:rPr>
          <w:rFonts w:cs="Times New Roman"/>
          <w:color w:val="auto"/>
          <w:kern w:val="0"/>
          <w:szCs w:val="28"/>
        </w:rPr>
      </w:pPr>
      <w:r w:rsidRPr="000B17AF">
        <w:rPr>
          <w:rFonts w:cs="Times New Roman"/>
          <w:color w:val="auto"/>
          <w:kern w:val="0"/>
          <w:szCs w:val="28"/>
        </w:rPr>
        <w:t>出炉钢坯经辊道输送到高压水除鳞箱，经高压水喷射清除钢坯上、下表面的初生氧化铁皮，然后钢坯由运输辊道运至轧机进行轧制。</w:t>
      </w:r>
    </w:p>
    <w:p w:rsidR="006E74FE" w:rsidRPr="000B17AF" w:rsidRDefault="00BC7CBE">
      <w:pPr>
        <w:ind w:firstLine="560"/>
        <w:rPr>
          <w:rFonts w:cs="Times New Roman"/>
          <w:color w:val="auto"/>
          <w:kern w:val="0"/>
          <w:szCs w:val="28"/>
        </w:rPr>
      </w:pPr>
      <w:r w:rsidRPr="000B17AF">
        <w:rPr>
          <w:rFonts w:cs="Times New Roman"/>
          <w:color w:val="auto"/>
          <w:kern w:val="0"/>
          <w:szCs w:val="28"/>
        </w:rPr>
        <w:t xml:space="preserve">4) </w:t>
      </w:r>
      <w:r w:rsidRPr="000B17AF">
        <w:rPr>
          <w:rFonts w:cs="Times New Roman"/>
          <w:color w:val="auto"/>
          <w:kern w:val="0"/>
          <w:szCs w:val="28"/>
        </w:rPr>
        <w:t>粗轧、中轧、预精轧、精轧</w:t>
      </w:r>
      <w:r w:rsidRPr="000B17AF">
        <w:rPr>
          <w:rFonts w:cs="Times New Roman"/>
          <w:color w:val="auto"/>
          <w:kern w:val="0"/>
          <w:szCs w:val="28"/>
        </w:rPr>
        <w:t>I</w:t>
      </w:r>
      <w:r w:rsidRPr="000B17AF">
        <w:rPr>
          <w:rFonts w:cs="Times New Roman"/>
          <w:color w:val="auto"/>
          <w:kern w:val="0"/>
          <w:szCs w:val="28"/>
        </w:rPr>
        <w:t>和精轧</w:t>
      </w:r>
      <w:r w:rsidRPr="000B17AF">
        <w:rPr>
          <w:rFonts w:cs="Times New Roman"/>
          <w:color w:val="auto"/>
          <w:kern w:val="0"/>
          <w:szCs w:val="28"/>
        </w:rPr>
        <w:t>II</w:t>
      </w:r>
    </w:p>
    <w:p w:rsidR="006E74FE" w:rsidRPr="000B17AF" w:rsidRDefault="00BC7CBE">
      <w:pPr>
        <w:ind w:firstLine="560"/>
        <w:rPr>
          <w:rFonts w:cs="Times New Roman"/>
          <w:color w:val="auto"/>
          <w:kern w:val="0"/>
          <w:szCs w:val="28"/>
        </w:rPr>
      </w:pPr>
      <w:r w:rsidRPr="000B17AF">
        <w:rPr>
          <w:rFonts w:cs="Times New Roman"/>
          <w:color w:val="auto"/>
          <w:kern w:val="0"/>
          <w:szCs w:val="28"/>
        </w:rPr>
        <w:t>轧机由</w:t>
      </w:r>
      <w:r w:rsidRPr="000B17AF">
        <w:rPr>
          <w:rFonts w:cs="Times New Roman"/>
          <w:color w:val="auto"/>
          <w:kern w:val="0"/>
          <w:szCs w:val="28"/>
        </w:rPr>
        <w:t>6</w:t>
      </w:r>
      <w:r w:rsidRPr="000B17AF">
        <w:rPr>
          <w:rFonts w:cs="Times New Roman"/>
          <w:color w:val="auto"/>
          <w:kern w:val="0"/>
          <w:szCs w:val="28"/>
        </w:rPr>
        <w:t>架粗轧、</w:t>
      </w:r>
      <w:r w:rsidRPr="000B17AF">
        <w:rPr>
          <w:rFonts w:cs="Times New Roman"/>
          <w:color w:val="auto"/>
          <w:kern w:val="0"/>
          <w:szCs w:val="28"/>
        </w:rPr>
        <w:t>4</w:t>
      </w:r>
      <w:r w:rsidRPr="000B17AF">
        <w:rPr>
          <w:rFonts w:cs="Times New Roman"/>
          <w:color w:val="auto"/>
          <w:kern w:val="0"/>
          <w:szCs w:val="28"/>
        </w:rPr>
        <w:t>架中轧、</w:t>
      </w:r>
      <w:r w:rsidRPr="000B17AF">
        <w:rPr>
          <w:rFonts w:cs="Times New Roman"/>
          <w:color w:val="auto"/>
          <w:kern w:val="0"/>
          <w:szCs w:val="28"/>
        </w:rPr>
        <w:t>6</w:t>
      </w:r>
      <w:r w:rsidRPr="000B17AF">
        <w:rPr>
          <w:rFonts w:cs="Times New Roman"/>
          <w:color w:val="auto"/>
          <w:kern w:val="0"/>
          <w:szCs w:val="28"/>
        </w:rPr>
        <w:t>架预精轧、</w:t>
      </w:r>
      <w:r w:rsidRPr="000B17AF">
        <w:rPr>
          <w:rFonts w:cs="Times New Roman"/>
          <w:color w:val="auto"/>
          <w:kern w:val="0"/>
          <w:szCs w:val="28"/>
        </w:rPr>
        <w:t>2×4</w:t>
      </w:r>
      <w:r w:rsidRPr="000B17AF">
        <w:rPr>
          <w:rFonts w:cs="Times New Roman"/>
          <w:color w:val="auto"/>
          <w:kern w:val="0"/>
          <w:szCs w:val="28"/>
        </w:rPr>
        <w:t>架单传悬臂精轧</w:t>
      </w:r>
      <w:r w:rsidRPr="000B17AF">
        <w:rPr>
          <w:rFonts w:cs="Times New Roman"/>
          <w:color w:val="auto"/>
          <w:kern w:val="0"/>
          <w:szCs w:val="28"/>
        </w:rPr>
        <w:t>I</w:t>
      </w:r>
      <w:r w:rsidRPr="000B17AF">
        <w:rPr>
          <w:rFonts w:cs="Times New Roman"/>
          <w:color w:val="auto"/>
          <w:kern w:val="0"/>
          <w:szCs w:val="28"/>
        </w:rPr>
        <w:t>、</w:t>
      </w:r>
      <w:r w:rsidRPr="000B17AF">
        <w:rPr>
          <w:rFonts w:cs="Times New Roman"/>
          <w:color w:val="auto"/>
          <w:kern w:val="0"/>
          <w:szCs w:val="28"/>
        </w:rPr>
        <w:t>2×4</w:t>
      </w:r>
      <w:r w:rsidRPr="000B17AF">
        <w:rPr>
          <w:rFonts w:cs="Times New Roman"/>
          <w:color w:val="auto"/>
          <w:kern w:val="0"/>
          <w:szCs w:val="28"/>
        </w:rPr>
        <w:t>架模块精轧</w:t>
      </w:r>
      <w:r w:rsidRPr="000B17AF">
        <w:rPr>
          <w:rFonts w:cs="Times New Roman"/>
          <w:color w:val="auto"/>
          <w:kern w:val="0"/>
          <w:szCs w:val="28"/>
        </w:rPr>
        <w:t>II</w:t>
      </w:r>
      <w:r w:rsidRPr="000B17AF">
        <w:rPr>
          <w:rFonts w:cs="Times New Roman"/>
          <w:color w:val="auto"/>
          <w:kern w:val="0"/>
          <w:szCs w:val="28"/>
        </w:rPr>
        <w:t>共</w:t>
      </w:r>
      <w:r w:rsidRPr="000B17AF">
        <w:rPr>
          <w:rFonts w:cs="Times New Roman"/>
          <w:color w:val="auto"/>
          <w:kern w:val="0"/>
          <w:szCs w:val="28"/>
        </w:rPr>
        <w:t>32</w:t>
      </w:r>
      <w:r w:rsidRPr="000B17AF">
        <w:rPr>
          <w:rFonts w:cs="Times New Roman"/>
          <w:color w:val="auto"/>
          <w:kern w:val="0"/>
          <w:szCs w:val="28"/>
        </w:rPr>
        <w:t>架轧机组成。</w:t>
      </w:r>
    </w:p>
    <w:p w:rsidR="006E74FE" w:rsidRPr="000B17AF" w:rsidRDefault="00BC7CBE">
      <w:pPr>
        <w:ind w:firstLine="560"/>
        <w:rPr>
          <w:rFonts w:cs="Times New Roman"/>
          <w:color w:val="auto"/>
          <w:kern w:val="0"/>
          <w:szCs w:val="28"/>
        </w:rPr>
      </w:pPr>
      <w:r w:rsidRPr="000B17AF">
        <w:rPr>
          <w:rFonts w:cs="Times New Roman"/>
          <w:color w:val="auto"/>
          <w:kern w:val="0"/>
          <w:szCs w:val="28"/>
        </w:rPr>
        <w:t>轧件在粗轧、中轧、预精轧、精轧机组</w:t>
      </w:r>
      <w:r w:rsidRPr="000B17AF">
        <w:rPr>
          <w:rFonts w:cs="Times New Roman"/>
          <w:color w:val="auto"/>
          <w:kern w:val="0"/>
          <w:szCs w:val="28"/>
        </w:rPr>
        <w:t>I</w:t>
      </w:r>
      <w:r w:rsidRPr="000B17AF">
        <w:rPr>
          <w:rFonts w:cs="Times New Roman"/>
          <w:color w:val="auto"/>
          <w:kern w:val="0"/>
          <w:szCs w:val="28"/>
        </w:rPr>
        <w:t>和精轧机组</w:t>
      </w:r>
      <w:r w:rsidRPr="000B17AF">
        <w:rPr>
          <w:rFonts w:cs="Times New Roman"/>
          <w:color w:val="auto"/>
          <w:kern w:val="0"/>
          <w:szCs w:val="28"/>
        </w:rPr>
        <w:t>II</w:t>
      </w:r>
      <w:r w:rsidRPr="000B17AF">
        <w:rPr>
          <w:rFonts w:cs="Times New Roman"/>
          <w:color w:val="auto"/>
          <w:kern w:val="0"/>
          <w:szCs w:val="28"/>
        </w:rPr>
        <w:t>进行轧制，轧成</w:t>
      </w:r>
      <w:r w:rsidRPr="000B17AF">
        <w:rPr>
          <w:rFonts w:cs="Times New Roman"/>
          <w:color w:val="auto"/>
          <w:kern w:val="0"/>
          <w:szCs w:val="28"/>
        </w:rPr>
        <w:t>Φ8mm</w:t>
      </w:r>
      <w:r w:rsidRPr="000B17AF">
        <w:rPr>
          <w:rFonts w:cs="Times New Roman"/>
          <w:color w:val="auto"/>
          <w:kern w:val="0"/>
          <w:szCs w:val="28"/>
        </w:rPr>
        <w:t>～</w:t>
      </w:r>
      <w:r w:rsidRPr="000B17AF">
        <w:rPr>
          <w:rFonts w:cs="Times New Roman"/>
          <w:color w:val="auto"/>
          <w:kern w:val="0"/>
          <w:szCs w:val="28"/>
        </w:rPr>
        <w:t>Φ22mm</w:t>
      </w:r>
      <w:r w:rsidRPr="000B17AF">
        <w:rPr>
          <w:rFonts w:cs="Times New Roman"/>
          <w:color w:val="auto"/>
          <w:kern w:val="0"/>
          <w:szCs w:val="28"/>
        </w:rPr>
        <w:t>的直条棒材，为使轧制顺利进行，在中轧、预精轧、精轧</w:t>
      </w:r>
      <w:r w:rsidRPr="000B17AF">
        <w:rPr>
          <w:rFonts w:cs="Times New Roman"/>
          <w:color w:val="auto"/>
          <w:kern w:val="0"/>
          <w:szCs w:val="28"/>
        </w:rPr>
        <w:t>I</w:t>
      </w:r>
      <w:r w:rsidRPr="000B17AF">
        <w:rPr>
          <w:rFonts w:cs="Times New Roman"/>
          <w:color w:val="auto"/>
          <w:kern w:val="0"/>
          <w:szCs w:val="28"/>
        </w:rPr>
        <w:t>、精轧</w:t>
      </w:r>
      <w:r w:rsidRPr="000B17AF">
        <w:rPr>
          <w:rFonts w:cs="Times New Roman"/>
          <w:color w:val="auto"/>
          <w:kern w:val="0"/>
          <w:szCs w:val="28"/>
        </w:rPr>
        <w:t xml:space="preserve"> II</w:t>
      </w:r>
      <w:r w:rsidRPr="000B17AF">
        <w:rPr>
          <w:rFonts w:cs="Times New Roman"/>
          <w:color w:val="auto"/>
          <w:kern w:val="0"/>
          <w:szCs w:val="28"/>
        </w:rPr>
        <w:t>前均设有切头</w:t>
      </w:r>
      <w:r w:rsidRPr="000B17AF">
        <w:rPr>
          <w:rFonts w:cs="Times New Roman"/>
          <w:color w:val="auto"/>
          <w:kern w:val="0"/>
          <w:szCs w:val="28"/>
        </w:rPr>
        <w:t>/</w:t>
      </w:r>
      <w:r w:rsidRPr="000B17AF">
        <w:rPr>
          <w:rFonts w:cs="Times New Roman"/>
          <w:color w:val="auto"/>
          <w:kern w:val="0"/>
          <w:szCs w:val="28"/>
        </w:rPr>
        <w:t>尾飞剪，在精轧机组</w:t>
      </w:r>
      <w:r w:rsidRPr="000B17AF">
        <w:rPr>
          <w:rFonts w:cs="Times New Roman"/>
          <w:color w:val="auto"/>
          <w:kern w:val="0"/>
          <w:szCs w:val="28"/>
        </w:rPr>
        <w:t>II</w:t>
      </w:r>
      <w:r w:rsidRPr="000B17AF">
        <w:rPr>
          <w:rFonts w:cs="Times New Roman"/>
          <w:color w:val="auto"/>
          <w:kern w:val="0"/>
          <w:szCs w:val="28"/>
        </w:rPr>
        <w:t>后设有高速</w:t>
      </w:r>
      <w:proofErr w:type="gramStart"/>
      <w:r w:rsidRPr="000B17AF">
        <w:rPr>
          <w:rFonts w:cs="Times New Roman"/>
          <w:color w:val="auto"/>
          <w:kern w:val="0"/>
          <w:szCs w:val="28"/>
        </w:rPr>
        <w:t>倍</w:t>
      </w:r>
      <w:proofErr w:type="gramEnd"/>
      <w:r w:rsidRPr="000B17AF">
        <w:rPr>
          <w:rFonts w:cs="Times New Roman"/>
          <w:color w:val="auto"/>
          <w:kern w:val="0"/>
          <w:szCs w:val="28"/>
        </w:rPr>
        <w:t>尺飞剪，正常情况下将轧件剪切成适应冷床长度的</w:t>
      </w:r>
      <w:proofErr w:type="gramStart"/>
      <w:r w:rsidRPr="000B17AF">
        <w:rPr>
          <w:rFonts w:cs="Times New Roman"/>
          <w:color w:val="auto"/>
          <w:kern w:val="0"/>
          <w:szCs w:val="28"/>
        </w:rPr>
        <w:t>倍</w:t>
      </w:r>
      <w:proofErr w:type="gramEnd"/>
      <w:r w:rsidRPr="000B17AF">
        <w:rPr>
          <w:rFonts w:cs="Times New Roman"/>
          <w:color w:val="auto"/>
          <w:kern w:val="0"/>
          <w:szCs w:val="28"/>
        </w:rPr>
        <w:t>尺长度上冷床。</w:t>
      </w:r>
    </w:p>
    <w:p w:rsidR="006E74FE" w:rsidRPr="000B17AF" w:rsidRDefault="00BC7CBE">
      <w:pPr>
        <w:ind w:firstLine="560"/>
        <w:rPr>
          <w:rFonts w:cs="Times New Roman"/>
          <w:color w:val="auto"/>
          <w:kern w:val="0"/>
          <w:szCs w:val="28"/>
        </w:rPr>
      </w:pPr>
      <w:r w:rsidRPr="000B17AF">
        <w:rPr>
          <w:rFonts w:cs="Times New Roman"/>
          <w:color w:val="auto"/>
          <w:kern w:val="0"/>
          <w:szCs w:val="28"/>
        </w:rPr>
        <w:t xml:space="preserve">5) </w:t>
      </w:r>
      <w:r w:rsidRPr="000B17AF">
        <w:rPr>
          <w:rFonts w:cs="Times New Roman"/>
          <w:color w:val="auto"/>
          <w:kern w:val="0"/>
          <w:szCs w:val="28"/>
        </w:rPr>
        <w:t>精整</w:t>
      </w:r>
    </w:p>
    <w:p w:rsidR="006E74FE" w:rsidRPr="000B17AF" w:rsidRDefault="00BC7CBE">
      <w:pPr>
        <w:ind w:firstLine="560"/>
        <w:rPr>
          <w:rFonts w:cs="Times New Roman"/>
          <w:color w:val="auto"/>
          <w:kern w:val="0"/>
          <w:szCs w:val="28"/>
        </w:rPr>
      </w:pPr>
      <w:r w:rsidRPr="000B17AF">
        <w:rPr>
          <w:rFonts w:cs="Times New Roman"/>
          <w:color w:val="auto"/>
          <w:kern w:val="0"/>
          <w:szCs w:val="28"/>
        </w:rPr>
        <w:t>轧件经高速飞剪切成倍尺后，送入步进齿条式冷床冷却，轧件进入冷床温度约</w:t>
      </w:r>
      <w:r w:rsidRPr="000B17AF">
        <w:rPr>
          <w:rFonts w:cs="Times New Roman"/>
          <w:color w:val="auto"/>
          <w:kern w:val="0"/>
          <w:szCs w:val="28"/>
        </w:rPr>
        <w:t>860</w:t>
      </w:r>
      <w:r w:rsidRPr="000B17AF">
        <w:rPr>
          <w:rFonts w:ascii="宋体" w:hAnsi="宋体" w:cs="宋体" w:hint="eastAsia"/>
          <w:color w:val="auto"/>
          <w:kern w:val="0"/>
          <w:szCs w:val="28"/>
        </w:rPr>
        <w:t>℃</w:t>
      </w:r>
      <w:r w:rsidRPr="000B17AF">
        <w:rPr>
          <w:rFonts w:cs="Times New Roman"/>
          <w:color w:val="auto"/>
          <w:kern w:val="0"/>
          <w:szCs w:val="28"/>
        </w:rPr>
        <w:t>，出冷床温度</w:t>
      </w:r>
      <w:r w:rsidRPr="000B17AF">
        <w:rPr>
          <w:rFonts w:cs="Times New Roman"/>
          <w:color w:val="auto"/>
          <w:kern w:val="0"/>
          <w:szCs w:val="28"/>
        </w:rPr>
        <w:t>≤300</w:t>
      </w:r>
      <w:r w:rsidRPr="000B17AF">
        <w:rPr>
          <w:rFonts w:ascii="宋体" w:hAnsi="宋体" w:cs="宋体" w:hint="eastAsia"/>
          <w:color w:val="auto"/>
          <w:kern w:val="0"/>
          <w:szCs w:val="28"/>
        </w:rPr>
        <w:t>℃</w:t>
      </w:r>
      <w:r w:rsidRPr="000B17AF">
        <w:rPr>
          <w:rFonts w:cs="Times New Roman"/>
          <w:color w:val="auto"/>
          <w:kern w:val="0"/>
          <w:szCs w:val="28"/>
        </w:rPr>
        <w:t>。冷却后的</w:t>
      </w:r>
      <w:proofErr w:type="gramStart"/>
      <w:r w:rsidRPr="000B17AF">
        <w:rPr>
          <w:rFonts w:cs="Times New Roman"/>
          <w:color w:val="auto"/>
          <w:kern w:val="0"/>
          <w:szCs w:val="28"/>
        </w:rPr>
        <w:t>倍</w:t>
      </w:r>
      <w:proofErr w:type="gramEnd"/>
      <w:r w:rsidRPr="000B17AF">
        <w:rPr>
          <w:rFonts w:cs="Times New Roman"/>
          <w:color w:val="auto"/>
          <w:kern w:val="0"/>
          <w:szCs w:val="28"/>
        </w:rPr>
        <w:t>尺轧件逐根在编组链上编组成排，然后由平移小车逐排送入冷床出口辊道上。</w:t>
      </w:r>
    </w:p>
    <w:p w:rsidR="006E74FE" w:rsidRPr="000B17AF" w:rsidRDefault="00BC7CBE">
      <w:pPr>
        <w:ind w:firstLine="560"/>
        <w:rPr>
          <w:rFonts w:cs="Times New Roman"/>
          <w:color w:val="auto"/>
          <w:kern w:val="0"/>
          <w:szCs w:val="28"/>
        </w:rPr>
      </w:pPr>
      <w:r w:rsidRPr="000B17AF">
        <w:rPr>
          <w:rFonts w:cs="Times New Roman"/>
          <w:color w:val="auto"/>
          <w:kern w:val="0"/>
          <w:szCs w:val="28"/>
        </w:rPr>
        <w:t>在冷床输出辊道上的成排（不重叠）轧件，由辊道送至</w:t>
      </w:r>
      <w:r w:rsidRPr="000B17AF">
        <w:rPr>
          <w:rFonts w:cs="Times New Roman"/>
          <w:color w:val="auto"/>
          <w:kern w:val="0"/>
          <w:szCs w:val="28"/>
        </w:rPr>
        <w:t>1300t</w:t>
      </w:r>
      <w:proofErr w:type="gramStart"/>
      <w:r w:rsidRPr="000B17AF">
        <w:rPr>
          <w:rFonts w:cs="Times New Roman"/>
          <w:color w:val="auto"/>
          <w:kern w:val="0"/>
          <w:szCs w:val="28"/>
        </w:rPr>
        <w:t>冷剪处</w:t>
      </w:r>
      <w:proofErr w:type="gramEnd"/>
      <w:r w:rsidRPr="000B17AF">
        <w:rPr>
          <w:rFonts w:cs="Times New Roman"/>
          <w:color w:val="auto"/>
          <w:kern w:val="0"/>
          <w:szCs w:val="28"/>
        </w:rPr>
        <w:t>，将成排轧件剪切成成品定尺长度。分段后的定尺钢材</w:t>
      </w:r>
      <w:proofErr w:type="gramStart"/>
      <w:r w:rsidRPr="000B17AF">
        <w:rPr>
          <w:rFonts w:cs="Times New Roman"/>
          <w:color w:val="auto"/>
          <w:kern w:val="0"/>
          <w:szCs w:val="28"/>
        </w:rPr>
        <w:t>由剪后运输</w:t>
      </w:r>
      <w:proofErr w:type="gramEnd"/>
      <w:r w:rsidRPr="000B17AF">
        <w:rPr>
          <w:rFonts w:cs="Times New Roman"/>
          <w:color w:val="auto"/>
          <w:kern w:val="0"/>
          <w:szCs w:val="28"/>
        </w:rPr>
        <w:t>辊</w:t>
      </w:r>
      <w:r w:rsidRPr="000B17AF">
        <w:rPr>
          <w:rFonts w:cs="Times New Roman"/>
          <w:color w:val="auto"/>
          <w:kern w:val="0"/>
          <w:szCs w:val="28"/>
        </w:rPr>
        <w:lastRenderedPageBreak/>
        <w:t>道输送</w:t>
      </w:r>
      <w:proofErr w:type="gramStart"/>
      <w:r w:rsidRPr="000B17AF">
        <w:rPr>
          <w:rFonts w:cs="Times New Roman"/>
          <w:color w:val="auto"/>
          <w:kern w:val="0"/>
          <w:szCs w:val="28"/>
        </w:rPr>
        <w:t>至过跨检查</w:t>
      </w:r>
      <w:proofErr w:type="gramEnd"/>
      <w:r w:rsidRPr="000B17AF">
        <w:rPr>
          <w:rFonts w:cs="Times New Roman"/>
          <w:color w:val="auto"/>
          <w:kern w:val="0"/>
          <w:szCs w:val="28"/>
        </w:rPr>
        <w:t>台架前，在台架上完成钢材的人工检查、自动计数（</w:t>
      </w:r>
      <w:proofErr w:type="gramStart"/>
      <w:r w:rsidRPr="000B17AF">
        <w:rPr>
          <w:rFonts w:cs="Times New Roman"/>
          <w:color w:val="auto"/>
          <w:kern w:val="0"/>
          <w:szCs w:val="28"/>
        </w:rPr>
        <w:t>光电式实现</w:t>
      </w:r>
      <w:proofErr w:type="gramEnd"/>
      <w:r w:rsidRPr="000B17AF">
        <w:rPr>
          <w:rFonts w:cs="Times New Roman"/>
          <w:color w:val="auto"/>
          <w:kern w:val="0"/>
          <w:szCs w:val="28"/>
        </w:rPr>
        <w:t>准确定支）等操作，然后由全自动打捆机打捆，成捆棒材由辊道输送至成捆材收集台架入口处，再由升降运输链升起将棒材捆移送到成品收集台架上，经自动称重、机器人智能打标牌和挂标牌后由成品跨吊车吊运至成品存放区域堆放。</w:t>
      </w:r>
    </w:p>
    <w:p w:rsidR="006E74FE" w:rsidRPr="000B17AF" w:rsidRDefault="00BC7CBE">
      <w:pPr>
        <w:ind w:firstLine="560"/>
        <w:rPr>
          <w:rFonts w:cs="Times New Roman"/>
          <w:color w:val="auto"/>
          <w:kern w:val="0"/>
          <w:szCs w:val="28"/>
        </w:rPr>
      </w:pPr>
      <w:r w:rsidRPr="000B17AF">
        <w:rPr>
          <w:rFonts w:cs="Times New Roman"/>
          <w:color w:val="auto"/>
          <w:kern w:val="0"/>
          <w:szCs w:val="28"/>
        </w:rPr>
        <w:t>1300t</w:t>
      </w:r>
      <w:proofErr w:type="gramStart"/>
      <w:r w:rsidRPr="000B17AF">
        <w:rPr>
          <w:rFonts w:cs="Times New Roman"/>
          <w:color w:val="auto"/>
          <w:kern w:val="0"/>
          <w:szCs w:val="28"/>
        </w:rPr>
        <w:t>冷剪的</w:t>
      </w:r>
      <w:proofErr w:type="gramEnd"/>
      <w:r w:rsidRPr="000B17AF">
        <w:rPr>
          <w:rFonts w:cs="Times New Roman"/>
          <w:color w:val="auto"/>
          <w:kern w:val="0"/>
          <w:szCs w:val="28"/>
        </w:rPr>
        <w:t>尾料通过</w:t>
      </w:r>
      <w:r w:rsidRPr="000B17AF">
        <w:rPr>
          <w:rFonts w:cs="Times New Roman"/>
          <w:color w:val="auto"/>
          <w:kern w:val="0"/>
          <w:szCs w:val="28"/>
        </w:rPr>
        <w:t>100t</w:t>
      </w:r>
      <w:proofErr w:type="gramStart"/>
      <w:r w:rsidRPr="000B17AF">
        <w:rPr>
          <w:rFonts w:cs="Times New Roman"/>
          <w:color w:val="auto"/>
          <w:kern w:val="0"/>
          <w:szCs w:val="28"/>
        </w:rPr>
        <w:t>冷剪实现</w:t>
      </w:r>
      <w:proofErr w:type="gramEnd"/>
      <w:r w:rsidRPr="000B17AF">
        <w:rPr>
          <w:rFonts w:cs="Times New Roman"/>
          <w:color w:val="auto"/>
          <w:kern w:val="0"/>
          <w:szCs w:val="28"/>
        </w:rPr>
        <w:t>取样和二次定尺剪切并收集，最后经人工打捆后，吊运至指定区域进行临时堆放，择机吊运到成品台架处进行自动称重、机器人智能打标牌和挂标牌后由成品跨吊车吊运至成品存放区域堆放。</w:t>
      </w:r>
    </w:p>
    <w:p w:rsidR="006E74FE" w:rsidRPr="000B17AF" w:rsidRDefault="00BC7CBE">
      <w:pPr>
        <w:spacing w:line="360" w:lineRule="auto"/>
        <w:ind w:firstLine="560"/>
        <w:rPr>
          <w:rFonts w:cs="Times New Roman"/>
          <w:color w:val="auto"/>
          <w:kern w:val="0"/>
          <w:szCs w:val="28"/>
        </w:rPr>
      </w:pPr>
      <w:r w:rsidRPr="000B17AF">
        <w:rPr>
          <w:rFonts w:cs="Times New Roman"/>
          <w:color w:val="auto"/>
          <w:kern w:val="0"/>
          <w:szCs w:val="28"/>
        </w:rPr>
        <w:t>工艺流程</w:t>
      </w:r>
      <w:proofErr w:type="gramStart"/>
      <w:r w:rsidRPr="000B17AF">
        <w:rPr>
          <w:rFonts w:cs="Times New Roman"/>
          <w:color w:val="auto"/>
          <w:kern w:val="0"/>
          <w:szCs w:val="28"/>
        </w:rPr>
        <w:t>及产污环节</w:t>
      </w:r>
      <w:proofErr w:type="gramEnd"/>
      <w:r w:rsidRPr="000B17AF">
        <w:rPr>
          <w:rFonts w:cs="Times New Roman"/>
          <w:color w:val="auto"/>
          <w:kern w:val="0"/>
          <w:szCs w:val="28"/>
        </w:rPr>
        <w:t>见图</w:t>
      </w:r>
      <w:r w:rsidRPr="000B17AF">
        <w:rPr>
          <w:rFonts w:cs="Times New Roman"/>
          <w:color w:val="auto"/>
          <w:kern w:val="0"/>
          <w:szCs w:val="28"/>
        </w:rPr>
        <w:t>3.5</w:t>
      </w:r>
      <w:r w:rsidRPr="000B17AF">
        <w:rPr>
          <w:rFonts w:cs="Times New Roman"/>
          <w:color w:val="auto"/>
          <w:kern w:val="0"/>
          <w:szCs w:val="28"/>
        </w:rPr>
        <w:t>－</w:t>
      </w:r>
      <w:r w:rsidRPr="000B17AF">
        <w:rPr>
          <w:rFonts w:cs="Times New Roman"/>
          <w:color w:val="auto"/>
          <w:kern w:val="0"/>
          <w:szCs w:val="28"/>
        </w:rPr>
        <w:t>1</w:t>
      </w:r>
      <w:r w:rsidRPr="000B17AF">
        <w:rPr>
          <w:rFonts w:cs="Times New Roman"/>
          <w:color w:val="auto"/>
          <w:kern w:val="0"/>
          <w:szCs w:val="28"/>
        </w:rPr>
        <w:t>。</w:t>
      </w:r>
    </w:p>
    <w:p w:rsidR="006E74FE" w:rsidRPr="000B17AF" w:rsidRDefault="00BC7CBE">
      <w:pPr>
        <w:spacing w:line="360" w:lineRule="auto"/>
        <w:ind w:firstLineChars="0" w:firstLine="0"/>
        <w:jc w:val="center"/>
        <w:rPr>
          <w:rFonts w:cs="Times New Roman"/>
          <w:color w:val="auto"/>
          <w:kern w:val="0"/>
          <w:szCs w:val="28"/>
        </w:rPr>
      </w:pPr>
      <w:r w:rsidRPr="000B17AF">
        <w:rPr>
          <w:rFonts w:cs="Times New Roman"/>
          <w:color w:val="auto"/>
          <w:kern w:val="0"/>
          <w:szCs w:val="28"/>
        </w:rPr>
        <w:object w:dxaOrig="7296" w:dyaOrig="12504">
          <v:shape id="_x0000_i1026" type="#_x0000_t75" style="width:365.4pt;height:624.6pt" o:ole="">
            <v:imagedata r:id="rId27" o:title="" cropbottom="1315f"/>
          </v:shape>
          <o:OLEObject Type="Embed" ProgID="Visio.Drawing.11" ShapeID="_x0000_i1026" DrawAspect="Content" ObjectID="_1714995610" r:id="rId28"/>
        </w:object>
      </w:r>
    </w:p>
    <w:p w:rsidR="006E74FE" w:rsidRPr="000B17AF" w:rsidRDefault="00BC7CBE">
      <w:pPr>
        <w:ind w:firstLineChars="0" w:firstLine="0"/>
        <w:jc w:val="center"/>
        <w:rPr>
          <w:rFonts w:cs="Times New Roman"/>
          <w:color w:val="auto"/>
          <w:kern w:val="0"/>
          <w:sz w:val="24"/>
          <w:szCs w:val="24"/>
        </w:rPr>
      </w:pPr>
      <w:r w:rsidRPr="000B17AF">
        <w:rPr>
          <w:rFonts w:cs="Times New Roman"/>
          <w:color w:val="auto"/>
          <w:kern w:val="0"/>
          <w:sz w:val="24"/>
          <w:szCs w:val="20"/>
        </w:rPr>
        <w:t>图</w:t>
      </w:r>
      <w:r w:rsidRPr="000B17AF">
        <w:rPr>
          <w:rFonts w:cs="Times New Roman"/>
          <w:color w:val="auto"/>
          <w:kern w:val="0"/>
          <w:sz w:val="24"/>
          <w:szCs w:val="20"/>
        </w:rPr>
        <w:t>3.5</w:t>
      </w:r>
      <w:r w:rsidRPr="000B17AF">
        <w:rPr>
          <w:rFonts w:cs="Times New Roman"/>
          <w:color w:val="auto"/>
          <w:kern w:val="0"/>
          <w:sz w:val="24"/>
          <w:szCs w:val="20"/>
        </w:rPr>
        <w:t>－</w:t>
      </w:r>
      <w:r w:rsidRPr="000B17AF">
        <w:rPr>
          <w:rFonts w:cs="Times New Roman"/>
          <w:color w:val="auto"/>
          <w:kern w:val="0"/>
          <w:sz w:val="24"/>
          <w:szCs w:val="20"/>
        </w:rPr>
        <w:t xml:space="preserve">1  </w:t>
      </w:r>
      <w:r w:rsidRPr="000B17AF">
        <w:rPr>
          <w:rFonts w:cs="Times New Roman"/>
          <w:color w:val="auto"/>
          <w:kern w:val="0"/>
          <w:sz w:val="24"/>
          <w:szCs w:val="20"/>
        </w:rPr>
        <w:t>双高棒工艺流程</w:t>
      </w:r>
      <w:proofErr w:type="gramStart"/>
      <w:r w:rsidRPr="000B17AF">
        <w:rPr>
          <w:rFonts w:cs="Times New Roman"/>
          <w:color w:val="auto"/>
          <w:kern w:val="0"/>
          <w:sz w:val="24"/>
          <w:szCs w:val="20"/>
        </w:rPr>
        <w:t>及产污环节</w:t>
      </w:r>
      <w:proofErr w:type="gramEnd"/>
      <w:r w:rsidRPr="000B17AF">
        <w:rPr>
          <w:rFonts w:cs="Times New Roman"/>
          <w:color w:val="auto"/>
          <w:kern w:val="0"/>
          <w:sz w:val="24"/>
          <w:szCs w:val="20"/>
        </w:rPr>
        <w:t>示意图</w:t>
      </w:r>
    </w:p>
    <w:p w:rsidR="006E74FE" w:rsidRPr="000B17AF" w:rsidRDefault="00BC7CBE">
      <w:pPr>
        <w:ind w:firstLineChars="0" w:firstLine="0"/>
        <w:outlineLvl w:val="3"/>
        <w:rPr>
          <w:rFonts w:cs="Times New Roman"/>
          <w:color w:val="auto"/>
          <w:kern w:val="0"/>
          <w:szCs w:val="28"/>
        </w:rPr>
      </w:pPr>
      <w:r w:rsidRPr="000B17AF">
        <w:rPr>
          <w:rFonts w:cs="Times New Roman"/>
          <w:color w:val="auto"/>
          <w:kern w:val="0"/>
          <w:szCs w:val="28"/>
        </w:rPr>
        <w:lastRenderedPageBreak/>
        <w:t xml:space="preserve">3.5.1.2  </w:t>
      </w:r>
      <w:r w:rsidRPr="000B17AF">
        <w:rPr>
          <w:rFonts w:cs="Times New Roman"/>
          <w:color w:val="auto"/>
          <w:kern w:val="0"/>
          <w:szCs w:val="28"/>
        </w:rPr>
        <w:t>轧辊间、机修间和空压站生产工艺</w:t>
      </w:r>
    </w:p>
    <w:p w:rsidR="006E74FE" w:rsidRPr="000B17AF" w:rsidRDefault="00BC7CBE">
      <w:pPr>
        <w:spacing w:line="360" w:lineRule="auto"/>
        <w:ind w:firstLine="560"/>
        <w:rPr>
          <w:rFonts w:cs="Times New Roman"/>
          <w:color w:val="auto"/>
          <w:kern w:val="0"/>
          <w:szCs w:val="28"/>
        </w:rPr>
      </w:pPr>
      <w:r w:rsidRPr="000B17AF">
        <w:rPr>
          <w:rFonts w:cs="Times New Roman"/>
          <w:color w:val="auto"/>
          <w:kern w:val="0"/>
          <w:szCs w:val="28"/>
        </w:rPr>
        <w:t xml:space="preserve">1) </w:t>
      </w:r>
      <w:r w:rsidRPr="000B17AF">
        <w:rPr>
          <w:rFonts w:cs="Times New Roman"/>
          <w:color w:val="auto"/>
          <w:kern w:val="0"/>
          <w:szCs w:val="28"/>
        </w:rPr>
        <w:t>轧辊间</w:t>
      </w:r>
    </w:p>
    <w:p w:rsidR="006E74FE" w:rsidRPr="000B17AF" w:rsidRDefault="00BC7CBE">
      <w:pPr>
        <w:spacing w:line="360" w:lineRule="auto"/>
        <w:ind w:firstLine="560"/>
        <w:rPr>
          <w:rFonts w:cs="Times New Roman"/>
          <w:color w:val="auto"/>
          <w:kern w:val="0"/>
          <w:szCs w:val="28"/>
        </w:rPr>
      </w:pPr>
      <w:r w:rsidRPr="000B17AF">
        <w:rPr>
          <w:rFonts w:cs="Times New Roman"/>
          <w:color w:val="auto"/>
          <w:kern w:val="0"/>
          <w:szCs w:val="28"/>
        </w:rPr>
        <w:t>轧辊间主要是对轧辊总成进行拆解或组装，对机架和轴承座等进行清洗，将拆卸下的轧辊在数控车床、铣床等机床上加工维修。</w:t>
      </w:r>
    </w:p>
    <w:p w:rsidR="006E74FE" w:rsidRPr="000B17AF" w:rsidRDefault="00BC7CBE">
      <w:pPr>
        <w:spacing w:line="360" w:lineRule="auto"/>
        <w:ind w:firstLine="560"/>
        <w:rPr>
          <w:rFonts w:cs="Times New Roman"/>
          <w:color w:val="auto"/>
          <w:kern w:val="0"/>
          <w:szCs w:val="28"/>
        </w:rPr>
      </w:pPr>
      <w:r w:rsidRPr="000B17AF">
        <w:rPr>
          <w:rFonts w:cs="Times New Roman"/>
          <w:color w:val="auto"/>
          <w:kern w:val="0"/>
          <w:szCs w:val="28"/>
        </w:rPr>
        <w:t>机架和轴承座等清洗时产生含油废水，间断排放。拆卸过程有废油等固体废物产生，轧辊维修时有噪声和废铁屑产生，废铁屑</w:t>
      </w:r>
      <w:proofErr w:type="gramStart"/>
      <w:r w:rsidRPr="000B17AF">
        <w:rPr>
          <w:rFonts w:cs="Times New Roman"/>
          <w:color w:val="auto"/>
          <w:kern w:val="0"/>
          <w:szCs w:val="28"/>
        </w:rPr>
        <w:t>与废氧化</w:t>
      </w:r>
      <w:proofErr w:type="gramEnd"/>
      <w:r w:rsidRPr="000B17AF">
        <w:rPr>
          <w:rFonts w:cs="Times New Roman"/>
          <w:color w:val="auto"/>
          <w:kern w:val="0"/>
          <w:szCs w:val="28"/>
        </w:rPr>
        <w:t>铁皮一起</w:t>
      </w:r>
      <w:r w:rsidR="00B5417D">
        <w:rPr>
          <w:rFonts w:cs="Times New Roman" w:hint="eastAsia"/>
          <w:color w:val="auto"/>
          <w:kern w:val="0"/>
          <w:szCs w:val="28"/>
        </w:rPr>
        <w:t>收集</w:t>
      </w:r>
      <w:r w:rsidRPr="000B17AF">
        <w:rPr>
          <w:rFonts w:cs="Times New Roman"/>
          <w:color w:val="auto"/>
          <w:kern w:val="0"/>
          <w:szCs w:val="28"/>
        </w:rPr>
        <w:t>处理。</w:t>
      </w:r>
    </w:p>
    <w:p w:rsidR="006E74FE" w:rsidRPr="000B17AF" w:rsidRDefault="00BC7CBE">
      <w:pPr>
        <w:spacing w:line="360" w:lineRule="auto"/>
        <w:ind w:firstLine="560"/>
        <w:rPr>
          <w:rFonts w:cs="Times New Roman"/>
          <w:color w:val="auto"/>
          <w:kern w:val="0"/>
          <w:szCs w:val="28"/>
        </w:rPr>
      </w:pPr>
      <w:r w:rsidRPr="000B17AF">
        <w:rPr>
          <w:rFonts w:cs="Times New Roman"/>
          <w:color w:val="auto"/>
          <w:kern w:val="0"/>
          <w:szCs w:val="28"/>
        </w:rPr>
        <w:t xml:space="preserve">2) </w:t>
      </w:r>
      <w:r w:rsidRPr="000B17AF">
        <w:rPr>
          <w:rFonts w:cs="Times New Roman"/>
          <w:color w:val="auto"/>
          <w:kern w:val="0"/>
          <w:szCs w:val="28"/>
        </w:rPr>
        <w:t>机修间</w:t>
      </w:r>
    </w:p>
    <w:p w:rsidR="006E74FE" w:rsidRPr="000B17AF" w:rsidRDefault="00BC7CBE">
      <w:pPr>
        <w:spacing w:line="360" w:lineRule="auto"/>
        <w:ind w:firstLine="560"/>
        <w:rPr>
          <w:rFonts w:cs="Times New Roman"/>
          <w:color w:val="auto"/>
          <w:kern w:val="0"/>
          <w:szCs w:val="28"/>
        </w:rPr>
      </w:pPr>
      <w:r w:rsidRPr="000B17AF">
        <w:rPr>
          <w:rFonts w:cs="Times New Roman"/>
          <w:color w:val="auto"/>
          <w:kern w:val="0"/>
          <w:szCs w:val="28"/>
        </w:rPr>
        <w:t>机修间主要是对变速箱、传动装置及其他各类轴承座、轴承的拆装和组装，不涉及清洗和维修，拆卸过程有废油等固体废物产生。</w:t>
      </w:r>
    </w:p>
    <w:p w:rsidR="006E74FE" w:rsidRPr="000B17AF" w:rsidRDefault="00BC7CBE">
      <w:pPr>
        <w:widowControl/>
        <w:ind w:firstLineChars="0" w:firstLine="0"/>
        <w:jc w:val="left"/>
        <w:outlineLvl w:val="1"/>
        <w:rPr>
          <w:rFonts w:cs="Times New Roman"/>
          <w:b/>
          <w:color w:val="auto"/>
          <w:kern w:val="0"/>
          <w:szCs w:val="24"/>
        </w:rPr>
      </w:pPr>
      <w:bookmarkStart w:id="21" w:name="_Toc103864518"/>
      <w:r w:rsidRPr="000B17AF">
        <w:rPr>
          <w:rFonts w:cs="Times New Roman"/>
          <w:b/>
          <w:color w:val="auto"/>
          <w:kern w:val="0"/>
          <w:szCs w:val="24"/>
        </w:rPr>
        <w:t xml:space="preserve">3.6  </w:t>
      </w:r>
      <w:r w:rsidRPr="000B17AF">
        <w:rPr>
          <w:rFonts w:cs="Times New Roman"/>
          <w:b/>
          <w:color w:val="auto"/>
          <w:kern w:val="0"/>
          <w:szCs w:val="24"/>
        </w:rPr>
        <w:t>项目变动情况</w:t>
      </w:r>
      <w:bookmarkEnd w:id="21"/>
    </w:p>
    <w:p w:rsidR="006E74FE" w:rsidRPr="000B17AF" w:rsidRDefault="00BC7CBE">
      <w:pPr>
        <w:ind w:firstLine="560"/>
        <w:rPr>
          <w:rFonts w:cs="Times New Roman"/>
          <w:color w:val="auto"/>
          <w:kern w:val="0"/>
          <w:szCs w:val="28"/>
        </w:rPr>
      </w:pPr>
      <w:r w:rsidRPr="000B17AF">
        <w:rPr>
          <w:rFonts w:cs="Times New Roman"/>
          <w:color w:val="auto"/>
          <w:szCs w:val="24"/>
        </w:rPr>
        <w:t>依据《关于印发纸浆造纸等十四个行业建设项目重大变动清单的通知》（</w:t>
      </w:r>
      <w:proofErr w:type="gramStart"/>
      <w:r w:rsidRPr="000B17AF">
        <w:rPr>
          <w:rFonts w:cs="Times New Roman"/>
          <w:color w:val="auto"/>
          <w:szCs w:val="24"/>
        </w:rPr>
        <w:t>环办环</w:t>
      </w:r>
      <w:proofErr w:type="gramEnd"/>
      <w:r w:rsidRPr="000B17AF">
        <w:rPr>
          <w:rFonts w:cs="Times New Roman"/>
          <w:color w:val="auto"/>
          <w:szCs w:val="24"/>
        </w:rPr>
        <w:t>评</w:t>
      </w:r>
      <w:r w:rsidRPr="000B17AF">
        <w:rPr>
          <w:rFonts w:cs="Times New Roman"/>
          <w:color w:val="auto"/>
          <w:szCs w:val="24"/>
        </w:rPr>
        <w:t>[2018]6</w:t>
      </w:r>
      <w:r w:rsidRPr="000B17AF">
        <w:rPr>
          <w:rFonts w:cs="Times New Roman"/>
          <w:color w:val="auto"/>
          <w:szCs w:val="24"/>
        </w:rPr>
        <w:t>号）中的《钢铁建设项目重大变动清单（试行）》相关规定，从本项目的规模、建设地点、生产工艺、环境保护措施等方面对重大变动进行识别，具体见表</w:t>
      </w:r>
      <w:r w:rsidRPr="000B17AF">
        <w:rPr>
          <w:rFonts w:cs="Times New Roman"/>
          <w:color w:val="auto"/>
          <w:kern w:val="0"/>
          <w:szCs w:val="28"/>
        </w:rPr>
        <w:t>3.6</w:t>
      </w:r>
      <w:r w:rsidRPr="000B17AF">
        <w:rPr>
          <w:rFonts w:cs="Times New Roman"/>
          <w:color w:val="auto"/>
          <w:kern w:val="0"/>
          <w:szCs w:val="28"/>
        </w:rPr>
        <w:t>－</w:t>
      </w:r>
      <w:r w:rsidRPr="000B17AF">
        <w:rPr>
          <w:rFonts w:cs="Times New Roman"/>
          <w:color w:val="auto"/>
          <w:kern w:val="0"/>
          <w:szCs w:val="28"/>
        </w:rPr>
        <w:t>1</w:t>
      </w:r>
      <w:r w:rsidRPr="000B17AF">
        <w:rPr>
          <w:rFonts w:cs="Times New Roman"/>
          <w:color w:val="auto"/>
          <w:kern w:val="0"/>
          <w:szCs w:val="28"/>
        </w:rPr>
        <w:t>。</w:t>
      </w:r>
    </w:p>
    <w:p w:rsidR="006E74FE" w:rsidRPr="000B17AF" w:rsidRDefault="00BC7CBE">
      <w:pPr>
        <w:ind w:firstLine="560"/>
        <w:rPr>
          <w:rFonts w:cs="Times New Roman"/>
          <w:color w:val="auto"/>
          <w:szCs w:val="24"/>
        </w:rPr>
      </w:pPr>
      <w:r w:rsidRPr="000B17AF">
        <w:rPr>
          <w:rFonts w:cs="Times New Roman"/>
          <w:color w:val="auto"/>
          <w:szCs w:val="24"/>
        </w:rPr>
        <w:t>由表</w:t>
      </w:r>
      <w:r w:rsidRPr="000B17AF">
        <w:rPr>
          <w:rFonts w:cs="Times New Roman"/>
          <w:color w:val="auto"/>
          <w:szCs w:val="24"/>
        </w:rPr>
        <w:t>3.6</w:t>
      </w:r>
      <w:r w:rsidRPr="000B17AF">
        <w:rPr>
          <w:rFonts w:cs="Times New Roman"/>
          <w:color w:val="auto"/>
          <w:szCs w:val="24"/>
        </w:rPr>
        <w:t>－</w:t>
      </w:r>
      <w:r w:rsidRPr="000B17AF">
        <w:rPr>
          <w:rFonts w:cs="Times New Roman"/>
          <w:color w:val="auto"/>
          <w:szCs w:val="24"/>
        </w:rPr>
        <w:t>1</w:t>
      </w:r>
      <w:r w:rsidRPr="000B17AF">
        <w:rPr>
          <w:rFonts w:cs="Times New Roman"/>
          <w:color w:val="auto"/>
          <w:szCs w:val="24"/>
        </w:rPr>
        <w:t>可知，本项目验收范围内的实际建设内容与环</w:t>
      </w:r>
      <w:proofErr w:type="gramStart"/>
      <w:r w:rsidRPr="000B17AF">
        <w:rPr>
          <w:rFonts w:cs="Times New Roman"/>
          <w:color w:val="auto"/>
          <w:szCs w:val="24"/>
        </w:rPr>
        <w:t>评及其</w:t>
      </w:r>
      <w:proofErr w:type="gramEnd"/>
      <w:r w:rsidRPr="000B17AF">
        <w:rPr>
          <w:rFonts w:cs="Times New Roman"/>
          <w:color w:val="auto"/>
          <w:szCs w:val="24"/>
        </w:rPr>
        <w:t>审批决定相比，规模、建设地点、生产工艺等基本保持一致</w:t>
      </w:r>
      <w:r w:rsidRPr="000B17AF">
        <w:rPr>
          <w:rFonts w:cs="Times New Roman"/>
          <w:color w:val="auto"/>
          <w:szCs w:val="21"/>
        </w:rPr>
        <w:t>，本项目的建设内容</w:t>
      </w:r>
      <w:r w:rsidRPr="000B17AF">
        <w:rPr>
          <w:rFonts w:cs="Times New Roman"/>
          <w:color w:val="auto"/>
          <w:szCs w:val="24"/>
        </w:rPr>
        <w:t>不存在重大变动。</w:t>
      </w:r>
    </w:p>
    <w:p w:rsidR="006E74FE" w:rsidRPr="000B17AF" w:rsidRDefault="006E74FE">
      <w:pPr>
        <w:ind w:firstLine="560"/>
        <w:rPr>
          <w:rFonts w:cs="Times New Roman"/>
          <w:color w:val="auto"/>
          <w:kern w:val="0"/>
          <w:szCs w:val="28"/>
        </w:rPr>
      </w:pPr>
    </w:p>
    <w:p w:rsidR="006E74FE" w:rsidRPr="000B17AF" w:rsidRDefault="006E74FE">
      <w:pPr>
        <w:widowControl/>
        <w:adjustRightInd/>
        <w:snapToGrid/>
        <w:spacing w:line="240" w:lineRule="auto"/>
        <w:ind w:firstLineChars="0" w:firstLine="0"/>
        <w:jc w:val="left"/>
        <w:rPr>
          <w:rFonts w:cs="Times New Roman"/>
          <w:color w:val="auto"/>
          <w:kern w:val="0"/>
          <w:szCs w:val="28"/>
        </w:rPr>
        <w:sectPr w:rsidR="006E74FE" w:rsidRPr="000B17AF">
          <w:headerReference w:type="default" r:id="rId29"/>
          <w:pgSz w:w="11906" w:h="16838"/>
          <w:pgMar w:top="1701" w:right="1701" w:bottom="1701" w:left="1701" w:header="851" w:footer="1134" w:gutter="0"/>
          <w:pgNumType w:fmt="numberInDash"/>
          <w:cols w:space="425"/>
          <w:docGrid w:linePitch="312"/>
        </w:sectPr>
      </w:pPr>
    </w:p>
    <w:p w:rsidR="006E74FE" w:rsidRPr="000B17AF" w:rsidRDefault="00BC7CBE">
      <w:pPr>
        <w:tabs>
          <w:tab w:val="left" w:pos="1701"/>
        </w:tabs>
        <w:ind w:firstLineChars="0" w:firstLine="0"/>
        <w:jc w:val="center"/>
        <w:rPr>
          <w:rFonts w:cs="Times New Roman"/>
          <w:b/>
          <w:snapToGrid w:val="0"/>
          <w:color w:val="auto"/>
          <w:kern w:val="0"/>
          <w:sz w:val="24"/>
          <w:szCs w:val="20"/>
        </w:rPr>
      </w:pPr>
      <w:r w:rsidRPr="000B17AF">
        <w:rPr>
          <w:rFonts w:cs="Times New Roman"/>
          <w:b/>
          <w:snapToGrid w:val="0"/>
          <w:color w:val="auto"/>
          <w:kern w:val="0"/>
          <w:sz w:val="24"/>
          <w:szCs w:val="20"/>
        </w:rPr>
        <w:lastRenderedPageBreak/>
        <w:t>表</w:t>
      </w:r>
      <w:r w:rsidRPr="000B17AF">
        <w:rPr>
          <w:rFonts w:cs="Times New Roman"/>
          <w:b/>
          <w:snapToGrid w:val="0"/>
          <w:color w:val="auto"/>
          <w:kern w:val="0"/>
          <w:sz w:val="24"/>
          <w:szCs w:val="20"/>
        </w:rPr>
        <w:t>3.6</w:t>
      </w:r>
      <w:r w:rsidRPr="000B17AF">
        <w:rPr>
          <w:rFonts w:cs="Times New Roman"/>
          <w:b/>
          <w:snapToGrid w:val="0"/>
          <w:color w:val="auto"/>
          <w:kern w:val="0"/>
          <w:sz w:val="24"/>
          <w:szCs w:val="20"/>
        </w:rPr>
        <w:t>－</w:t>
      </w:r>
      <w:r w:rsidRPr="000B17AF">
        <w:rPr>
          <w:rFonts w:cs="Times New Roman"/>
          <w:b/>
          <w:snapToGrid w:val="0"/>
          <w:color w:val="auto"/>
          <w:kern w:val="0"/>
          <w:sz w:val="24"/>
          <w:szCs w:val="20"/>
        </w:rPr>
        <w:t xml:space="preserve">1  </w:t>
      </w:r>
      <w:r w:rsidRPr="000B17AF">
        <w:rPr>
          <w:rFonts w:cs="Times New Roman"/>
          <w:b/>
          <w:snapToGrid w:val="0"/>
          <w:color w:val="auto"/>
          <w:kern w:val="0"/>
          <w:sz w:val="24"/>
          <w:szCs w:val="20"/>
        </w:rPr>
        <w:t>型钢改建双高</w:t>
      </w:r>
      <w:proofErr w:type="gramStart"/>
      <w:r w:rsidRPr="000B17AF">
        <w:rPr>
          <w:rFonts w:cs="Times New Roman"/>
          <w:b/>
          <w:snapToGrid w:val="0"/>
          <w:color w:val="auto"/>
          <w:kern w:val="0"/>
          <w:sz w:val="24"/>
          <w:szCs w:val="20"/>
        </w:rPr>
        <w:t>棒工程</w:t>
      </w:r>
      <w:proofErr w:type="gramEnd"/>
      <w:r w:rsidRPr="000B17AF">
        <w:rPr>
          <w:rFonts w:cs="Times New Roman"/>
          <w:b/>
          <w:snapToGrid w:val="0"/>
          <w:color w:val="auto"/>
          <w:kern w:val="0"/>
          <w:sz w:val="24"/>
          <w:szCs w:val="20"/>
        </w:rPr>
        <w:t>建设内容重大变动识别表</w:t>
      </w:r>
    </w:p>
    <w:tbl>
      <w:tblPr>
        <w:tblStyle w:val="cisdi"/>
        <w:tblW w:w="4985" w:type="pct"/>
        <w:tblLook w:val="04A0" w:firstRow="1" w:lastRow="0" w:firstColumn="1" w:lastColumn="0" w:noHBand="0" w:noVBand="1"/>
      </w:tblPr>
      <w:tblGrid>
        <w:gridCol w:w="521"/>
        <w:gridCol w:w="11607"/>
        <w:gridCol w:w="1748"/>
        <w:gridCol w:w="910"/>
        <w:gridCol w:w="752"/>
        <w:gridCol w:w="2938"/>
        <w:gridCol w:w="1845"/>
      </w:tblGrid>
      <w:tr w:rsidR="006E74FE" w:rsidRPr="000B17AF" w:rsidTr="0069517D">
        <w:trPr>
          <w:cnfStyle w:val="100000000000" w:firstRow="1" w:lastRow="0" w:firstColumn="0" w:lastColumn="0" w:oddVBand="0" w:evenVBand="0" w:oddHBand="0" w:evenHBand="0" w:firstRowFirstColumn="0" w:firstRowLastColumn="0" w:lastRowFirstColumn="0" w:lastRowLastColumn="0"/>
          <w:trHeight w:val="267"/>
          <w:tblHeader w:val="0"/>
        </w:trPr>
        <w:tc>
          <w:tcPr>
            <w:tcW w:w="0" w:type="auto"/>
            <w:vMerge w:val="restar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序号</w:t>
            </w:r>
          </w:p>
        </w:tc>
        <w:tc>
          <w:tcPr>
            <w:tcW w:w="2856" w:type="pct"/>
            <w:vMerge w:val="restar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型钢改建双高</w:t>
            </w:r>
            <w:proofErr w:type="gramStart"/>
            <w:r w:rsidRPr="000B17AF">
              <w:rPr>
                <w:rFonts w:cs="Times New Roman"/>
                <w:color w:val="auto"/>
                <w:kern w:val="0"/>
                <w:sz w:val="21"/>
                <w:szCs w:val="21"/>
              </w:rPr>
              <w:t>棒环评及其</w:t>
            </w:r>
            <w:proofErr w:type="gramEnd"/>
            <w:r w:rsidRPr="000B17AF">
              <w:rPr>
                <w:rFonts w:cs="Times New Roman"/>
                <w:color w:val="auto"/>
                <w:kern w:val="0"/>
                <w:sz w:val="21"/>
                <w:szCs w:val="21"/>
              </w:rPr>
              <w:t>审批决定要求</w:t>
            </w:r>
          </w:p>
        </w:tc>
        <w:tc>
          <w:tcPr>
            <w:tcW w:w="430" w:type="pct"/>
            <w:vMerge w:val="restar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实际建设变动情况</w:t>
            </w:r>
          </w:p>
        </w:tc>
        <w:tc>
          <w:tcPr>
            <w:tcW w:w="224" w:type="pct"/>
            <w:vMerge w:val="restar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变动原因</w:t>
            </w:r>
          </w:p>
        </w:tc>
        <w:tc>
          <w:tcPr>
            <w:tcW w:w="908" w:type="pct"/>
            <w:gridSpan w:val="2"/>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《钢铁建设项目重大变动清单（试行）》</w:t>
            </w:r>
          </w:p>
        </w:tc>
        <w:tc>
          <w:tcPr>
            <w:tcW w:w="454" w:type="pct"/>
            <w:vMerge w:val="restar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重大变动识别</w:t>
            </w:r>
          </w:p>
        </w:tc>
      </w:tr>
      <w:tr w:rsidR="006E74FE" w:rsidRPr="000B17AF" w:rsidTr="0069517D">
        <w:trPr>
          <w:trHeight w:val="267"/>
          <w:tblHeader w:val="0"/>
        </w:trPr>
        <w:tc>
          <w:tcPr>
            <w:tcW w:w="0" w:type="auto"/>
            <w:vMerge/>
          </w:tcPr>
          <w:p w:rsidR="006E74FE" w:rsidRPr="000B17AF" w:rsidRDefault="006E74FE">
            <w:pPr>
              <w:spacing w:line="240" w:lineRule="auto"/>
              <w:ind w:firstLineChars="0" w:firstLine="0"/>
              <w:jc w:val="center"/>
              <w:rPr>
                <w:rFonts w:cs="Times New Roman"/>
                <w:color w:val="auto"/>
                <w:kern w:val="0"/>
                <w:sz w:val="21"/>
                <w:szCs w:val="21"/>
              </w:rPr>
            </w:pPr>
          </w:p>
        </w:tc>
        <w:tc>
          <w:tcPr>
            <w:tcW w:w="2856" w:type="pct"/>
            <w:vMerge/>
          </w:tcPr>
          <w:p w:rsidR="006E74FE" w:rsidRPr="000B17AF" w:rsidRDefault="006E74FE">
            <w:pPr>
              <w:spacing w:line="240" w:lineRule="auto"/>
              <w:ind w:firstLineChars="0" w:firstLine="0"/>
              <w:rPr>
                <w:rFonts w:cs="Times New Roman"/>
                <w:color w:val="auto"/>
                <w:kern w:val="0"/>
                <w:sz w:val="21"/>
                <w:szCs w:val="21"/>
              </w:rPr>
            </w:pPr>
          </w:p>
        </w:tc>
        <w:tc>
          <w:tcPr>
            <w:tcW w:w="430" w:type="pct"/>
            <w:vMerge/>
          </w:tcPr>
          <w:p w:rsidR="006E74FE" w:rsidRPr="000B17AF" w:rsidRDefault="006E74FE">
            <w:pPr>
              <w:spacing w:line="240" w:lineRule="auto"/>
              <w:ind w:firstLineChars="0" w:firstLine="0"/>
              <w:jc w:val="center"/>
              <w:rPr>
                <w:rFonts w:cs="Times New Roman"/>
                <w:color w:val="auto"/>
                <w:kern w:val="0"/>
                <w:sz w:val="21"/>
                <w:szCs w:val="21"/>
              </w:rPr>
            </w:pPr>
          </w:p>
        </w:tc>
        <w:tc>
          <w:tcPr>
            <w:tcW w:w="224" w:type="pct"/>
            <w:vMerge/>
          </w:tcPr>
          <w:p w:rsidR="006E74FE" w:rsidRPr="000B17AF" w:rsidRDefault="006E74FE">
            <w:pPr>
              <w:spacing w:line="240" w:lineRule="auto"/>
              <w:ind w:firstLineChars="0" w:firstLine="0"/>
              <w:jc w:val="center"/>
              <w:rPr>
                <w:rFonts w:cs="Times New Roman"/>
                <w:color w:val="auto"/>
                <w:kern w:val="0"/>
                <w:sz w:val="21"/>
                <w:szCs w:val="21"/>
              </w:rPr>
            </w:pPr>
          </w:p>
        </w:tc>
        <w:tc>
          <w:tcPr>
            <w:tcW w:w="185" w:type="pc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类型</w:t>
            </w:r>
          </w:p>
        </w:tc>
        <w:tc>
          <w:tcPr>
            <w:tcW w:w="723" w:type="pc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属于重大变更的情况</w:t>
            </w:r>
          </w:p>
        </w:tc>
        <w:tc>
          <w:tcPr>
            <w:tcW w:w="454" w:type="pct"/>
            <w:vMerge/>
          </w:tcPr>
          <w:p w:rsidR="006E74FE" w:rsidRPr="000B17AF" w:rsidRDefault="006E74FE">
            <w:pPr>
              <w:spacing w:line="240" w:lineRule="auto"/>
              <w:ind w:firstLineChars="0" w:firstLine="0"/>
              <w:jc w:val="center"/>
              <w:rPr>
                <w:rFonts w:cs="Times New Roman"/>
                <w:color w:val="auto"/>
                <w:kern w:val="0"/>
                <w:sz w:val="21"/>
                <w:szCs w:val="21"/>
              </w:rPr>
            </w:pPr>
          </w:p>
        </w:tc>
      </w:tr>
      <w:tr w:rsidR="006E74FE" w:rsidRPr="000B17AF" w:rsidTr="0069517D">
        <w:trPr>
          <w:trHeight w:val="526"/>
          <w:tblHeader w:val="0"/>
        </w:trPr>
        <w:tc>
          <w:tcPr>
            <w:tcW w:w="0" w:type="auto"/>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1</w:t>
            </w:r>
          </w:p>
        </w:tc>
        <w:tc>
          <w:tcPr>
            <w:tcW w:w="2856" w:type="pct"/>
          </w:tcPr>
          <w:p w:rsidR="006E74FE" w:rsidRPr="000B17AF" w:rsidRDefault="00BC7CBE">
            <w:pPr>
              <w:spacing w:line="240" w:lineRule="auto"/>
              <w:ind w:firstLineChars="0" w:firstLine="0"/>
              <w:rPr>
                <w:rFonts w:cs="Times New Roman"/>
                <w:color w:val="000000"/>
                <w:kern w:val="0"/>
                <w:sz w:val="21"/>
                <w:szCs w:val="21"/>
              </w:rPr>
            </w:pPr>
            <w:r w:rsidRPr="000B17AF">
              <w:rPr>
                <w:rFonts w:cs="Times New Roman"/>
                <w:color w:val="000000"/>
                <w:kern w:val="0"/>
                <w:sz w:val="21"/>
                <w:szCs w:val="21"/>
              </w:rPr>
              <w:t>在现有型钢车间所在位置，重新建设</w:t>
            </w:r>
            <w:r w:rsidRPr="000B17AF">
              <w:rPr>
                <w:rFonts w:cs="Times New Roman"/>
                <w:color w:val="000000"/>
                <w:kern w:val="0"/>
                <w:sz w:val="21"/>
                <w:szCs w:val="21"/>
              </w:rPr>
              <w:t>1</w:t>
            </w:r>
            <w:r w:rsidRPr="000B17AF">
              <w:rPr>
                <w:rFonts w:cs="Times New Roman"/>
                <w:color w:val="000000"/>
                <w:kern w:val="0"/>
                <w:sz w:val="21"/>
                <w:szCs w:val="21"/>
              </w:rPr>
              <w:t>条双高棒生产线，配备</w:t>
            </w:r>
            <w:r w:rsidRPr="000B17AF">
              <w:rPr>
                <w:rFonts w:cs="Times New Roman"/>
                <w:color w:val="000000"/>
                <w:kern w:val="0"/>
                <w:sz w:val="21"/>
                <w:szCs w:val="21"/>
              </w:rPr>
              <w:t>1</w:t>
            </w:r>
            <w:r w:rsidRPr="000B17AF">
              <w:rPr>
                <w:rFonts w:cs="Times New Roman"/>
                <w:color w:val="000000"/>
                <w:kern w:val="0"/>
                <w:sz w:val="21"/>
                <w:szCs w:val="21"/>
              </w:rPr>
              <w:t>座步进式加热炉、</w:t>
            </w:r>
            <w:r w:rsidRPr="000B17AF">
              <w:rPr>
                <w:rFonts w:cs="Times New Roman"/>
                <w:color w:val="000000"/>
                <w:kern w:val="0"/>
                <w:sz w:val="21"/>
                <w:szCs w:val="21"/>
              </w:rPr>
              <w:t>32</w:t>
            </w:r>
            <w:r w:rsidRPr="000B17AF">
              <w:rPr>
                <w:rFonts w:cs="Times New Roman"/>
                <w:color w:val="000000"/>
                <w:kern w:val="0"/>
                <w:sz w:val="21"/>
                <w:szCs w:val="21"/>
              </w:rPr>
              <w:t>架轧机、</w:t>
            </w:r>
            <w:r w:rsidRPr="000B17AF">
              <w:rPr>
                <w:rFonts w:cs="Times New Roman"/>
                <w:color w:val="000000"/>
                <w:kern w:val="0"/>
                <w:sz w:val="21"/>
                <w:szCs w:val="21"/>
              </w:rPr>
              <w:t>1</w:t>
            </w:r>
            <w:r w:rsidRPr="000B17AF">
              <w:rPr>
                <w:rFonts w:cs="Times New Roman"/>
                <w:color w:val="000000"/>
                <w:kern w:val="0"/>
                <w:sz w:val="21"/>
                <w:szCs w:val="21"/>
              </w:rPr>
              <w:t>座步进式冷床、</w:t>
            </w:r>
            <w:r w:rsidRPr="000B17AF">
              <w:rPr>
                <w:rFonts w:cs="Times New Roman"/>
                <w:color w:val="000000"/>
                <w:kern w:val="0"/>
                <w:sz w:val="21"/>
                <w:szCs w:val="21"/>
              </w:rPr>
              <w:t>2</w:t>
            </w:r>
            <w:r w:rsidRPr="000B17AF">
              <w:rPr>
                <w:rFonts w:cs="Times New Roman"/>
                <w:color w:val="000000"/>
                <w:kern w:val="0"/>
                <w:sz w:val="21"/>
                <w:szCs w:val="21"/>
              </w:rPr>
              <w:t>套精整设备，主要生产</w:t>
            </w:r>
            <w:r w:rsidRPr="000B17AF">
              <w:rPr>
                <w:rFonts w:cs="Times New Roman"/>
                <w:color w:val="000000"/>
                <w:kern w:val="0"/>
                <w:sz w:val="21"/>
                <w:szCs w:val="21"/>
              </w:rPr>
              <w:t>Φ8mm</w:t>
            </w:r>
            <w:r w:rsidRPr="000B17AF">
              <w:rPr>
                <w:rFonts w:cs="Times New Roman"/>
                <w:color w:val="000000"/>
                <w:kern w:val="0"/>
                <w:sz w:val="21"/>
                <w:szCs w:val="21"/>
              </w:rPr>
              <w:t>～</w:t>
            </w:r>
            <w:r w:rsidRPr="000B17AF">
              <w:rPr>
                <w:rFonts w:cs="Times New Roman"/>
                <w:color w:val="000000"/>
                <w:kern w:val="0"/>
                <w:sz w:val="21"/>
                <w:szCs w:val="21"/>
              </w:rPr>
              <w:t>22mm</w:t>
            </w:r>
            <w:r w:rsidRPr="000B17AF">
              <w:rPr>
                <w:rFonts w:cs="Times New Roman"/>
                <w:color w:val="000000"/>
                <w:kern w:val="0"/>
                <w:sz w:val="21"/>
                <w:szCs w:val="21"/>
              </w:rPr>
              <w:t>的螺纹钢棒材，设计生产能力</w:t>
            </w:r>
            <w:r w:rsidRPr="000B17AF">
              <w:rPr>
                <w:rFonts w:cs="Times New Roman"/>
                <w:color w:val="000000"/>
                <w:kern w:val="0"/>
                <w:sz w:val="21"/>
                <w:szCs w:val="21"/>
              </w:rPr>
              <w:t>140</w:t>
            </w:r>
            <w:r w:rsidRPr="000B17AF">
              <w:rPr>
                <w:rFonts w:cs="Times New Roman"/>
                <w:color w:val="000000"/>
                <w:kern w:val="0"/>
                <w:sz w:val="21"/>
                <w:szCs w:val="21"/>
              </w:rPr>
              <w:t>万</w:t>
            </w:r>
            <w:r w:rsidRPr="000B17AF">
              <w:rPr>
                <w:rFonts w:cs="Times New Roman"/>
                <w:color w:val="000000"/>
                <w:kern w:val="0"/>
                <w:sz w:val="21"/>
                <w:szCs w:val="21"/>
              </w:rPr>
              <w:t>t/a</w:t>
            </w:r>
            <w:r w:rsidRPr="000B17AF">
              <w:rPr>
                <w:rFonts w:cs="Times New Roman"/>
                <w:color w:val="000000"/>
                <w:kern w:val="0"/>
                <w:sz w:val="21"/>
                <w:szCs w:val="21"/>
              </w:rPr>
              <w:t>。</w:t>
            </w:r>
          </w:p>
        </w:tc>
        <w:tc>
          <w:tcPr>
            <w:tcW w:w="430" w:type="pc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000000"/>
                <w:kern w:val="0"/>
                <w:sz w:val="21"/>
                <w:szCs w:val="21"/>
              </w:rPr>
              <w:t>无变化</w:t>
            </w:r>
          </w:p>
        </w:tc>
        <w:tc>
          <w:tcPr>
            <w:tcW w:w="224" w:type="pc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w:t>
            </w:r>
          </w:p>
        </w:tc>
        <w:tc>
          <w:tcPr>
            <w:tcW w:w="185" w:type="pc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规模</w:t>
            </w:r>
          </w:p>
        </w:tc>
        <w:tc>
          <w:tcPr>
            <w:tcW w:w="723" w:type="pc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炼钢工序生产能力增加</w:t>
            </w:r>
            <w:r w:rsidRPr="000B17AF">
              <w:rPr>
                <w:rFonts w:cs="Times New Roman"/>
                <w:color w:val="auto"/>
                <w:kern w:val="0"/>
                <w:sz w:val="21"/>
                <w:szCs w:val="21"/>
              </w:rPr>
              <w:t>10%</w:t>
            </w:r>
            <w:r w:rsidRPr="000B17AF">
              <w:rPr>
                <w:rFonts w:cs="Times New Roman"/>
                <w:color w:val="auto"/>
                <w:kern w:val="0"/>
                <w:sz w:val="21"/>
                <w:szCs w:val="21"/>
              </w:rPr>
              <w:t>及以上；轧钢工序生产能力增加</w:t>
            </w:r>
            <w:r w:rsidRPr="000B17AF">
              <w:rPr>
                <w:rFonts w:cs="Times New Roman"/>
                <w:color w:val="auto"/>
                <w:kern w:val="0"/>
                <w:sz w:val="21"/>
                <w:szCs w:val="21"/>
              </w:rPr>
              <w:t>30%</w:t>
            </w:r>
            <w:r w:rsidRPr="000B17AF">
              <w:rPr>
                <w:rFonts w:cs="Times New Roman"/>
                <w:color w:val="auto"/>
                <w:kern w:val="0"/>
                <w:sz w:val="21"/>
                <w:szCs w:val="21"/>
              </w:rPr>
              <w:t>及以上</w:t>
            </w:r>
          </w:p>
        </w:tc>
        <w:tc>
          <w:tcPr>
            <w:tcW w:w="454" w:type="pc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无变动</w:t>
            </w:r>
          </w:p>
        </w:tc>
      </w:tr>
      <w:tr w:rsidR="006E74FE" w:rsidRPr="000B17AF" w:rsidTr="0069517D">
        <w:trPr>
          <w:trHeight w:val="802"/>
          <w:tblHeader w:val="0"/>
        </w:trPr>
        <w:tc>
          <w:tcPr>
            <w:tcW w:w="0" w:type="auto"/>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2</w:t>
            </w:r>
          </w:p>
        </w:tc>
        <w:tc>
          <w:tcPr>
            <w:tcW w:w="2856" w:type="pct"/>
          </w:tcPr>
          <w:p w:rsidR="006E74FE" w:rsidRPr="000B17AF" w:rsidRDefault="00BC7CBE">
            <w:pPr>
              <w:spacing w:line="240" w:lineRule="auto"/>
              <w:ind w:firstLineChars="0" w:firstLine="0"/>
              <w:rPr>
                <w:rFonts w:cs="Times New Roman"/>
                <w:color w:val="auto"/>
                <w:kern w:val="0"/>
                <w:sz w:val="21"/>
                <w:szCs w:val="21"/>
              </w:rPr>
            </w:pPr>
            <w:r w:rsidRPr="000B17AF">
              <w:rPr>
                <w:rFonts w:cs="Times New Roman"/>
                <w:color w:val="auto"/>
                <w:kern w:val="0"/>
                <w:sz w:val="21"/>
                <w:szCs w:val="21"/>
              </w:rPr>
              <w:t>重钢厂区东南区域</w:t>
            </w:r>
          </w:p>
        </w:tc>
        <w:tc>
          <w:tcPr>
            <w:tcW w:w="430" w:type="pc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无变化</w:t>
            </w:r>
          </w:p>
        </w:tc>
        <w:tc>
          <w:tcPr>
            <w:tcW w:w="224" w:type="pc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w:t>
            </w:r>
          </w:p>
        </w:tc>
        <w:tc>
          <w:tcPr>
            <w:tcW w:w="185" w:type="pc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建设地点</w:t>
            </w:r>
          </w:p>
        </w:tc>
        <w:tc>
          <w:tcPr>
            <w:tcW w:w="723" w:type="pc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项目重新选址；在原厂址附近调整（包括总平面布置变化）导致防护距离内新增敏感点</w:t>
            </w:r>
          </w:p>
        </w:tc>
        <w:tc>
          <w:tcPr>
            <w:tcW w:w="454" w:type="pc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无变动</w:t>
            </w:r>
          </w:p>
        </w:tc>
      </w:tr>
      <w:tr w:rsidR="006E74FE" w:rsidRPr="000B17AF" w:rsidTr="0069517D">
        <w:trPr>
          <w:trHeight w:val="668"/>
          <w:tblHeader w:val="0"/>
        </w:trPr>
        <w:tc>
          <w:tcPr>
            <w:tcW w:w="0" w:type="auto"/>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3</w:t>
            </w:r>
          </w:p>
        </w:tc>
        <w:tc>
          <w:tcPr>
            <w:tcW w:w="2856" w:type="pct"/>
          </w:tcPr>
          <w:p w:rsidR="006E74FE" w:rsidRPr="000B17AF" w:rsidRDefault="00BC7CBE">
            <w:pPr>
              <w:spacing w:line="240" w:lineRule="auto"/>
              <w:ind w:firstLineChars="0" w:firstLine="0"/>
              <w:rPr>
                <w:rFonts w:cs="Times New Roman"/>
                <w:color w:val="auto"/>
                <w:kern w:val="0"/>
                <w:sz w:val="21"/>
                <w:szCs w:val="21"/>
              </w:rPr>
            </w:pPr>
            <w:r w:rsidRPr="000B17AF">
              <w:rPr>
                <w:rFonts w:cs="Times New Roman"/>
                <w:color w:val="auto"/>
                <w:kern w:val="0"/>
                <w:sz w:val="21"/>
                <w:szCs w:val="21"/>
              </w:rPr>
              <w:t>生产工艺流程主要包括原料准备、加热炉加热、高压水除鳞、粗轧、中轧、预精轧、精轧</w:t>
            </w:r>
            <w:r w:rsidRPr="000B17AF">
              <w:rPr>
                <w:rFonts w:cs="Times New Roman"/>
                <w:color w:val="auto"/>
                <w:kern w:val="0"/>
                <w:sz w:val="21"/>
                <w:szCs w:val="21"/>
              </w:rPr>
              <w:t>I</w:t>
            </w:r>
            <w:r w:rsidRPr="000B17AF">
              <w:rPr>
                <w:rFonts w:cs="Times New Roman"/>
                <w:color w:val="auto"/>
                <w:kern w:val="0"/>
                <w:sz w:val="21"/>
                <w:szCs w:val="21"/>
              </w:rPr>
              <w:t>、精轧</w:t>
            </w:r>
            <w:r w:rsidRPr="000B17AF">
              <w:rPr>
                <w:rFonts w:cs="Times New Roman"/>
                <w:color w:val="auto"/>
                <w:kern w:val="0"/>
                <w:sz w:val="21"/>
                <w:szCs w:val="21"/>
              </w:rPr>
              <w:t>II</w:t>
            </w:r>
            <w:r w:rsidRPr="000B17AF">
              <w:rPr>
                <w:rFonts w:cs="Times New Roman"/>
                <w:color w:val="auto"/>
                <w:kern w:val="0"/>
                <w:sz w:val="21"/>
                <w:szCs w:val="21"/>
              </w:rPr>
              <w:t>及精整等工序。主要原料为连铸板坯，主要燃料为高炉煤气、焦炉煤气、转炉煤气的混合煤气。</w:t>
            </w:r>
          </w:p>
        </w:tc>
        <w:tc>
          <w:tcPr>
            <w:tcW w:w="430" w:type="pc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无变化</w:t>
            </w:r>
          </w:p>
        </w:tc>
        <w:tc>
          <w:tcPr>
            <w:tcW w:w="224" w:type="pc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w:t>
            </w:r>
          </w:p>
        </w:tc>
        <w:tc>
          <w:tcPr>
            <w:tcW w:w="185" w:type="pc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生产工艺</w:t>
            </w:r>
          </w:p>
        </w:tc>
        <w:tc>
          <w:tcPr>
            <w:tcW w:w="723" w:type="pc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生产工艺流程、参数变化或主要原辅材料、燃料变化，导致新增污染物或污染物排放量增加</w:t>
            </w:r>
          </w:p>
        </w:tc>
        <w:tc>
          <w:tcPr>
            <w:tcW w:w="454" w:type="pc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无变动</w:t>
            </w:r>
          </w:p>
        </w:tc>
      </w:tr>
      <w:tr w:rsidR="00EF23E1" w:rsidRPr="000B17AF" w:rsidTr="0091518C">
        <w:trPr>
          <w:trHeight w:val="927"/>
          <w:tblHeader w:val="0"/>
        </w:trPr>
        <w:tc>
          <w:tcPr>
            <w:tcW w:w="0" w:type="auto"/>
            <w:vMerge w:val="restart"/>
          </w:tcPr>
          <w:p w:rsidR="00EF23E1" w:rsidRPr="000B17AF" w:rsidRDefault="00EF23E1">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4</w:t>
            </w:r>
          </w:p>
        </w:tc>
        <w:tc>
          <w:tcPr>
            <w:tcW w:w="2856" w:type="pct"/>
          </w:tcPr>
          <w:p w:rsidR="00EF23E1" w:rsidRPr="000B17AF" w:rsidRDefault="00EF23E1">
            <w:pPr>
              <w:spacing w:line="240" w:lineRule="auto"/>
              <w:ind w:firstLineChars="0" w:firstLine="0"/>
              <w:rPr>
                <w:rFonts w:cs="Times New Roman"/>
                <w:color w:val="auto"/>
                <w:kern w:val="0"/>
                <w:sz w:val="21"/>
                <w:szCs w:val="21"/>
              </w:rPr>
            </w:pPr>
            <w:r w:rsidRPr="000B17AF">
              <w:rPr>
                <w:rFonts w:cs="Times New Roman"/>
                <w:color w:val="auto"/>
                <w:kern w:val="0"/>
                <w:sz w:val="21"/>
                <w:szCs w:val="21"/>
              </w:rPr>
              <w:t>废气治理设施：</w:t>
            </w:r>
          </w:p>
          <w:p w:rsidR="00EF23E1" w:rsidRPr="000B17AF" w:rsidRDefault="00EF23E1">
            <w:pPr>
              <w:spacing w:line="240" w:lineRule="auto"/>
              <w:ind w:firstLineChars="0" w:firstLine="0"/>
              <w:rPr>
                <w:rFonts w:cs="Times New Roman"/>
                <w:snapToGrid w:val="0"/>
                <w:color w:val="auto"/>
                <w:kern w:val="0"/>
                <w:sz w:val="21"/>
                <w:szCs w:val="21"/>
              </w:rPr>
            </w:pPr>
            <w:r w:rsidRPr="000B17AF">
              <w:rPr>
                <w:rFonts w:cs="Times New Roman"/>
                <w:snapToGrid w:val="0"/>
                <w:color w:val="auto"/>
                <w:kern w:val="0"/>
                <w:sz w:val="21"/>
                <w:szCs w:val="21"/>
              </w:rPr>
              <w:t>加热炉以高炉、焦炉和转炉煤气的混合煤气为燃料，产生含少量颗粒物、</w:t>
            </w:r>
            <w:r w:rsidRPr="000B17AF">
              <w:rPr>
                <w:rFonts w:cs="Times New Roman"/>
                <w:snapToGrid w:val="0"/>
                <w:color w:val="auto"/>
                <w:kern w:val="0"/>
                <w:sz w:val="21"/>
                <w:szCs w:val="21"/>
              </w:rPr>
              <w:t>SO</w:t>
            </w:r>
            <w:r w:rsidRPr="000B17AF">
              <w:rPr>
                <w:rFonts w:cs="Times New Roman"/>
                <w:snapToGrid w:val="0"/>
                <w:color w:val="auto"/>
                <w:kern w:val="0"/>
                <w:sz w:val="21"/>
                <w:szCs w:val="21"/>
                <w:vertAlign w:val="subscript"/>
              </w:rPr>
              <w:t>2</w:t>
            </w:r>
            <w:r w:rsidRPr="000B17AF">
              <w:rPr>
                <w:rFonts w:cs="Times New Roman"/>
                <w:snapToGrid w:val="0"/>
                <w:color w:val="auto"/>
                <w:kern w:val="0"/>
                <w:sz w:val="21"/>
                <w:szCs w:val="21"/>
              </w:rPr>
              <w:t>、</w:t>
            </w:r>
            <w:r w:rsidRPr="000B17AF">
              <w:rPr>
                <w:rFonts w:cs="Times New Roman"/>
                <w:snapToGrid w:val="0"/>
                <w:color w:val="auto"/>
                <w:kern w:val="0"/>
                <w:sz w:val="21"/>
                <w:szCs w:val="21"/>
              </w:rPr>
              <w:t>NO</w:t>
            </w:r>
            <w:r w:rsidRPr="000B17AF">
              <w:rPr>
                <w:rFonts w:cs="Times New Roman"/>
                <w:snapToGrid w:val="0"/>
                <w:color w:val="auto"/>
                <w:kern w:val="0"/>
                <w:sz w:val="21"/>
                <w:szCs w:val="21"/>
                <w:vertAlign w:val="subscript"/>
              </w:rPr>
              <w:t>x</w:t>
            </w:r>
            <w:r w:rsidRPr="000B17AF">
              <w:rPr>
                <w:rFonts w:cs="Times New Roman"/>
                <w:snapToGrid w:val="0"/>
                <w:color w:val="auto"/>
                <w:kern w:val="0"/>
                <w:sz w:val="21"/>
                <w:szCs w:val="21"/>
              </w:rPr>
              <w:t>的燃烧废气，经</w:t>
            </w:r>
            <w:r w:rsidRPr="000B17AF">
              <w:rPr>
                <w:rFonts w:cs="Times New Roman"/>
                <w:snapToGrid w:val="0"/>
                <w:color w:val="auto"/>
                <w:kern w:val="0"/>
                <w:sz w:val="21"/>
                <w:szCs w:val="21"/>
              </w:rPr>
              <w:t>90m</w:t>
            </w:r>
            <w:r w:rsidRPr="000B17AF">
              <w:rPr>
                <w:rFonts w:cs="Times New Roman"/>
                <w:snapToGrid w:val="0"/>
                <w:color w:val="auto"/>
                <w:kern w:val="0"/>
                <w:sz w:val="21"/>
                <w:szCs w:val="21"/>
              </w:rPr>
              <w:t>高烟囱直接外排。</w:t>
            </w:r>
          </w:p>
          <w:p w:rsidR="00EF23E1" w:rsidRPr="000B17AF" w:rsidRDefault="00EF23E1">
            <w:pPr>
              <w:spacing w:line="240" w:lineRule="auto"/>
              <w:ind w:firstLineChars="0" w:firstLine="0"/>
              <w:rPr>
                <w:rFonts w:cs="Times New Roman"/>
                <w:color w:val="auto"/>
                <w:kern w:val="0"/>
                <w:sz w:val="21"/>
                <w:szCs w:val="21"/>
              </w:rPr>
            </w:pPr>
            <w:r w:rsidRPr="000B17AF">
              <w:rPr>
                <w:rFonts w:cs="Times New Roman"/>
                <w:snapToGrid w:val="0"/>
                <w:color w:val="auto"/>
                <w:kern w:val="0"/>
                <w:sz w:val="21"/>
                <w:szCs w:val="21"/>
              </w:rPr>
              <w:t>预精轧机和精轧机在轧制过程中产生少量含氧化铁的粉尘，轧机自带水喷雾除尘设施，由于预精轧机和精轧机均设有保护罩覆盖，含有氧化铁的粉尘可有效控制在保护罩内，加上轧机水喷雾设施产生水膜，氧化铁粉在上升的过程中与水膜接触后被浸湿，在重力作用下落入铁皮沟，在保护罩和水喷雾双重作用下，约有</w:t>
            </w:r>
            <w:r w:rsidRPr="000B17AF">
              <w:rPr>
                <w:rFonts w:cs="Times New Roman"/>
                <w:snapToGrid w:val="0"/>
                <w:color w:val="auto"/>
                <w:kern w:val="0"/>
                <w:sz w:val="21"/>
                <w:szCs w:val="21"/>
              </w:rPr>
              <w:t>95%</w:t>
            </w:r>
            <w:r w:rsidRPr="000B17AF">
              <w:rPr>
                <w:rFonts w:cs="Times New Roman"/>
                <w:snapToGrid w:val="0"/>
                <w:color w:val="auto"/>
                <w:kern w:val="0"/>
                <w:sz w:val="21"/>
                <w:szCs w:val="21"/>
              </w:rPr>
              <w:t>的氧化铁粉尘被净化，约</w:t>
            </w:r>
            <w:r w:rsidRPr="000B17AF">
              <w:rPr>
                <w:rFonts w:cs="Times New Roman"/>
                <w:snapToGrid w:val="0"/>
                <w:color w:val="auto"/>
                <w:kern w:val="0"/>
                <w:sz w:val="21"/>
                <w:szCs w:val="21"/>
              </w:rPr>
              <w:t>5%</w:t>
            </w:r>
            <w:r w:rsidRPr="000B17AF">
              <w:rPr>
                <w:rFonts w:cs="Times New Roman"/>
                <w:snapToGrid w:val="0"/>
                <w:color w:val="auto"/>
                <w:kern w:val="0"/>
                <w:sz w:val="21"/>
                <w:szCs w:val="21"/>
              </w:rPr>
              <w:t>的氧化铁粉尘外排至车间外。</w:t>
            </w:r>
          </w:p>
        </w:tc>
        <w:tc>
          <w:tcPr>
            <w:tcW w:w="430" w:type="pct"/>
          </w:tcPr>
          <w:p w:rsidR="00EF23E1" w:rsidRPr="000B17AF" w:rsidRDefault="00EF23E1">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排气筒高度增加</w:t>
            </w:r>
            <w:r w:rsidRPr="000B17AF">
              <w:rPr>
                <w:rFonts w:cs="Times New Roman"/>
                <w:color w:val="auto"/>
                <w:kern w:val="0"/>
                <w:sz w:val="21"/>
                <w:szCs w:val="21"/>
              </w:rPr>
              <w:t>10m</w:t>
            </w:r>
            <w:r w:rsidRPr="000B17AF">
              <w:rPr>
                <w:rFonts w:cs="Times New Roman"/>
                <w:color w:val="auto"/>
                <w:kern w:val="0"/>
                <w:sz w:val="21"/>
                <w:szCs w:val="21"/>
              </w:rPr>
              <w:t>，其余无变化</w:t>
            </w:r>
          </w:p>
        </w:tc>
        <w:tc>
          <w:tcPr>
            <w:tcW w:w="224" w:type="pct"/>
          </w:tcPr>
          <w:p w:rsidR="00EF23E1" w:rsidRPr="000B17AF" w:rsidRDefault="00EF23E1">
            <w:pPr>
              <w:spacing w:line="240" w:lineRule="auto"/>
              <w:ind w:firstLineChars="0" w:firstLine="0"/>
              <w:rPr>
                <w:rFonts w:cs="Times New Roman"/>
                <w:color w:val="auto"/>
                <w:kern w:val="0"/>
                <w:sz w:val="21"/>
                <w:szCs w:val="21"/>
              </w:rPr>
            </w:pPr>
            <w:r w:rsidRPr="000B17AF">
              <w:rPr>
                <w:rFonts w:cs="Times New Roman"/>
                <w:color w:val="auto"/>
                <w:kern w:val="0"/>
                <w:sz w:val="21"/>
                <w:szCs w:val="21"/>
              </w:rPr>
              <w:t>设计优化调整</w:t>
            </w:r>
          </w:p>
        </w:tc>
        <w:tc>
          <w:tcPr>
            <w:tcW w:w="185" w:type="pct"/>
            <w:vMerge w:val="restart"/>
          </w:tcPr>
          <w:p w:rsidR="00EF23E1" w:rsidRPr="000B17AF" w:rsidRDefault="00EF23E1">
            <w:pPr>
              <w:spacing w:line="240" w:lineRule="auto"/>
              <w:ind w:firstLineChars="0" w:firstLine="0"/>
              <w:jc w:val="center"/>
              <w:rPr>
                <w:rFonts w:cs="Times New Roman"/>
                <w:snapToGrid w:val="0"/>
                <w:color w:val="auto"/>
                <w:kern w:val="0"/>
                <w:sz w:val="21"/>
                <w:szCs w:val="21"/>
              </w:rPr>
            </w:pPr>
            <w:r w:rsidRPr="000B17AF">
              <w:rPr>
                <w:rFonts w:cs="Times New Roman"/>
                <w:color w:val="auto"/>
                <w:kern w:val="0"/>
                <w:sz w:val="21"/>
                <w:szCs w:val="21"/>
              </w:rPr>
              <w:t>环保措施</w:t>
            </w:r>
          </w:p>
        </w:tc>
        <w:tc>
          <w:tcPr>
            <w:tcW w:w="723" w:type="pct"/>
            <w:vMerge w:val="restart"/>
          </w:tcPr>
          <w:p w:rsidR="00EF23E1" w:rsidRPr="000B17AF" w:rsidRDefault="00EF23E1">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废水、废气处理工艺变化，导致新增污染物或污染物排放量增加（废气无组织排放改为有组织排放除外）。</w:t>
            </w:r>
          </w:p>
          <w:p w:rsidR="00EF23E1" w:rsidRPr="000B17AF" w:rsidRDefault="00EF23E1">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转炉二次烟气排气筒高度降低</w:t>
            </w:r>
            <w:r w:rsidRPr="000B17AF">
              <w:rPr>
                <w:rFonts w:cs="Times New Roman"/>
                <w:color w:val="auto"/>
                <w:kern w:val="0"/>
                <w:sz w:val="21"/>
                <w:szCs w:val="21"/>
              </w:rPr>
              <w:t>10%</w:t>
            </w:r>
            <w:r w:rsidRPr="000B17AF">
              <w:rPr>
                <w:rFonts w:cs="Times New Roman"/>
                <w:color w:val="auto"/>
                <w:kern w:val="0"/>
                <w:sz w:val="21"/>
                <w:szCs w:val="21"/>
              </w:rPr>
              <w:t>及以上。</w:t>
            </w:r>
          </w:p>
          <w:p w:rsidR="00EF23E1" w:rsidRPr="000B17AF" w:rsidRDefault="00EF23E1">
            <w:pPr>
              <w:spacing w:line="240" w:lineRule="auto"/>
              <w:ind w:firstLineChars="0" w:firstLine="0"/>
              <w:jc w:val="center"/>
              <w:rPr>
                <w:rFonts w:cs="Times New Roman"/>
                <w:snapToGrid w:val="0"/>
                <w:color w:val="auto"/>
                <w:kern w:val="0"/>
                <w:sz w:val="21"/>
                <w:szCs w:val="21"/>
              </w:rPr>
            </w:pPr>
            <w:r w:rsidRPr="000B17AF">
              <w:rPr>
                <w:rFonts w:cs="Times New Roman"/>
                <w:snapToGrid w:val="0"/>
                <w:color w:val="auto"/>
                <w:kern w:val="0"/>
                <w:sz w:val="21"/>
                <w:szCs w:val="21"/>
              </w:rPr>
              <w:t>新增废水排放口；废水排放去向由间接排放改为直接排放；直接排放口位置变化导致不利环境影响加重。</w:t>
            </w:r>
          </w:p>
          <w:p w:rsidR="00EF23E1" w:rsidRPr="000B17AF" w:rsidRDefault="00EF23E1">
            <w:pPr>
              <w:spacing w:line="240" w:lineRule="auto"/>
              <w:ind w:firstLineChars="0" w:firstLine="0"/>
              <w:jc w:val="center"/>
              <w:rPr>
                <w:rFonts w:cs="Times New Roman"/>
                <w:snapToGrid w:val="0"/>
                <w:color w:val="auto"/>
                <w:kern w:val="0"/>
                <w:sz w:val="21"/>
                <w:szCs w:val="21"/>
              </w:rPr>
            </w:pPr>
            <w:r w:rsidRPr="000B17AF">
              <w:rPr>
                <w:rFonts w:cs="Times New Roman"/>
                <w:snapToGrid w:val="0"/>
                <w:color w:val="auto"/>
                <w:kern w:val="0"/>
                <w:sz w:val="21"/>
                <w:szCs w:val="21"/>
              </w:rPr>
              <w:t>其他可能导致环境影响或环境风险增大的环保措施变化。</w:t>
            </w:r>
          </w:p>
        </w:tc>
        <w:tc>
          <w:tcPr>
            <w:tcW w:w="454" w:type="pct"/>
          </w:tcPr>
          <w:p w:rsidR="00EF23E1" w:rsidRPr="000B17AF" w:rsidRDefault="00EF23E1">
            <w:pPr>
              <w:spacing w:line="240" w:lineRule="auto"/>
              <w:ind w:firstLineChars="0" w:firstLine="0"/>
              <w:jc w:val="center"/>
              <w:rPr>
                <w:rFonts w:cs="Times New Roman"/>
                <w:snapToGrid w:val="0"/>
                <w:color w:val="auto"/>
                <w:kern w:val="0"/>
                <w:sz w:val="21"/>
                <w:szCs w:val="21"/>
              </w:rPr>
            </w:pPr>
            <w:r w:rsidRPr="000B17AF">
              <w:rPr>
                <w:rFonts w:cs="Times New Roman"/>
                <w:snapToGrid w:val="0"/>
                <w:color w:val="auto"/>
                <w:kern w:val="0"/>
                <w:sz w:val="21"/>
                <w:szCs w:val="21"/>
              </w:rPr>
              <w:t>废气排气筒高度增加，属于有利变化，其余无变动。</w:t>
            </w:r>
          </w:p>
        </w:tc>
      </w:tr>
      <w:tr w:rsidR="00EF23E1" w:rsidRPr="000B17AF" w:rsidTr="0091518C">
        <w:trPr>
          <w:trHeight w:val="2523"/>
          <w:tblHeader w:val="0"/>
        </w:trPr>
        <w:tc>
          <w:tcPr>
            <w:tcW w:w="0" w:type="auto"/>
            <w:vMerge/>
          </w:tcPr>
          <w:p w:rsidR="00EF23E1" w:rsidRPr="000B17AF" w:rsidRDefault="00EF23E1">
            <w:pPr>
              <w:spacing w:line="240" w:lineRule="auto"/>
              <w:ind w:firstLineChars="0" w:firstLine="0"/>
              <w:jc w:val="center"/>
              <w:rPr>
                <w:rFonts w:cs="Times New Roman"/>
                <w:color w:val="auto"/>
                <w:kern w:val="0"/>
                <w:sz w:val="21"/>
                <w:szCs w:val="21"/>
              </w:rPr>
            </w:pPr>
          </w:p>
        </w:tc>
        <w:tc>
          <w:tcPr>
            <w:tcW w:w="2856" w:type="pct"/>
          </w:tcPr>
          <w:p w:rsidR="00EF23E1" w:rsidRPr="000B17AF" w:rsidRDefault="00EF23E1">
            <w:pPr>
              <w:spacing w:line="240" w:lineRule="auto"/>
              <w:ind w:firstLineChars="0" w:firstLine="0"/>
              <w:rPr>
                <w:rFonts w:cs="Times New Roman"/>
                <w:color w:val="auto"/>
                <w:kern w:val="0"/>
                <w:sz w:val="21"/>
                <w:szCs w:val="21"/>
              </w:rPr>
            </w:pPr>
            <w:r w:rsidRPr="000B17AF">
              <w:rPr>
                <w:rFonts w:cs="Times New Roman"/>
                <w:color w:val="auto"/>
                <w:kern w:val="0"/>
                <w:sz w:val="21"/>
                <w:szCs w:val="21"/>
              </w:rPr>
              <w:t>水处理设施：</w:t>
            </w:r>
          </w:p>
          <w:p w:rsidR="00EF23E1" w:rsidRPr="000B17AF" w:rsidRDefault="00EF23E1">
            <w:pPr>
              <w:spacing w:line="240" w:lineRule="auto"/>
              <w:ind w:firstLineChars="0" w:firstLine="0"/>
              <w:rPr>
                <w:rFonts w:cs="Times New Roman"/>
                <w:color w:val="000000"/>
                <w:kern w:val="0"/>
                <w:sz w:val="21"/>
                <w:szCs w:val="21"/>
              </w:rPr>
            </w:pPr>
            <w:r w:rsidRPr="000B17AF">
              <w:rPr>
                <w:rFonts w:cs="Times New Roman"/>
                <w:color w:val="000000"/>
                <w:kern w:val="0"/>
                <w:sz w:val="21"/>
                <w:szCs w:val="21"/>
              </w:rPr>
              <w:t xml:space="preserve">1) </w:t>
            </w:r>
            <w:r w:rsidRPr="000B17AF">
              <w:rPr>
                <w:rFonts w:cs="Times New Roman"/>
                <w:color w:val="000000"/>
                <w:kern w:val="0"/>
                <w:sz w:val="21"/>
                <w:szCs w:val="21"/>
              </w:rPr>
              <w:t>净环水系统废水</w:t>
            </w:r>
          </w:p>
          <w:p w:rsidR="00EF23E1" w:rsidRPr="000B17AF" w:rsidRDefault="00EF23E1">
            <w:pPr>
              <w:spacing w:line="240" w:lineRule="auto"/>
              <w:ind w:firstLineChars="0" w:firstLine="0"/>
              <w:rPr>
                <w:rFonts w:cs="Times New Roman"/>
                <w:color w:val="000000"/>
                <w:kern w:val="0"/>
                <w:sz w:val="21"/>
                <w:szCs w:val="21"/>
              </w:rPr>
            </w:pPr>
            <w:r w:rsidRPr="000B17AF">
              <w:rPr>
                <w:rFonts w:cs="Times New Roman"/>
                <w:color w:val="000000"/>
                <w:kern w:val="0"/>
                <w:sz w:val="21"/>
                <w:szCs w:val="21"/>
              </w:rPr>
              <w:t>加热炉和轧线设备冷却产生的间接冷却废水，该类废水仅水温升高，不含其它污染物，</w:t>
            </w:r>
            <w:proofErr w:type="gramStart"/>
            <w:r w:rsidRPr="000B17AF">
              <w:rPr>
                <w:rFonts w:cs="Times New Roman"/>
                <w:color w:val="000000"/>
                <w:kern w:val="0"/>
                <w:sz w:val="21"/>
                <w:szCs w:val="21"/>
              </w:rPr>
              <w:t>设置净环水处理</w:t>
            </w:r>
            <w:proofErr w:type="gramEnd"/>
            <w:r w:rsidRPr="000B17AF">
              <w:rPr>
                <w:rFonts w:cs="Times New Roman"/>
                <w:color w:val="000000"/>
                <w:kern w:val="0"/>
                <w:sz w:val="21"/>
                <w:szCs w:val="21"/>
              </w:rPr>
              <w:t>系统，废水经冷却后循环使用，为保持净环水系统水质稳定，有少部分排污水排至双高棒浊环水系统。</w:t>
            </w:r>
          </w:p>
          <w:p w:rsidR="00EF23E1" w:rsidRPr="000B17AF" w:rsidRDefault="00EF23E1">
            <w:pPr>
              <w:spacing w:line="240" w:lineRule="auto"/>
              <w:ind w:firstLineChars="0" w:firstLine="0"/>
              <w:rPr>
                <w:rFonts w:cs="Times New Roman"/>
                <w:color w:val="000000"/>
                <w:kern w:val="0"/>
                <w:sz w:val="21"/>
                <w:szCs w:val="21"/>
              </w:rPr>
            </w:pPr>
            <w:r w:rsidRPr="000B17AF">
              <w:rPr>
                <w:rFonts w:cs="Times New Roman"/>
                <w:color w:val="000000"/>
                <w:kern w:val="0"/>
                <w:sz w:val="21"/>
                <w:szCs w:val="21"/>
              </w:rPr>
              <w:t xml:space="preserve">2) </w:t>
            </w:r>
            <w:r w:rsidRPr="000B17AF">
              <w:rPr>
                <w:rFonts w:cs="Times New Roman"/>
                <w:color w:val="000000"/>
                <w:kern w:val="0"/>
                <w:sz w:val="21"/>
                <w:szCs w:val="21"/>
              </w:rPr>
              <w:t>浊环水系统废水</w:t>
            </w:r>
          </w:p>
          <w:p w:rsidR="00EF23E1" w:rsidRPr="000B17AF" w:rsidRDefault="00EF23E1">
            <w:pPr>
              <w:spacing w:line="240" w:lineRule="auto"/>
              <w:ind w:firstLineChars="0" w:firstLine="0"/>
              <w:rPr>
                <w:rFonts w:cs="Times New Roman"/>
                <w:color w:val="000000"/>
                <w:kern w:val="0"/>
                <w:sz w:val="21"/>
                <w:szCs w:val="21"/>
              </w:rPr>
            </w:pPr>
            <w:r w:rsidRPr="000B17AF">
              <w:rPr>
                <w:rFonts w:cs="Times New Roman"/>
                <w:color w:val="000000"/>
                <w:kern w:val="0"/>
                <w:sz w:val="21"/>
                <w:szCs w:val="21"/>
              </w:rPr>
              <w:t>辊道、轧机、活套等设备直接冷却、</w:t>
            </w:r>
            <w:proofErr w:type="gramStart"/>
            <w:r w:rsidRPr="000B17AF">
              <w:rPr>
                <w:rFonts w:cs="Times New Roman"/>
                <w:color w:val="000000"/>
                <w:kern w:val="0"/>
                <w:sz w:val="21"/>
                <w:szCs w:val="21"/>
              </w:rPr>
              <w:t>冲氧化</w:t>
            </w:r>
            <w:proofErr w:type="gramEnd"/>
            <w:r w:rsidRPr="000B17AF">
              <w:rPr>
                <w:rFonts w:cs="Times New Roman"/>
                <w:color w:val="000000"/>
                <w:kern w:val="0"/>
                <w:sz w:val="21"/>
                <w:szCs w:val="21"/>
              </w:rPr>
              <w:t>铁皮、高压水除鳞、轧机喷雾除尘、轧辊间机架和轴承座清洗等产生含</w:t>
            </w:r>
            <w:r w:rsidRPr="000B17AF">
              <w:rPr>
                <w:rFonts w:cs="Times New Roman"/>
                <w:color w:val="000000"/>
                <w:kern w:val="0"/>
                <w:sz w:val="21"/>
                <w:szCs w:val="21"/>
              </w:rPr>
              <w:t>SS</w:t>
            </w:r>
            <w:r w:rsidRPr="000B17AF">
              <w:rPr>
                <w:rFonts w:cs="Times New Roman"/>
                <w:color w:val="000000"/>
                <w:kern w:val="0"/>
                <w:sz w:val="21"/>
                <w:szCs w:val="21"/>
              </w:rPr>
              <w:t>、</w:t>
            </w:r>
            <w:r w:rsidRPr="000B17AF">
              <w:rPr>
                <w:rFonts w:cs="Times New Roman"/>
                <w:color w:val="000000"/>
                <w:kern w:val="0"/>
                <w:sz w:val="21"/>
                <w:szCs w:val="21"/>
              </w:rPr>
              <w:t>COD</w:t>
            </w:r>
            <w:r w:rsidRPr="000B17AF">
              <w:rPr>
                <w:rFonts w:cs="Times New Roman"/>
                <w:color w:val="000000"/>
                <w:kern w:val="0"/>
                <w:sz w:val="21"/>
                <w:szCs w:val="21"/>
              </w:rPr>
              <w:t>、油类等污染物的废水，</w:t>
            </w:r>
            <w:proofErr w:type="gramStart"/>
            <w:r w:rsidRPr="000B17AF">
              <w:rPr>
                <w:rFonts w:cs="Times New Roman"/>
                <w:color w:val="000000"/>
                <w:kern w:val="0"/>
                <w:sz w:val="21"/>
                <w:szCs w:val="21"/>
              </w:rPr>
              <w:t>设置浊环水处理</w:t>
            </w:r>
            <w:proofErr w:type="gramEnd"/>
            <w:r w:rsidRPr="000B17AF">
              <w:rPr>
                <w:rFonts w:cs="Times New Roman"/>
                <w:color w:val="000000"/>
                <w:kern w:val="0"/>
                <w:sz w:val="21"/>
                <w:szCs w:val="21"/>
              </w:rPr>
              <w:t>系统，废水经旋流池沉淀，</w:t>
            </w:r>
            <w:proofErr w:type="gramStart"/>
            <w:r w:rsidRPr="000B17AF">
              <w:rPr>
                <w:rFonts w:cs="Times New Roman"/>
                <w:color w:val="000000"/>
                <w:kern w:val="0"/>
                <w:sz w:val="21"/>
                <w:szCs w:val="21"/>
              </w:rPr>
              <w:t>去除粗氧化</w:t>
            </w:r>
            <w:proofErr w:type="gramEnd"/>
            <w:r w:rsidRPr="000B17AF">
              <w:rPr>
                <w:rFonts w:cs="Times New Roman"/>
                <w:color w:val="000000"/>
                <w:kern w:val="0"/>
                <w:sz w:val="21"/>
                <w:szCs w:val="21"/>
              </w:rPr>
              <w:t>铁皮颗粒，沉淀后的水一部分用泵加压</w:t>
            </w:r>
            <w:proofErr w:type="gramStart"/>
            <w:r w:rsidRPr="000B17AF">
              <w:rPr>
                <w:rFonts w:cs="Times New Roman"/>
                <w:color w:val="000000"/>
                <w:kern w:val="0"/>
                <w:sz w:val="21"/>
                <w:szCs w:val="21"/>
              </w:rPr>
              <w:t>供冲氧</w:t>
            </w:r>
            <w:proofErr w:type="gramEnd"/>
            <w:r w:rsidRPr="000B17AF">
              <w:rPr>
                <w:rFonts w:cs="Times New Roman"/>
                <w:color w:val="000000"/>
                <w:kern w:val="0"/>
                <w:sz w:val="21"/>
                <w:szCs w:val="21"/>
              </w:rPr>
              <w:t>化铁皮使用，另一部分由旋流池提升泵提升至</w:t>
            </w:r>
            <w:proofErr w:type="gramStart"/>
            <w:r w:rsidRPr="000B17AF">
              <w:rPr>
                <w:rFonts w:cs="Times New Roman"/>
                <w:color w:val="000000"/>
                <w:kern w:val="0"/>
                <w:sz w:val="21"/>
                <w:szCs w:val="21"/>
              </w:rPr>
              <w:t>高效浊环一体化</w:t>
            </w:r>
            <w:proofErr w:type="gramEnd"/>
            <w:r w:rsidRPr="000B17AF">
              <w:rPr>
                <w:rFonts w:cs="Times New Roman"/>
                <w:color w:val="000000"/>
                <w:kern w:val="0"/>
                <w:sz w:val="21"/>
                <w:szCs w:val="21"/>
              </w:rPr>
              <w:t>装置、双旋流过滤器处理后，经冷却塔冷却后进冷水池，循环使用。为保证</w:t>
            </w:r>
            <w:proofErr w:type="gramStart"/>
            <w:r w:rsidRPr="000B17AF">
              <w:rPr>
                <w:rFonts w:cs="Times New Roman"/>
                <w:color w:val="000000"/>
                <w:kern w:val="0"/>
                <w:sz w:val="21"/>
                <w:szCs w:val="21"/>
              </w:rPr>
              <w:t>浊</w:t>
            </w:r>
            <w:proofErr w:type="gramEnd"/>
            <w:r w:rsidRPr="000B17AF">
              <w:rPr>
                <w:rFonts w:cs="Times New Roman"/>
                <w:color w:val="000000"/>
                <w:kern w:val="0"/>
                <w:sz w:val="21"/>
                <w:szCs w:val="21"/>
              </w:rPr>
              <w:t>环水系统水质稳定，有少部分排污水排入重钢中央水处理厂处理成回用水后回用，少量不能回用的部分外</w:t>
            </w:r>
            <w:proofErr w:type="gramStart"/>
            <w:r w:rsidRPr="000B17AF">
              <w:rPr>
                <w:rFonts w:cs="Times New Roman"/>
                <w:color w:val="000000"/>
                <w:kern w:val="0"/>
                <w:sz w:val="21"/>
                <w:szCs w:val="21"/>
              </w:rPr>
              <w:t>排进入</w:t>
            </w:r>
            <w:proofErr w:type="gramEnd"/>
            <w:r w:rsidRPr="000B17AF">
              <w:rPr>
                <w:rFonts w:cs="Times New Roman"/>
                <w:color w:val="000000"/>
                <w:kern w:val="0"/>
                <w:sz w:val="21"/>
                <w:szCs w:val="21"/>
              </w:rPr>
              <w:t>长江。</w:t>
            </w:r>
          </w:p>
          <w:p w:rsidR="00EF23E1" w:rsidRPr="000B17AF" w:rsidRDefault="00EF23E1">
            <w:pPr>
              <w:spacing w:line="240" w:lineRule="auto"/>
              <w:ind w:firstLineChars="0" w:firstLine="0"/>
              <w:rPr>
                <w:rFonts w:cs="Times New Roman"/>
                <w:color w:val="000000"/>
                <w:kern w:val="0"/>
                <w:sz w:val="21"/>
                <w:szCs w:val="21"/>
              </w:rPr>
            </w:pPr>
            <w:r w:rsidRPr="000B17AF">
              <w:rPr>
                <w:rFonts w:cs="Times New Roman"/>
                <w:color w:val="000000"/>
                <w:kern w:val="0"/>
                <w:sz w:val="21"/>
                <w:szCs w:val="21"/>
              </w:rPr>
              <w:t>轧线穿水冷却产生含少量含</w:t>
            </w:r>
            <w:r w:rsidRPr="000B17AF">
              <w:rPr>
                <w:rFonts w:cs="Times New Roman"/>
                <w:color w:val="000000"/>
                <w:kern w:val="0"/>
                <w:sz w:val="21"/>
                <w:szCs w:val="21"/>
              </w:rPr>
              <w:t>SS</w:t>
            </w:r>
            <w:r w:rsidRPr="000B17AF">
              <w:rPr>
                <w:rFonts w:cs="Times New Roman"/>
                <w:color w:val="000000"/>
                <w:kern w:val="0"/>
                <w:sz w:val="21"/>
                <w:szCs w:val="21"/>
              </w:rPr>
              <w:t>、</w:t>
            </w:r>
            <w:r w:rsidRPr="000B17AF">
              <w:rPr>
                <w:rFonts w:cs="Times New Roman"/>
                <w:color w:val="000000"/>
                <w:kern w:val="0"/>
                <w:sz w:val="21"/>
                <w:szCs w:val="21"/>
              </w:rPr>
              <w:t>COD</w:t>
            </w:r>
            <w:r w:rsidRPr="000B17AF">
              <w:rPr>
                <w:rFonts w:cs="Times New Roman"/>
                <w:color w:val="000000"/>
                <w:kern w:val="0"/>
                <w:sz w:val="21"/>
                <w:szCs w:val="21"/>
              </w:rPr>
              <w:t>、油类等污染物的废水，</w:t>
            </w:r>
            <w:proofErr w:type="gramStart"/>
            <w:r w:rsidRPr="000B17AF">
              <w:rPr>
                <w:rFonts w:cs="Times New Roman"/>
                <w:color w:val="000000"/>
                <w:kern w:val="0"/>
                <w:sz w:val="21"/>
                <w:szCs w:val="21"/>
              </w:rPr>
              <w:t>设置穿</w:t>
            </w:r>
            <w:proofErr w:type="gramEnd"/>
            <w:r w:rsidRPr="000B17AF">
              <w:rPr>
                <w:rFonts w:cs="Times New Roman"/>
                <w:color w:val="000000"/>
                <w:kern w:val="0"/>
                <w:sz w:val="21"/>
                <w:szCs w:val="21"/>
              </w:rPr>
              <w:t>水冷却循环水系统，废水流入铁皮沟，经回水池提升泵提升至双旋流过滤器处理后，经冷却塔冷却后进冷水池，循环使用。为保证穿水冷却循环水系统水质稳定，有少部分排污水排入重钢中央水处理厂处理成回用水后回用，少量不能回用的部分外</w:t>
            </w:r>
            <w:proofErr w:type="gramStart"/>
            <w:r w:rsidRPr="000B17AF">
              <w:rPr>
                <w:rFonts w:cs="Times New Roman"/>
                <w:color w:val="000000"/>
                <w:kern w:val="0"/>
                <w:sz w:val="21"/>
                <w:szCs w:val="21"/>
              </w:rPr>
              <w:t>排进入</w:t>
            </w:r>
            <w:proofErr w:type="gramEnd"/>
            <w:r w:rsidRPr="000B17AF">
              <w:rPr>
                <w:rFonts w:cs="Times New Roman"/>
                <w:color w:val="000000"/>
                <w:kern w:val="0"/>
                <w:sz w:val="21"/>
                <w:szCs w:val="21"/>
              </w:rPr>
              <w:t>长江。</w:t>
            </w:r>
          </w:p>
          <w:p w:rsidR="00EF23E1" w:rsidRPr="000B17AF" w:rsidRDefault="00EF23E1">
            <w:pPr>
              <w:spacing w:line="240" w:lineRule="auto"/>
              <w:ind w:firstLineChars="0" w:firstLine="0"/>
              <w:rPr>
                <w:rFonts w:cs="Times New Roman"/>
                <w:color w:val="000000"/>
                <w:kern w:val="0"/>
                <w:sz w:val="21"/>
                <w:szCs w:val="21"/>
              </w:rPr>
            </w:pPr>
            <w:r w:rsidRPr="000B17AF">
              <w:rPr>
                <w:rFonts w:cs="Times New Roman"/>
                <w:color w:val="000000"/>
                <w:kern w:val="0"/>
                <w:sz w:val="21"/>
                <w:szCs w:val="21"/>
              </w:rPr>
              <w:t xml:space="preserve">3) </w:t>
            </w:r>
            <w:r w:rsidRPr="000B17AF">
              <w:rPr>
                <w:rFonts w:cs="Times New Roman"/>
                <w:color w:val="000000"/>
                <w:kern w:val="0"/>
                <w:sz w:val="21"/>
                <w:szCs w:val="21"/>
              </w:rPr>
              <w:t>污泥处理系统</w:t>
            </w:r>
          </w:p>
          <w:p w:rsidR="00EF23E1" w:rsidRPr="000B17AF" w:rsidRDefault="00EF23E1">
            <w:pPr>
              <w:spacing w:line="240" w:lineRule="auto"/>
              <w:ind w:firstLineChars="0" w:firstLine="0"/>
              <w:rPr>
                <w:rFonts w:cs="Times New Roman"/>
                <w:color w:val="000000"/>
                <w:kern w:val="0"/>
                <w:sz w:val="21"/>
                <w:szCs w:val="21"/>
              </w:rPr>
            </w:pPr>
            <w:r w:rsidRPr="000B17AF">
              <w:rPr>
                <w:rFonts w:cs="Times New Roman"/>
                <w:color w:val="000000"/>
                <w:kern w:val="0"/>
                <w:sz w:val="21"/>
                <w:szCs w:val="21"/>
              </w:rPr>
              <w:t>为了维持循环系统的正常运行，浊环水系统过滤器反冲洗水排入污泥处理系统，穿水系统过滤器反冲洗水排入污泥处理系统，污泥处理系统上清液</w:t>
            </w:r>
            <w:proofErr w:type="gramStart"/>
            <w:r w:rsidRPr="000B17AF">
              <w:rPr>
                <w:rFonts w:cs="Times New Roman"/>
                <w:color w:val="000000"/>
                <w:kern w:val="0"/>
                <w:sz w:val="21"/>
                <w:szCs w:val="21"/>
              </w:rPr>
              <w:t>返回浊环水处理</w:t>
            </w:r>
            <w:proofErr w:type="gramEnd"/>
            <w:r w:rsidRPr="000B17AF">
              <w:rPr>
                <w:rFonts w:cs="Times New Roman"/>
                <w:color w:val="000000"/>
                <w:kern w:val="0"/>
                <w:sz w:val="21"/>
                <w:szCs w:val="21"/>
              </w:rPr>
              <w:t>系统，污泥处理系统泥饼外运。</w:t>
            </w:r>
          </w:p>
          <w:p w:rsidR="00EF23E1" w:rsidRPr="000B17AF" w:rsidRDefault="00EF23E1">
            <w:pPr>
              <w:spacing w:line="240" w:lineRule="auto"/>
              <w:ind w:firstLineChars="0" w:firstLine="0"/>
              <w:rPr>
                <w:rFonts w:cs="Times New Roman"/>
                <w:color w:val="000000"/>
                <w:kern w:val="0"/>
                <w:sz w:val="21"/>
                <w:szCs w:val="21"/>
              </w:rPr>
            </w:pPr>
            <w:r w:rsidRPr="000B17AF">
              <w:rPr>
                <w:rFonts w:cs="Times New Roman"/>
                <w:color w:val="000000"/>
                <w:kern w:val="0"/>
                <w:sz w:val="21"/>
                <w:szCs w:val="21"/>
              </w:rPr>
              <w:t xml:space="preserve">4) </w:t>
            </w:r>
            <w:r w:rsidRPr="000B17AF">
              <w:rPr>
                <w:rFonts w:cs="Times New Roman"/>
                <w:color w:val="000000"/>
                <w:kern w:val="0"/>
                <w:sz w:val="21"/>
                <w:szCs w:val="21"/>
              </w:rPr>
              <w:t>生活污水</w:t>
            </w:r>
          </w:p>
          <w:p w:rsidR="00EF23E1" w:rsidRPr="000B17AF" w:rsidRDefault="00EF23E1">
            <w:pPr>
              <w:spacing w:line="240" w:lineRule="auto"/>
              <w:ind w:firstLineChars="0" w:firstLine="0"/>
              <w:rPr>
                <w:rFonts w:cs="Times New Roman"/>
                <w:color w:val="auto"/>
                <w:kern w:val="0"/>
                <w:sz w:val="21"/>
                <w:szCs w:val="21"/>
              </w:rPr>
            </w:pPr>
            <w:r w:rsidRPr="000B17AF">
              <w:rPr>
                <w:rFonts w:cs="Times New Roman"/>
                <w:color w:val="000000"/>
                <w:kern w:val="0"/>
                <w:sz w:val="21"/>
                <w:szCs w:val="21"/>
              </w:rPr>
              <w:t>本工程</w:t>
            </w:r>
            <w:proofErr w:type="gramStart"/>
            <w:r w:rsidRPr="000B17AF">
              <w:rPr>
                <w:rFonts w:cs="Times New Roman"/>
                <w:color w:val="000000"/>
                <w:kern w:val="0"/>
                <w:sz w:val="21"/>
                <w:szCs w:val="21"/>
              </w:rPr>
              <w:t>不</w:t>
            </w:r>
            <w:proofErr w:type="gramEnd"/>
            <w:r w:rsidRPr="000B17AF">
              <w:rPr>
                <w:rFonts w:cs="Times New Roman"/>
                <w:color w:val="000000"/>
                <w:kern w:val="0"/>
                <w:sz w:val="21"/>
                <w:szCs w:val="21"/>
              </w:rPr>
              <w:t>新增劳动定员，</w:t>
            </w:r>
            <w:proofErr w:type="gramStart"/>
            <w:r w:rsidRPr="000B17AF">
              <w:rPr>
                <w:rFonts w:cs="Times New Roman"/>
                <w:color w:val="000000"/>
                <w:kern w:val="0"/>
                <w:sz w:val="21"/>
                <w:szCs w:val="21"/>
              </w:rPr>
              <w:t>不</w:t>
            </w:r>
            <w:proofErr w:type="gramEnd"/>
            <w:r w:rsidRPr="000B17AF">
              <w:rPr>
                <w:rFonts w:cs="Times New Roman"/>
                <w:color w:val="000000"/>
                <w:kern w:val="0"/>
                <w:sz w:val="21"/>
                <w:szCs w:val="21"/>
              </w:rPr>
              <w:t>新增生活污水。</w:t>
            </w:r>
          </w:p>
        </w:tc>
        <w:tc>
          <w:tcPr>
            <w:tcW w:w="430" w:type="pct"/>
          </w:tcPr>
          <w:p w:rsidR="00EF23E1" w:rsidRPr="000B17AF" w:rsidRDefault="00EF23E1">
            <w:pPr>
              <w:spacing w:line="240" w:lineRule="auto"/>
              <w:ind w:firstLineChars="0" w:firstLine="0"/>
              <w:jc w:val="center"/>
              <w:rPr>
                <w:rFonts w:cs="Times New Roman"/>
                <w:color w:val="000000"/>
                <w:kern w:val="0"/>
                <w:sz w:val="21"/>
                <w:szCs w:val="21"/>
              </w:rPr>
            </w:pPr>
            <w:r w:rsidRPr="000B17AF">
              <w:rPr>
                <w:rFonts w:cs="Times New Roman"/>
                <w:color w:val="auto"/>
                <w:kern w:val="0"/>
                <w:sz w:val="21"/>
                <w:szCs w:val="21"/>
              </w:rPr>
              <w:t>无变化</w:t>
            </w:r>
          </w:p>
        </w:tc>
        <w:tc>
          <w:tcPr>
            <w:tcW w:w="224" w:type="pct"/>
          </w:tcPr>
          <w:p w:rsidR="00EF23E1" w:rsidRPr="000B17AF" w:rsidRDefault="00EF23E1">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w:t>
            </w:r>
          </w:p>
        </w:tc>
        <w:tc>
          <w:tcPr>
            <w:tcW w:w="185" w:type="pct"/>
            <w:vMerge/>
          </w:tcPr>
          <w:p w:rsidR="00EF23E1" w:rsidRPr="000B17AF" w:rsidRDefault="00EF23E1">
            <w:pPr>
              <w:spacing w:line="240" w:lineRule="auto"/>
              <w:ind w:firstLineChars="0" w:firstLine="0"/>
              <w:jc w:val="center"/>
              <w:rPr>
                <w:rFonts w:cs="Times New Roman"/>
                <w:color w:val="auto"/>
                <w:kern w:val="0"/>
                <w:sz w:val="21"/>
                <w:szCs w:val="21"/>
              </w:rPr>
            </w:pPr>
          </w:p>
        </w:tc>
        <w:tc>
          <w:tcPr>
            <w:tcW w:w="723" w:type="pct"/>
            <w:vMerge/>
          </w:tcPr>
          <w:p w:rsidR="00EF23E1" w:rsidRPr="000B17AF" w:rsidRDefault="00EF23E1">
            <w:pPr>
              <w:spacing w:line="240" w:lineRule="auto"/>
              <w:ind w:firstLineChars="0" w:firstLine="0"/>
              <w:jc w:val="center"/>
              <w:rPr>
                <w:rFonts w:cs="Times New Roman"/>
                <w:color w:val="auto"/>
                <w:kern w:val="0"/>
                <w:sz w:val="21"/>
                <w:szCs w:val="21"/>
              </w:rPr>
            </w:pPr>
          </w:p>
        </w:tc>
        <w:tc>
          <w:tcPr>
            <w:tcW w:w="454" w:type="pct"/>
          </w:tcPr>
          <w:p w:rsidR="00EF23E1" w:rsidRPr="000B17AF" w:rsidRDefault="00EF23E1">
            <w:pPr>
              <w:spacing w:line="240" w:lineRule="auto"/>
              <w:ind w:firstLineChars="0" w:firstLine="0"/>
              <w:jc w:val="center"/>
              <w:rPr>
                <w:rFonts w:cs="Times New Roman"/>
                <w:snapToGrid w:val="0"/>
                <w:color w:val="auto"/>
                <w:kern w:val="0"/>
                <w:sz w:val="21"/>
                <w:szCs w:val="21"/>
              </w:rPr>
            </w:pPr>
            <w:r>
              <w:rPr>
                <w:rFonts w:cs="Times New Roman" w:hint="eastAsia"/>
                <w:snapToGrid w:val="0"/>
                <w:color w:val="auto"/>
                <w:kern w:val="0"/>
                <w:sz w:val="21"/>
                <w:szCs w:val="21"/>
              </w:rPr>
              <w:t>无变动</w:t>
            </w:r>
          </w:p>
        </w:tc>
      </w:tr>
      <w:tr w:rsidR="00EF23E1" w:rsidRPr="000B17AF" w:rsidTr="0091518C">
        <w:trPr>
          <w:trHeight w:val="2523"/>
          <w:tblHeader w:val="0"/>
        </w:trPr>
        <w:tc>
          <w:tcPr>
            <w:tcW w:w="0" w:type="auto"/>
            <w:vMerge/>
          </w:tcPr>
          <w:p w:rsidR="00EF23E1" w:rsidRPr="000B17AF" w:rsidRDefault="00EF23E1">
            <w:pPr>
              <w:spacing w:line="240" w:lineRule="auto"/>
              <w:ind w:firstLineChars="0" w:firstLine="0"/>
              <w:jc w:val="center"/>
              <w:rPr>
                <w:rFonts w:cs="Times New Roman"/>
                <w:color w:val="auto"/>
                <w:kern w:val="0"/>
                <w:sz w:val="21"/>
                <w:szCs w:val="21"/>
              </w:rPr>
            </w:pPr>
          </w:p>
        </w:tc>
        <w:tc>
          <w:tcPr>
            <w:tcW w:w="2856" w:type="pct"/>
          </w:tcPr>
          <w:p w:rsidR="00EF23E1" w:rsidRPr="005375F3" w:rsidRDefault="00EF23E1" w:rsidP="005375F3">
            <w:pPr>
              <w:spacing w:line="240" w:lineRule="auto"/>
              <w:ind w:firstLineChars="0" w:firstLine="0"/>
              <w:rPr>
                <w:rFonts w:cs="Times New Roman"/>
                <w:color w:val="auto"/>
                <w:kern w:val="0"/>
                <w:sz w:val="21"/>
                <w:szCs w:val="21"/>
              </w:rPr>
            </w:pPr>
            <w:r>
              <w:rPr>
                <w:rFonts w:cs="Times New Roman" w:hint="eastAsia"/>
                <w:color w:val="auto"/>
                <w:kern w:val="0"/>
                <w:sz w:val="21"/>
                <w:szCs w:val="21"/>
              </w:rPr>
              <w:t>固体废物污染</w:t>
            </w:r>
            <w:r>
              <w:rPr>
                <w:rFonts w:cs="Times New Roman"/>
                <w:color w:val="auto"/>
                <w:kern w:val="0"/>
                <w:sz w:val="21"/>
                <w:szCs w:val="21"/>
              </w:rPr>
              <w:t>防治设施：</w:t>
            </w:r>
            <w:r w:rsidRPr="005375F3">
              <w:rPr>
                <w:rFonts w:cs="Times New Roman" w:hint="eastAsia"/>
                <w:color w:val="auto"/>
                <w:kern w:val="0"/>
                <w:sz w:val="21"/>
                <w:szCs w:val="21"/>
              </w:rPr>
              <w:t>技改项目产生的固</w:t>
            </w:r>
            <w:proofErr w:type="gramStart"/>
            <w:r w:rsidRPr="005375F3">
              <w:rPr>
                <w:rFonts w:cs="Times New Roman" w:hint="eastAsia"/>
                <w:color w:val="auto"/>
                <w:kern w:val="0"/>
                <w:sz w:val="21"/>
                <w:szCs w:val="21"/>
              </w:rPr>
              <w:t>废主要</w:t>
            </w:r>
            <w:proofErr w:type="gramEnd"/>
            <w:r w:rsidRPr="005375F3">
              <w:rPr>
                <w:rFonts w:cs="Times New Roman" w:hint="eastAsia"/>
                <w:color w:val="auto"/>
                <w:kern w:val="0"/>
                <w:sz w:val="21"/>
                <w:szCs w:val="21"/>
              </w:rPr>
              <w:t>是一般工业固废、</w:t>
            </w:r>
            <w:proofErr w:type="gramStart"/>
            <w:r w:rsidRPr="005375F3">
              <w:rPr>
                <w:rFonts w:cs="Times New Roman" w:hint="eastAsia"/>
                <w:color w:val="auto"/>
                <w:kern w:val="0"/>
                <w:sz w:val="21"/>
                <w:szCs w:val="21"/>
              </w:rPr>
              <w:t>危废和</w:t>
            </w:r>
            <w:proofErr w:type="gramEnd"/>
            <w:r w:rsidRPr="005375F3">
              <w:rPr>
                <w:rFonts w:cs="Times New Roman" w:hint="eastAsia"/>
                <w:color w:val="auto"/>
                <w:kern w:val="0"/>
                <w:sz w:val="21"/>
                <w:szCs w:val="21"/>
              </w:rPr>
              <w:t>生活垃圾。</w:t>
            </w:r>
          </w:p>
          <w:p w:rsidR="00EF23E1" w:rsidRPr="005375F3" w:rsidRDefault="00EF23E1" w:rsidP="005375F3">
            <w:pPr>
              <w:spacing w:line="240" w:lineRule="auto"/>
              <w:ind w:firstLineChars="0" w:firstLine="0"/>
              <w:rPr>
                <w:rFonts w:cs="Times New Roman"/>
                <w:color w:val="auto"/>
                <w:kern w:val="0"/>
                <w:sz w:val="21"/>
                <w:szCs w:val="21"/>
              </w:rPr>
            </w:pPr>
            <w:r w:rsidRPr="005375F3">
              <w:rPr>
                <w:rFonts w:cs="Times New Roman" w:hint="eastAsia"/>
                <w:color w:val="auto"/>
                <w:kern w:val="0"/>
                <w:sz w:val="21"/>
                <w:szCs w:val="21"/>
              </w:rPr>
              <w:t>一般工业固</w:t>
            </w:r>
            <w:proofErr w:type="gramStart"/>
            <w:r w:rsidRPr="005375F3">
              <w:rPr>
                <w:rFonts w:cs="Times New Roman" w:hint="eastAsia"/>
                <w:color w:val="auto"/>
                <w:kern w:val="0"/>
                <w:sz w:val="21"/>
                <w:szCs w:val="21"/>
              </w:rPr>
              <w:t>废主要</w:t>
            </w:r>
            <w:proofErr w:type="gramEnd"/>
            <w:r w:rsidRPr="005375F3">
              <w:rPr>
                <w:rFonts w:cs="Times New Roman" w:hint="eastAsia"/>
                <w:color w:val="auto"/>
                <w:kern w:val="0"/>
                <w:sz w:val="21"/>
                <w:szCs w:val="21"/>
              </w:rPr>
              <w:t>是切头切尾、氧化铁皮、水处理污泥和废耐火材料，切头</w:t>
            </w:r>
            <w:proofErr w:type="gramStart"/>
            <w:r w:rsidRPr="005375F3">
              <w:rPr>
                <w:rFonts w:cs="Times New Roman" w:hint="eastAsia"/>
                <w:color w:val="auto"/>
                <w:kern w:val="0"/>
                <w:sz w:val="21"/>
                <w:szCs w:val="21"/>
              </w:rPr>
              <w:t>切尾送</w:t>
            </w:r>
            <w:proofErr w:type="gramEnd"/>
            <w:r w:rsidRPr="005375F3">
              <w:rPr>
                <w:rFonts w:cs="Times New Roman" w:hint="eastAsia"/>
                <w:color w:val="auto"/>
                <w:kern w:val="0"/>
                <w:sz w:val="21"/>
                <w:szCs w:val="21"/>
              </w:rPr>
              <w:t>炼钢回收利用，氧化铁皮和水处理污泥送烧结综合利用，不外排。废耐火材料收集后送耐火材料生产厂家回收利用，不外</w:t>
            </w:r>
            <w:proofErr w:type="gramStart"/>
            <w:r w:rsidRPr="005375F3">
              <w:rPr>
                <w:rFonts w:cs="Times New Roman" w:hint="eastAsia"/>
                <w:color w:val="auto"/>
                <w:kern w:val="0"/>
                <w:sz w:val="21"/>
                <w:szCs w:val="21"/>
              </w:rPr>
              <w:t>排进入</w:t>
            </w:r>
            <w:proofErr w:type="gramEnd"/>
            <w:r w:rsidRPr="005375F3">
              <w:rPr>
                <w:rFonts w:cs="Times New Roman" w:hint="eastAsia"/>
                <w:color w:val="auto"/>
                <w:kern w:val="0"/>
                <w:sz w:val="21"/>
                <w:szCs w:val="21"/>
              </w:rPr>
              <w:t>环境。</w:t>
            </w:r>
          </w:p>
          <w:p w:rsidR="00EF23E1" w:rsidRPr="005375F3" w:rsidRDefault="00EF23E1" w:rsidP="005375F3">
            <w:pPr>
              <w:spacing w:line="240" w:lineRule="auto"/>
              <w:ind w:firstLineChars="0" w:firstLine="0"/>
              <w:rPr>
                <w:rFonts w:cs="Times New Roman"/>
                <w:color w:val="auto"/>
                <w:kern w:val="0"/>
                <w:sz w:val="21"/>
                <w:szCs w:val="21"/>
              </w:rPr>
            </w:pPr>
            <w:proofErr w:type="gramStart"/>
            <w:r w:rsidRPr="005375F3">
              <w:rPr>
                <w:rFonts w:cs="Times New Roman" w:hint="eastAsia"/>
                <w:color w:val="auto"/>
                <w:kern w:val="0"/>
                <w:sz w:val="21"/>
                <w:szCs w:val="21"/>
              </w:rPr>
              <w:t>危废主要</w:t>
            </w:r>
            <w:proofErr w:type="gramEnd"/>
            <w:r w:rsidRPr="005375F3">
              <w:rPr>
                <w:rFonts w:cs="Times New Roman" w:hint="eastAsia"/>
                <w:color w:val="auto"/>
                <w:kern w:val="0"/>
                <w:sz w:val="21"/>
                <w:szCs w:val="21"/>
              </w:rPr>
              <w:t>是废液压和润滑油，</w:t>
            </w:r>
            <w:r>
              <w:rPr>
                <w:rFonts w:cs="Times New Roman" w:hint="eastAsia"/>
                <w:color w:val="auto"/>
                <w:kern w:val="0"/>
                <w:sz w:val="21"/>
                <w:szCs w:val="21"/>
              </w:rPr>
              <w:t>新建</w:t>
            </w:r>
            <w:proofErr w:type="gramStart"/>
            <w:r>
              <w:rPr>
                <w:rFonts w:cs="Times New Roman"/>
                <w:color w:val="auto"/>
                <w:kern w:val="0"/>
                <w:sz w:val="21"/>
                <w:szCs w:val="21"/>
              </w:rPr>
              <w:t>危废间</w:t>
            </w:r>
            <w:proofErr w:type="gramEnd"/>
            <w:r>
              <w:rPr>
                <w:rFonts w:cs="Times New Roman"/>
                <w:color w:val="auto"/>
                <w:kern w:val="0"/>
                <w:sz w:val="21"/>
                <w:szCs w:val="21"/>
              </w:rPr>
              <w:t>暂存，</w:t>
            </w:r>
            <w:r w:rsidRPr="005375F3">
              <w:rPr>
                <w:rFonts w:cs="Times New Roman" w:hint="eastAsia"/>
                <w:color w:val="auto"/>
                <w:kern w:val="0"/>
                <w:sz w:val="21"/>
                <w:szCs w:val="21"/>
              </w:rPr>
              <w:t>由重钢统一送有资质的单位安全处置。</w:t>
            </w:r>
          </w:p>
          <w:p w:rsidR="00EF23E1" w:rsidRDefault="00EF23E1" w:rsidP="005375F3">
            <w:pPr>
              <w:spacing w:line="240" w:lineRule="auto"/>
              <w:ind w:firstLineChars="0" w:firstLine="0"/>
              <w:rPr>
                <w:rFonts w:cs="Times New Roman"/>
                <w:color w:val="auto"/>
                <w:kern w:val="0"/>
                <w:sz w:val="21"/>
                <w:szCs w:val="21"/>
              </w:rPr>
            </w:pPr>
            <w:r w:rsidRPr="005375F3">
              <w:rPr>
                <w:rFonts w:cs="Times New Roman" w:hint="eastAsia"/>
                <w:color w:val="auto"/>
                <w:kern w:val="0"/>
                <w:sz w:val="21"/>
                <w:szCs w:val="21"/>
              </w:rPr>
              <w:t>技改项目</w:t>
            </w:r>
            <w:proofErr w:type="gramStart"/>
            <w:r w:rsidRPr="005375F3">
              <w:rPr>
                <w:rFonts w:cs="Times New Roman" w:hint="eastAsia"/>
                <w:color w:val="auto"/>
                <w:kern w:val="0"/>
                <w:sz w:val="21"/>
                <w:szCs w:val="21"/>
              </w:rPr>
              <w:t>不</w:t>
            </w:r>
            <w:proofErr w:type="gramEnd"/>
            <w:r w:rsidRPr="005375F3">
              <w:rPr>
                <w:rFonts w:cs="Times New Roman" w:hint="eastAsia"/>
                <w:color w:val="auto"/>
                <w:kern w:val="0"/>
                <w:sz w:val="21"/>
                <w:szCs w:val="21"/>
              </w:rPr>
              <w:t>新增劳动定员，</w:t>
            </w:r>
            <w:proofErr w:type="gramStart"/>
            <w:r w:rsidRPr="005375F3">
              <w:rPr>
                <w:rFonts w:cs="Times New Roman" w:hint="eastAsia"/>
                <w:color w:val="auto"/>
                <w:kern w:val="0"/>
                <w:sz w:val="21"/>
                <w:szCs w:val="21"/>
              </w:rPr>
              <w:t>不</w:t>
            </w:r>
            <w:proofErr w:type="gramEnd"/>
            <w:r w:rsidRPr="005375F3">
              <w:rPr>
                <w:rFonts w:cs="Times New Roman" w:hint="eastAsia"/>
                <w:color w:val="auto"/>
                <w:kern w:val="0"/>
                <w:sz w:val="21"/>
                <w:szCs w:val="21"/>
              </w:rPr>
              <w:t>新增生活垃圾。</w:t>
            </w:r>
          </w:p>
          <w:p w:rsidR="00EF23E1" w:rsidRPr="00B109A3" w:rsidRDefault="00EF23E1">
            <w:pPr>
              <w:spacing w:line="240" w:lineRule="auto"/>
              <w:ind w:firstLineChars="0" w:firstLine="0"/>
              <w:rPr>
                <w:rFonts w:cs="Times New Roman"/>
                <w:color w:val="auto"/>
                <w:kern w:val="0"/>
                <w:sz w:val="21"/>
                <w:szCs w:val="21"/>
              </w:rPr>
            </w:pPr>
          </w:p>
        </w:tc>
        <w:tc>
          <w:tcPr>
            <w:tcW w:w="430" w:type="pct"/>
          </w:tcPr>
          <w:p w:rsidR="00EF23E1" w:rsidRPr="000B17AF" w:rsidRDefault="00EF23E1">
            <w:pPr>
              <w:spacing w:line="240" w:lineRule="auto"/>
              <w:ind w:firstLineChars="0" w:firstLine="0"/>
              <w:jc w:val="center"/>
              <w:rPr>
                <w:rFonts w:cs="Times New Roman"/>
                <w:color w:val="auto"/>
                <w:kern w:val="0"/>
                <w:sz w:val="21"/>
                <w:szCs w:val="21"/>
              </w:rPr>
            </w:pPr>
            <w:r w:rsidRPr="00461150">
              <w:rPr>
                <w:rFonts w:cs="Times New Roman" w:hint="eastAsia"/>
                <w:color w:val="000000"/>
                <w:sz w:val="21"/>
                <w:szCs w:val="21"/>
              </w:rPr>
              <w:t>危险废物贮存点由环评阶段的“车间新建”变更为集中设置在中板车间内，集中收集后转移至重钢全厂</w:t>
            </w:r>
            <w:proofErr w:type="gramStart"/>
            <w:r w:rsidRPr="00461150">
              <w:rPr>
                <w:rFonts w:cs="Times New Roman" w:hint="eastAsia"/>
                <w:color w:val="000000"/>
                <w:sz w:val="21"/>
                <w:szCs w:val="21"/>
              </w:rPr>
              <w:t>危废集中</w:t>
            </w:r>
            <w:proofErr w:type="gramEnd"/>
            <w:r w:rsidRPr="00461150">
              <w:rPr>
                <w:rFonts w:cs="Times New Roman" w:hint="eastAsia"/>
                <w:color w:val="000000"/>
                <w:sz w:val="21"/>
                <w:szCs w:val="21"/>
              </w:rPr>
              <w:t>暂存库。</w:t>
            </w:r>
          </w:p>
        </w:tc>
        <w:tc>
          <w:tcPr>
            <w:tcW w:w="224" w:type="pct"/>
          </w:tcPr>
          <w:p w:rsidR="00EF23E1" w:rsidRPr="000B17AF" w:rsidRDefault="00EF23E1">
            <w:pPr>
              <w:spacing w:line="240" w:lineRule="auto"/>
              <w:ind w:firstLineChars="0" w:firstLine="0"/>
              <w:jc w:val="center"/>
              <w:rPr>
                <w:rFonts w:cs="Times New Roman"/>
                <w:color w:val="auto"/>
                <w:kern w:val="0"/>
                <w:sz w:val="21"/>
                <w:szCs w:val="21"/>
              </w:rPr>
            </w:pPr>
            <w:r>
              <w:rPr>
                <w:rFonts w:cs="Times New Roman" w:hint="eastAsia"/>
                <w:color w:val="auto"/>
                <w:kern w:val="0"/>
                <w:sz w:val="21"/>
                <w:szCs w:val="21"/>
              </w:rPr>
              <w:t>转运</w:t>
            </w:r>
            <w:r>
              <w:rPr>
                <w:rFonts w:cs="Times New Roman"/>
                <w:color w:val="auto"/>
                <w:kern w:val="0"/>
                <w:sz w:val="21"/>
                <w:szCs w:val="21"/>
              </w:rPr>
              <w:t>环节优化调整</w:t>
            </w:r>
          </w:p>
        </w:tc>
        <w:tc>
          <w:tcPr>
            <w:tcW w:w="185" w:type="pct"/>
            <w:vMerge/>
          </w:tcPr>
          <w:p w:rsidR="00EF23E1" w:rsidRPr="000B17AF" w:rsidRDefault="00EF23E1">
            <w:pPr>
              <w:spacing w:line="240" w:lineRule="auto"/>
              <w:ind w:firstLineChars="0" w:firstLine="0"/>
              <w:jc w:val="center"/>
              <w:rPr>
                <w:rFonts w:cs="Times New Roman"/>
                <w:color w:val="auto"/>
                <w:kern w:val="0"/>
                <w:sz w:val="21"/>
                <w:szCs w:val="21"/>
              </w:rPr>
            </w:pPr>
          </w:p>
        </w:tc>
        <w:tc>
          <w:tcPr>
            <w:tcW w:w="723" w:type="pct"/>
            <w:vMerge/>
          </w:tcPr>
          <w:p w:rsidR="00EF23E1" w:rsidRPr="000B17AF" w:rsidRDefault="00EF23E1">
            <w:pPr>
              <w:spacing w:line="240" w:lineRule="auto"/>
              <w:ind w:firstLineChars="0" w:firstLine="0"/>
              <w:jc w:val="center"/>
              <w:rPr>
                <w:rFonts w:cs="Times New Roman"/>
                <w:color w:val="auto"/>
                <w:kern w:val="0"/>
                <w:sz w:val="21"/>
                <w:szCs w:val="21"/>
              </w:rPr>
            </w:pPr>
          </w:p>
        </w:tc>
        <w:tc>
          <w:tcPr>
            <w:tcW w:w="454" w:type="pct"/>
          </w:tcPr>
          <w:p w:rsidR="00EF23E1" w:rsidRPr="000B17AF" w:rsidRDefault="00EF23E1">
            <w:pPr>
              <w:spacing w:line="240" w:lineRule="auto"/>
              <w:ind w:firstLineChars="0" w:firstLine="0"/>
              <w:jc w:val="center"/>
              <w:rPr>
                <w:rFonts w:cs="Times New Roman"/>
                <w:snapToGrid w:val="0"/>
                <w:color w:val="auto"/>
                <w:kern w:val="0"/>
                <w:sz w:val="21"/>
                <w:szCs w:val="21"/>
              </w:rPr>
            </w:pPr>
            <w:proofErr w:type="gramStart"/>
            <w:r>
              <w:rPr>
                <w:rFonts w:cs="Times New Roman" w:hint="eastAsia"/>
                <w:snapToGrid w:val="0"/>
                <w:color w:val="auto"/>
                <w:kern w:val="0"/>
                <w:sz w:val="21"/>
                <w:szCs w:val="21"/>
              </w:rPr>
              <w:t>减少</w:t>
            </w:r>
            <w:r>
              <w:rPr>
                <w:rFonts w:cs="Times New Roman"/>
                <w:snapToGrid w:val="0"/>
                <w:color w:val="auto"/>
                <w:kern w:val="0"/>
                <w:sz w:val="21"/>
                <w:szCs w:val="21"/>
              </w:rPr>
              <w:t>危废贮存</w:t>
            </w:r>
            <w:proofErr w:type="gramEnd"/>
            <w:r>
              <w:rPr>
                <w:rFonts w:cs="Times New Roman"/>
                <w:snapToGrid w:val="0"/>
                <w:color w:val="auto"/>
                <w:kern w:val="0"/>
                <w:sz w:val="21"/>
                <w:szCs w:val="21"/>
              </w:rPr>
              <w:t>点数量，有利于</w:t>
            </w:r>
            <w:r>
              <w:rPr>
                <w:rFonts w:cs="Times New Roman" w:hint="eastAsia"/>
                <w:snapToGrid w:val="0"/>
                <w:color w:val="auto"/>
                <w:kern w:val="0"/>
                <w:sz w:val="21"/>
                <w:szCs w:val="21"/>
              </w:rPr>
              <w:t>提高</w:t>
            </w:r>
            <w:r>
              <w:rPr>
                <w:rFonts w:cs="Times New Roman"/>
                <w:snapToGrid w:val="0"/>
                <w:color w:val="auto"/>
                <w:kern w:val="0"/>
                <w:sz w:val="21"/>
                <w:szCs w:val="21"/>
              </w:rPr>
              <w:t>危废转运</w:t>
            </w:r>
            <w:r>
              <w:rPr>
                <w:rFonts w:cs="Times New Roman" w:hint="eastAsia"/>
                <w:snapToGrid w:val="0"/>
                <w:color w:val="auto"/>
                <w:kern w:val="0"/>
                <w:sz w:val="21"/>
                <w:szCs w:val="21"/>
              </w:rPr>
              <w:t>效率</w:t>
            </w:r>
            <w:r>
              <w:rPr>
                <w:rFonts w:cs="Times New Roman"/>
                <w:snapToGrid w:val="0"/>
                <w:color w:val="auto"/>
                <w:kern w:val="0"/>
                <w:sz w:val="21"/>
                <w:szCs w:val="21"/>
              </w:rPr>
              <w:t>，</w:t>
            </w:r>
            <w:r>
              <w:rPr>
                <w:rFonts w:cs="Times New Roman" w:hint="eastAsia"/>
                <w:snapToGrid w:val="0"/>
                <w:color w:val="auto"/>
                <w:kern w:val="0"/>
                <w:sz w:val="21"/>
                <w:szCs w:val="21"/>
              </w:rPr>
              <w:t>提升</w:t>
            </w:r>
            <w:proofErr w:type="gramStart"/>
            <w:r>
              <w:rPr>
                <w:rFonts w:cs="Times New Roman"/>
                <w:snapToGrid w:val="0"/>
                <w:color w:val="auto"/>
                <w:kern w:val="0"/>
                <w:sz w:val="21"/>
                <w:szCs w:val="21"/>
              </w:rPr>
              <w:t>危废管理</w:t>
            </w:r>
            <w:proofErr w:type="gramEnd"/>
            <w:r>
              <w:rPr>
                <w:rFonts w:cs="Times New Roman"/>
                <w:snapToGrid w:val="0"/>
                <w:color w:val="auto"/>
                <w:kern w:val="0"/>
                <w:sz w:val="21"/>
                <w:szCs w:val="21"/>
              </w:rPr>
              <w:t>水平，属于有利变动，其余无变动</w:t>
            </w:r>
          </w:p>
        </w:tc>
      </w:tr>
    </w:tbl>
    <w:p w:rsidR="006E74FE" w:rsidRPr="000B17AF" w:rsidRDefault="006E74FE">
      <w:pPr>
        <w:ind w:firstLine="560"/>
        <w:rPr>
          <w:rFonts w:cs="Times New Roman"/>
          <w:color w:val="auto"/>
          <w:szCs w:val="24"/>
        </w:rPr>
        <w:sectPr w:rsidR="006E74FE" w:rsidRPr="000B17AF">
          <w:headerReference w:type="default" r:id="rId30"/>
          <w:pgSz w:w="23814" w:h="16840" w:orient="landscape"/>
          <w:pgMar w:top="1701" w:right="1701" w:bottom="1701" w:left="1701" w:header="851" w:footer="1134" w:gutter="0"/>
          <w:pgNumType w:fmt="numberInDash"/>
          <w:cols w:space="425"/>
          <w:docGrid w:linePitch="312"/>
        </w:sectPr>
      </w:pPr>
    </w:p>
    <w:p w:rsidR="006E74FE" w:rsidRPr="000B17AF" w:rsidRDefault="00BC7CBE">
      <w:pPr>
        <w:keepNext/>
        <w:keepLines/>
        <w:ind w:firstLineChars="0" w:firstLine="0"/>
        <w:jc w:val="left"/>
        <w:textAlignment w:val="baseline"/>
        <w:outlineLvl w:val="0"/>
        <w:rPr>
          <w:rFonts w:cs="Times New Roman"/>
          <w:b/>
          <w:bCs/>
          <w:snapToGrid w:val="0"/>
          <w:color w:val="auto"/>
          <w:kern w:val="0"/>
          <w:szCs w:val="28"/>
        </w:rPr>
      </w:pPr>
      <w:bookmarkStart w:id="22" w:name="_Toc446957716"/>
      <w:bookmarkStart w:id="23" w:name="_Toc103864519"/>
      <w:r w:rsidRPr="000B17AF">
        <w:rPr>
          <w:rFonts w:cs="Times New Roman"/>
          <w:b/>
          <w:bCs/>
          <w:snapToGrid w:val="0"/>
          <w:color w:val="auto"/>
          <w:kern w:val="0"/>
          <w:szCs w:val="28"/>
        </w:rPr>
        <w:lastRenderedPageBreak/>
        <w:t xml:space="preserve">4  </w:t>
      </w:r>
      <w:bookmarkEnd w:id="22"/>
      <w:r w:rsidRPr="000B17AF">
        <w:rPr>
          <w:rFonts w:cs="Times New Roman"/>
          <w:b/>
          <w:bCs/>
          <w:snapToGrid w:val="0"/>
          <w:color w:val="auto"/>
          <w:kern w:val="0"/>
          <w:szCs w:val="28"/>
        </w:rPr>
        <w:t>环境保护设施</w:t>
      </w:r>
      <w:bookmarkEnd w:id="23"/>
    </w:p>
    <w:p w:rsidR="006E74FE" w:rsidRPr="000B17AF" w:rsidRDefault="00BC7CBE">
      <w:pPr>
        <w:widowControl/>
        <w:ind w:firstLineChars="0" w:firstLine="0"/>
        <w:jc w:val="left"/>
        <w:outlineLvl w:val="1"/>
        <w:rPr>
          <w:rFonts w:cs="Times New Roman"/>
          <w:b/>
          <w:color w:val="auto"/>
          <w:kern w:val="0"/>
          <w:szCs w:val="24"/>
        </w:rPr>
      </w:pPr>
      <w:bookmarkStart w:id="24" w:name="_Toc103864520"/>
      <w:bookmarkStart w:id="25" w:name="_Toc446957717"/>
      <w:r w:rsidRPr="000B17AF">
        <w:rPr>
          <w:rFonts w:cs="Times New Roman"/>
          <w:b/>
          <w:color w:val="auto"/>
          <w:kern w:val="0"/>
          <w:szCs w:val="24"/>
        </w:rPr>
        <w:t xml:space="preserve">4.1  </w:t>
      </w:r>
      <w:r w:rsidRPr="000B17AF">
        <w:rPr>
          <w:rFonts w:cs="Times New Roman"/>
          <w:b/>
          <w:color w:val="auto"/>
          <w:kern w:val="0"/>
          <w:szCs w:val="24"/>
        </w:rPr>
        <w:t>污染物治理</w:t>
      </w:r>
      <w:r w:rsidRPr="000B17AF">
        <w:rPr>
          <w:rFonts w:cs="Times New Roman"/>
          <w:b/>
          <w:color w:val="auto"/>
          <w:kern w:val="0"/>
          <w:szCs w:val="24"/>
        </w:rPr>
        <w:t>/</w:t>
      </w:r>
      <w:r w:rsidRPr="000B17AF">
        <w:rPr>
          <w:rFonts w:cs="Times New Roman"/>
          <w:b/>
          <w:color w:val="auto"/>
          <w:kern w:val="0"/>
          <w:szCs w:val="24"/>
        </w:rPr>
        <w:t>处置设施</w:t>
      </w:r>
      <w:bookmarkEnd w:id="24"/>
    </w:p>
    <w:p w:rsidR="006E74FE" w:rsidRPr="000B17AF" w:rsidRDefault="00BC7CBE">
      <w:pPr>
        <w:widowControl/>
        <w:ind w:firstLineChars="0" w:firstLine="0"/>
        <w:jc w:val="left"/>
        <w:outlineLvl w:val="2"/>
        <w:rPr>
          <w:rFonts w:cs="Times New Roman"/>
          <w:color w:val="auto"/>
          <w:kern w:val="0"/>
          <w:szCs w:val="24"/>
        </w:rPr>
      </w:pPr>
      <w:r w:rsidRPr="000B17AF">
        <w:rPr>
          <w:rFonts w:cs="Times New Roman"/>
          <w:color w:val="auto"/>
          <w:kern w:val="0"/>
          <w:szCs w:val="24"/>
        </w:rPr>
        <w:t xml:space="preserve">4.1.1  </w:t>
      </w:r>
      <w:r w:rsidRPr="000B17AF">
        <w:rPr>
          <w:rFonts w:cs="Times New Roman"/>
          <w:color w:val="auto"/>
          <w:kern w:val="0"/>
          <w:szCs w:val="24"/>
        </w:rPr>
        <w:t>废水</w:t>
      </w:r>
    </w:p>
    <w:p w:rsidR="006E74FE" w:rsidRPr="000B17AF" w:rsidRDefault="00BC7CBE">
      <w:pPr>
        <w:widowControl/>
        <w:ind w:firstLineChars="0" w:firstLine="0"/>
        <w:jc w:val="left"/>
        <w:outlineLvl w:val="3"/>
        <w:rPr>
          <w:rFonts w:cs="Times New Roman"/>
          <w:color w:val="auto"/>
          <w:kern w:val="0"/>
          <w:szCs w:val="24"/>
        </w:rPr>
      </w:pPr>
      <w:r w:rsidRPr="000B17AF">
        <w:rPr>
          <w:rFonts w:cs="Times New Roman"/>
          <w:color w:val="auto"/>
          <w:kern w:val="0"/>
          <w:szCs w:val="24"/>
        </w:rPr>
        <w:t xml:space="preserve">4.1.1.1  </w:t>
      </w:r>
      <w:r w:rsidRPr="000B17AF">
        <w:rPr>
          <w:rFonts w:cs="Times New Roman"/>
          <w:color w:val="auto"/>
          <w:kern w:val="0"/>
          <w:szCs w:val="24"/>
        </w:rPr>
        <w:t>废水污染源分析及其治理、排放去向情况一览表</w:t>
      </w:r>
    </w:p>
    <w:p w:rsidR="006E74FE" w:rsidRPr="000B17AF" w:rsidRDefault="00BC7CBE">
      <w:pPr>
        <w:pStyle w:val="00-CharChar"/>
        <w:ind w:firstLine="560"/>
        <w:rPr>
          <w:rFonts w:eastAsia="宋体"/>
        </w:rPr>
      </w:pPr>
      <w:r w:rsidRPr="000B17AF">
        <w:rPr>
          <w:rFonts w:eastAsia="宋体"/>
        </w:rPr>
        <w:t>本项目产生的废水主要来自</w:t>
      </w:r>
      <w:proofErr w:type="gramStart"/>
      <w:r w:rsidRPr="000B17AF">
        <w:rPr>
          <w:rFonts w:eastAsia="宋体"/>
        </w:rPr>
        <w:t>于净环水处理</w:t>
      </w:r>
      <w:proofErr w:type="gramEnd"/>
      <w:r w:rsidRPr="000B17AF">
        <w:rPr>
          <w:rFonts w:eastAsia="宋体"/>
        </w:rPr>
        <w:t>系统、</w:t>
      </w:r>
      <w:proofErr w:type="gramStart"/>
      <w:r w:rsidRPr="000B17AF">
        <w:rPr>
          <w:rFonts w:eastAsia="宋体"/>
        </w:rPr>
        <w:t>浊环水处理</w:t>
      </w:r>
      <w:proofErr w:type="gramEnd"/>
      <w:r w:rsidRPr="000B17AF">
        <w:rPr>
          <w:rFonts w:eastAsia="宋体"/>
        </w:rPr>
        <w:t>系统与穿水冷却水处理系统。项目废水治理设施、排放去向等相比于</w:t>
      </w:r>
      <w:proofErr w:type="gramStart"/>
      <w:r w:rsidRPr="000B17AF">
        <w:rPr>
          <w:rFonts w:eastAsia="宋体"/>
        </w:rPr>
        <w:t>环评无变动</w:t>
      </w:r>
      <w:proofErr w:type="gramEnd"/>
      <w:r w:rsidRPr="000B17AF">
        <w:rPr>
          <w:rFonts w:eastAsia="宋体"/>
        </w:rPr>
        <w:t>，具体建设落实情况详见表</w:t>
      </w:r>
      <w:r w:rsidRPr="000B17AF">
        <w:rPr>
          <w:rFonts w:eastAsia="宋体"/>
        </w:rPr>
        <w:t>4.1</w:t>
      </w:r>
      <w:r w:rsidRPr="000B17AF">
        <w:rPr>
          <w:rFonts w:eastAsia="宋体"/>
        </w:rPr>
        <w:t>－</w:t>
      </w:r>
      <w:r w:rsidRPr="000B17AF">
        <w:rPr>
          <w:rFonts w:eastAsia="宋体"/>
        </w:rPr>
        <w:t>1</w:t>
      </w:r>
      <w:r w:rsidRPr="000B17AF">
        <w:rPr>
          <w:rFonts w:eastAsia="宋体"/>
        </w:rPr>
        <w:t>。</w:t>
      </w:r>
      <w:proofErr w:type="gramStart"/>
      <w:r w:rsidRPr="000B17AF">
        <w:rPr>
          <w:rFonts w:eastAsia="宋体"/>
        </w:rPr>
        <w:t>净环水处理</w:t>
      </w:r>
      <w:proofErr w:type="gramEnd"/>
      <w:r w:rsidRPr="000B17AF">
        <w:rPr>
          <w:rFonts w:eastAsia="宋体"/>
        </w:rPr>
        <w:t>系统</w:t>
      </w:r>
      <w:r w:rsidR="00B5417D">
        <w:rPr>
          <w:rFonts w:eastAsia="宋体" w:hint="eastAsia"/>
        </w:rPr>
        <w:t>少量</w:t>
      </w:r>
      <w:r w:rsidRPr="000B17AF">
        <w:rPr>
          <w:rFonts w:eastAsia="宋体"/>
        </w:rPr>
        <w:t>排污水</w:t>
      </w:r>
      <w:proofErr w:type="gramStart"/>
      <w:r w:rsidRPr="000B17AF">
        <w:rPr>
          <w:rFonts w:eastAsia="宋体"/>
        </w:rPr>
        <w:t>进入浊环水处理</w:t>
      </w:r>
      <w:proofErr w:type="gramEnd"/>
      <w:r w:rsidRPr="000B17AF">
        <w:rPr>
          <w:rFonts w:eastAsia="宋体"/>
        </w:rPr>
        <w:t>系统，浊环水和穿水冷却水处理系统的少量排污水</w:t>
      </w:r>
      <w:r w:rsidRPr="000B17AF">
        <w:rPr>
          <w:rStyle w:val="affff2"/>
          <w:rFonts w:eastAsia="宋体"/>
          <w:kern w:val="2"/>
          <w:sz w:val="28"/>
          <w:szCs w:val="28"/>
        </w:rPr>
        <w:t>不定期</w:t>
      </w:r>
      <w:r w:rsidRPr="000B17AF">
        <w:rPr>
          <w:rFonts w:eastAsia="宋体"/>
        </w:rPr>
        <w:t>进入重钢中央水处理厂处理后排入长江，废水流向见图</w:t>
      </w:r>
      <w:r w:rsidRPr="000B17AF">
        <w:rPr>
          <w:rFonts w:eastAsia="宋体"/>
        </w:rPr>
        <w:t>4.1</w:t>
      </w:r>
      <w:r w:rsidRPr="000B17AF">
        <w:rPr>
          <w:rFonts w:eastAsia="宋体"/>
        </w:rPr>
        <w:t>－</w:t>
      </w:r>
      <w:r w:rsidRPr="000B17AF">
        <w:rPr>
          <w:rFonts w:eastAsia="宋体"/>
        </w:rPr>
        <w:t>1</w:t>
      </w:r>
      <w:r w:rsidRPr="000B17AF">
        <w:rPr>
          <w:rFonts w:eastAsia="宋体"/>
        </w:rPr>
        <w:t>。</w:t>
      </w:r>
    </w:p>
    <w:p w:rsidR="006E74FE" w:rsidRPr="000B17AF" w:rsidRDefault="006E74FE">
      <w:pPr>
        <w:pStyle w:val="00-CharChar"/>
        <w:ind w:firstLine="560"/>
        <w:rPr>
          <w:rFonts w:eastAsia="宋体"/>
        </w:rPr>
      </w:pPr>
    </w:p>
    <w:p w:rsidR="006E74FE" w:rsidRPr="000B17AF" w:rsidRDefault="006E74FE">
      <w:pPr>
        <w:pStyle w:val="00-CharChar"/>
        <w:ind w:firstLine="560"/>
        <w:rPr>
          <w:rFonts w:eastAsia="宋体"/>
        </w:rPr>
      </w:pPr>
    </w:p>
    <w:p w:rsidR="006E74FE" w:rsidRPr="000B17AF" w:rsidRDefault="006E74FE">
      <w:pPr>
        <w:pStyle w:val="00-CharChar"/>
        <w:ind w:firstLine="560"/>
        <w:rPr>
          <w:rFonts w:eastAsia="宋体"/>
        </w:rPr>
      </w:pPr>
    </w:p>
    <w:p w:rsidR="006E74FE" w:rsidRPr="000B17AF" w:rsidRDefault="006E74FE">
      <w:pPr>
        <w:widowControl/>
        <w:ind w:firstLineChars="0" w:firstLine="0"/>
        <w:jc w:val="left"/>
        <w:outlineLvl w:val="3"/>
        <w:rPr>
          <w:rFonts w:cs="Times New Roman"/>
          <w:color w:val="auto"/>
          <w:kern w:val="0"/>
          <w:szCs w:val="24"/>
        </w:rPr>
        <w:sectPr w:rsidR="006E74FE" w:rsidRPr="000B17AF">
          <w:headerReference w:type="default" r:id="rId31"/>
          <w:type w:val="continuous"/>
          <w:pgSz w:w="11906" w:h="16838"/>
          <w:pgMar w:top="1701" w:right="1701" w:bottom="1701" w:left="1701" w:header="851" w:footer="1134" w:gutter="0"/>
          <w:pgNumType w:fmt="numberInDash"/>
          <w:cols w:space="425"/>
          <w:docGrid w:linePitch="312"/>
        </w:sectPr>
      </w:pPr>
    </w:p>
    <w:p w:rsidR="006E74FE" w:rsidRPr="000B17AF" w:rsidRDefault="00BC7CBE">
      <w:pPr>
        <w:tabs>
          <w:tab w:val="left" w:pos="1701"/>
        </w:tabs>
        <w:ind w:firstLineChars="0" w:firstLine="0"/>
        <w:jc w:val="center"/>
        <w:rPr>
          <w:rFonts w:cs="Times New Roman"/>
          <w:b/>
          <w:snapToGrid w:val="0"/>
          <w:color w:val="auto"/>
          <w:kern w:val="0"/>
          <w:sz w:val="24"/>
          <w:szCs w:val="20"/>
        </w:rPr>
      </w:pPr>
      <w:r w:rsidRPr="000B17AF">
        <w:rPr>
          <w:rFonts w:cs="Times New Roman"/>
          <w:b/>
          <w:snapToGrid w:val="0"/>
          <w:color w:val="auto"/>
          <w:kern w:val="0"/>
          <w:sz w:val="24"/>
          <w:szCs w:val="20"/>
        </w:rPr>
        <w:lastRenderedPageBreak/>
        <w:t>表</w:t>
      </w:r>
      <w:r w:rsidRPr="000B17AF">
        <w:rPr>
          <w:rFonts w:cs="Times New Roman"/>
          <w:b/>
          <w:snapToGrid w:val="0"/>
          <w:color w:val="auto"/>
          <w:kern w:val="0"/>
          <w:sz w:val="24"/>
          <w:szCs w:val="20"/>
        </w:rPr>
        <w:t>4.1</w:t>
      </w:r>
      <w:r w:rsidRPr="000B17AF">
        <w:rPr>
          <w:rFonts w:cs="Times New Roman"/>
          <w:b/>
          <w:snapToGrid w:val="0"/>
          <w:color w:val="auto"/>
          <w:kern w:val="0"/>
          <w:sz w:val="24"/>
          <w:szCs w:val="20"/>
        </w:rPr>
        <w:t>－</w:t>
      </w:r>
      <w:r w:rsidRPr="000B17AF">
        <w:rPr>
          <w:rFonts w:cs="Times New Roman"/>
          <w:b/>
          <w:snapToGrid w:val="0"/>
          <w:color w:val="auto"/>
          <w:kern w:val="0"/>
          <w:sz w:val="24"/>
          <w:szCs w:val="20"/>
        </w:rPr>
        <w:t xml:space="preserve">1  </w:t>
      </w:r>
      <w:r w:rsidRPr="000B17AF">
        <w:rPr>
          <w:rFonts w:cs="Times New Roman"/>
          <w:b/>
          <w:snapToGrid w:val="0"/>
          <w:color w:val="auto"/>
          <w:kern w:val="0"/>
          <w:sz w:val="24"/>
          <w:szCs w:val="20"/>
        </w:rPr>
        <w:t>废水污染治理设施落实情况与环</w:t>
      </w:r>
      <w:proofErr w:type="gramStart"/>
      <w:r w:rsidRPr="000B17AF">
        <w:rPr>
          <w:rFonts w:cs="Times New Roman"/>
          <w:b/>
          <w:snapToGrid w:val="0"/>
          <w:color w:val="auto"/>
          <w:kern w:val="0"/>
          <w:sz w:val="24"/>
          <w:szCs w:val="20"/>
        </w:rPr>
        <w:t>评要求</w:t>
      </w:r>
      <w:proofErr w:type="gramEnd"/>
      <w:r w:rsidRPr="000B17AF">
        <w:rPr>
          <w:rFonts w:cs="Times New Roman"/>
          <w:b/>
          <w:snapToGrid w:val="0"/>
          <w:color w:val="auto"/>
          <w:kern w:val="0"/>
          <w:sz w:val="24"/>
          <w:szCs w:val="20"/>
        </w:rPr>
        <w:t>对比分析一览表</w:t>
      </w:r>
    </w:p>
    <w:tbl>
      <w:tblPr>
        <w:tblStyle w:val="-hao0"/>
        <w:tblW w:w="4954" w:type="pct"/>
        <w:tblLook w:val="04A0" w:firstRow="1" w:lastRow="0" w:firstColumn="1" w:lastColumn="0" w:noHBand="0" w:noVBand="1"/>
      </w:tblPr>
      <w:tblGrid>
        <w:gridCol w:w="394"/>
        <w:gridCol w:w="973"/>
        <w:gridCol w:w="1374"/>
        <w:gridCol w:w="971"/>
        <w:gridCol w:w="2227"/>
        <w:gridCol w:w="896"/>
        <w:gridCol w:w="975"/>
        <w:gridCol w:w="869"/>
        <w:gridCol w:w="869"/>
        <w:gridCol w:w="1703"/>
        <w:gridCol w:w="1185"/>
        <w:gridCol w:w="847"/>
      </w:tblGrid>
      <w:tr w:rsidR="006E74FE" w:rsidRPr="000B17AF">
        <w:trPr>
          <w:trHeight w:val="996"/>
          <w:tblHeader/>
        </w:trPr>
        <w:tc>
          <w:tcPr>
            <w:tcW w:w="148"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序号</w:t>
            </w:r>
          </w:p>
        </w:tc>
        <w:tc>
          <w:tcPr>
            <w:tcW w:w="366"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废水类别</w:t>
            </w:r>
          </w:p>
        </w:tc>
        <w:tc>
          <w:tcPr>
            <w:tcW w:w="516"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来源</w:t>
            </w:r>
          </w:p>
        </w:tc>
        <w:tc>
          <w:tcPr>
            <w:tcW w:w="365"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主要</w:t>
            </w:r>
          </w:p>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污染物</w:t>
            </w:r>
          </w:p>
        </w:tc>
        <w:tc>
          <w:tcPr>
            <w:tcW w:w="837"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处理工艺</w:t>
            </w:r>
            <w:r w:rsidRPr="000B17AF">
              <w:rPr>
                <w:rFonts w:eastAsia="宋体" w:cs="Times New Roman"/>
                <w:color w:val="auto"/>
                <w:kern w:val="0"/>
                <w:sz w:val="21"/>
                <w:szCs w:val="21"/>
              </w:rPr>
              <w:t>/</w:t>
            </w:r>
            <w:r w:rsidRPr="000B17AF">
              <w:rPr>
                <w:rFonts w:eastAsia="宋体" w:cs="Times New Roman"/>
                <w:color w:val="auto"/>
                <w:kern w:val="0"/>
                <w:sz w:val="21"/>
                <w:szCs w:val="21"/>
              </w:rPr>
              <w:t>设施</w:t>
            </w:r>
          </w:p>
        </w:tc>
        <w:tc>
          <w:tcPr>
            <w:tcW w:w="337"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设计能力</w:t>
            </w:r>
          </w:p>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w:t>
            </w:r>
            <w:r w:rsidRPr="000B17AF">
              <w:rPr>
                <w:rFonts w:eastAsia="宋体" w:cs="Times New Roman"/>
                <w:color w:val="auto"/>
                <w:kern w:val="0"/>
                <w:sz w:val="21"/>
                <w:szCs w:val="21"/>
              </w:rPr>
              <w:t>m</w:t>
            </w:r>
            <w:r w:rsidRPr="000B17AF">
              <w:rPr>
                <w:rFonts w:eastAsia="宋体" w:cs="Times New Roman"/>
                <w:color w:val="auto"/>
                <w:kern w:val="0"/>
                <w:sz w:val="21"/>
                <w:szCs w:val="21"/>
                <w:vertAlign w:val="superscript"/>
              </w:rPr>
              <w:t>3</w:t>
            </w:r>
            <w:r w:rsidRPr="000B17AF">
              <w:rPr>
                <w:rFonts w:eastAsia="宋体" w:cs="Times New Roman"/>
                <w:color w:val="auto"/>
                <w:kern w:val="0"/>
                <w:sz w:val="21"/>
                <w:szCs w:val="21"/>
              </w:rPr>
              <w:t>/h</w:t>
            </w:r>
            <w:r w:rsidRPr="000B17AF">
              <w:rPr>
                <w:rFonts w:eastAsia="宋体" w:cs="Times New Roman"/>
                <w:color w:val="auto"/>
                <w:kern w:val="0"/>
                <w:sz w:val="21"/>
                <w:szCs w:val="21"/>
              </w:rPr>
              <w:t>）</w:t>
            </w:r>
          </w:p>
        </w:tc>
        <w:tc>
          <w:tcPr>
            <w:tcW w:w="367"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处理量</w:t>
            </w:r>
          </w:p>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w:t>
            </w:r>
            <w:r w:rsidRPr="000B17AF">
              <w:rPr>
                <w:rFonts w:eastAsia="宋体" w:cs="Times New Roman"/>
                <w:color w:val="auto"/>
                <w:kern w:val="0"/>
                <w:sz w:val="21"/>
                <w:szCs w:val="21"/>
              </w:rPr>
              <w:t>m</w:t>
            </w:r>
            <w:r w:rsidRPr="000B17AF">
              <w:rPr>
                <w:rFonts w:eastAsia="宋体" w:cs="Times New Roman"/>
                <w:color w:val="auto"/>
                <w:kern w:val="0"/>
                <w:sz w:val="21"/>
                <w:szCs w:val="21"/>
                <w:vertAlign w:val="superscript"/>
              </w:rPr>
              <w:t>3</w:t>
            </w:r>
            <w:r w:rsidRPr="000B17AF">
              <w:rPr>
                <w:rFonts w:eastAsia="宋体" w:cs="Times New Roman"/>
                <w:color w:val="auto"/>
                <w:kern w:val="0"/>
                <w:sz w:val="21"/>
                <w:szCs w:val="21"/>
              </w:rPr>
              <w:t>/h</w:t>
            </w:r>
            <w:r w:rsidRPr="000B17AF">
              <w:rPr>
                <w:rFonts w:eastAsia="宋体" w:cs="Times New Roman"/>
                <w:color w:val="auto"/>
                <w:kern w:val="0"/>
                <w:sz w:val="21"/>
                <w:szCs w:val="21"/>
              </w:rPr>
              <w:t>）</w:t>
            </w:r>
          </w:p>
        </w:tc>
        <w:tc>
          <w:tcPr>
            <w:tcW w:w="327"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回用量</w:t>
            </w:r>
          </w:p>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w:t>
            </w:r>
            <w:r w:rsidRPr="000B17AF">
              <w:rPr>
                <w:rFonts w:eastAsia="宋体" w:cs="Times New Roman"/>
                <w:color w:val="auto"/>
                <w:kern w:val="0"/>
                <w:sz w:val="21"/>
                <w:szCs w:val="21"/>
              </w:rPr>
              <w:t>m</w:t>
            </w:r>
            <w:r w:rsidRPr="000B17AF">
              <w:rPr>
                <w:rFonts w:eastAsia="宋体" w:cs="Times New Roman"/>
                <w:color w:val="auto"/>
                <w:kern w:val="0"/>
                <w:sz w:val="21"/>
                <w:szCs w:val="21"/>
                <w:vertAlign w:val="superscript"/>
              </w:rPr>
              <w:t>3</w:t>
            </w:r>
            <w:r w:rsidRPr="000B17AF">
              <w:rPr>
                <w:rFonts w:eastAsia="宋体" w:cs="Times New Roman"/>
                <w:color w:val="auto"/>
                <w:kern w:val="0"/>
                <w:sz w:val="21"/>
                <w:szCs w:val="21"/>
              </w:rPr>
              <w:t>/h</w:t>
            </w:r>
            <w:r w:rsidRPr="000B17AF">
              <w:rPr>
                <w:rFonts w:eastAsia="宋体" w:cs="Times New Roman"/>
                <w:color w:val="auto"/>
                <w:kern w:val="0"/>
                <w:sz w:val="21"/>
                <w:szCs w:val="21"/>
              </w:rPr>
              <w:t>）</w:t>
            </w:r>
          </w:p>
        </w:tc>
        <w:tc>
          <w:tcPr>
            <w:tcW w:w="327"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排放量</w:t>
            </w:r>
          </w:p>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w:t>
            </w:r>
            <w:r w:rsidRPr="000B17AF">
              <w:rPr>
                <w:rFonts w:eastAsia="宋体" w:cs="Times New Roman"/>
                <w:color w:val="auto"/>
                <w:kern w:val="0"/>
                <w:sz w:val="21"/>
                <w:szCs w:val="21"/>
              </w:rPr>
              <w:t>m</w:t>
            </w:r>
            <w:r w:rsidRPr="000B17AF">
              <w:rPr>
                <w:rFonts w:eastAsia="宋体" w:cs="Times New Roman"/>
                <w:color w:val="auto"/>
                <w:kern w:val="0"/>
                <w:sz w:val="21"/>
                <w:szCs w:val="21"/>
                <w:vertAlign w:val="superscript"/>
              </w:rPr>
              <w:t>3</w:t>
            </w:r>
            <w:r w:rsidRPr="000B17AF">
              <w:rPr>
                <w:rFonts w:eastAsia="宋体" w:cs="Times New Roman"/>
                <w:color w:val="auto"/>
                <w:kern w:val="0"/>
                <w:sz w:val="21"/>
                <w:szCs w:val="21"/>
              </w:rPr>
              <w:t>/h</w:t>
            </w:r>
            <w:r w:rsidRPr="000B17AF">
              <w:rPr>
                <w:rFonts w:eastAsia="宋体" w:cs="Times New Roman"/>
                <w:color w:val="auto"/>
                <w:kern w:val="0"/>
                <w:sz w:val="21"/>
                <w:szCs w:val="21"/>
              </w:rPr>
              <w:t>）</w:t>
            </w:r>
          </w:p>
        </w:tc>
        <w:tc>
          <w:tcPr>
            <w:tcW w:w="640"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去向</w:t>
            </w:r>
          </w:p>
        </w:tc>
        <w:tc>
          <w:tcPr>
            <w:tcW w:w="445"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工程实施情况与环</w:t>
            </w:r>
            <w:proofErr w:type="gramStart"/>
            <w:r w:rsidRPr="000B17AF">
              <w:rPr>
                <w:rFonts w:eastAsia="宋体" w:cs="Times New Roman"/>
                <w:color w:val="auto"/>
                <w:kern w:val="0"/>
                <w:sz w:val="21"/>
                <w:szCs w:val="21"/>
              </w:rPr>
              <w:t>评要求</w:t>
            </w:r>
            <w:proofErr w:type="gramEnd"/>
            <w:r w:rsidRPr="000B17AF">
              <w:rPr>
                <w:rFonts w:eastAsia="宋体" w:cs="Times New Roman"/>
                <w:color w:val="auto"/>
                <w:kern w:val="0"/>
                <w:sz w:val="21"/>
                <w:szCs w:val="21"/>
              </w:rPr>
              <w:t>符合性</w:t>
            </w:r>
          </w:p>
        </w:tc>
        <w:tc>
          <w:tcPr>
            <w:tcW w:w="319"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备注</w:t>
            </w:r>
          </w:p>
        </w:tc>
      </w:tr>
      <w:tr w:rsidR="006E74FE" w:rsidRPr="000B17AF">
        <w:trPr>
          <w:trHeight w:val="1190"/>
        </w:trPr>
        <w:tc>
          <w:tcPr>
            <w:tcW w:w="148"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w:t>
            </w:r>
          </w:p>
        </w:tc>
        <w:tc>
          <w:tcPr>
            <w:tcW w:w="366" w:type="pct"/>
          </w:tcPr>
          <w:p w:rsidR="006E74FE" w:rsidRPr="000B17AF" w:rsidRDefault="00BC7CBE">
            <w:pPr>
              <w:spacing w:beforeLines="20" w:before="48" w:line="240" w:lineRule="auto"/>
              <w:ind w:firstLineChars="0" w:firstLine="0"/>
              <w:jc w:val="center"/>
              <w:rPr>
                <w:rFonts w:eastAsia="宋体" w:cs="Times New Roman"/>
                <w:color w:val="auto"/>
                <w:kern w:val="0"/>
                <w:sz w:val="21"/>
                <w:szCs w:val="21"/>
              </w:rPr>
            </w:pPr>
            <w:proofErr w:type="gramStart"/>
            <w:r w:rsidRPr="000B17AF">
              <w:rPr>
                <w:rFonts w:eastAsia="宋体" w:cs="Times New Roman"/>
                <w:color w:val="auto"/>
                <w:kern w:val="0"/>
                <w:sz w:val="21"/>
                <w:szCs w:val="21"/>
              </w:rPr>
              <w:t>净环废水</w:t>
            </w:r>
            <w:proofErr w:type="gramEnd"/>
          </w:p>
        </w:tc>
        <w:tc>
          <w:tcPr>
            <w:tcW w:w="516" w:type="pct"/>
          </w:tcPr>
          <w:p w:rsidR="006E74FE" w:rsidRPr="000B17AF" w:rsidRDefault="00BC7CBE">
            <w:pPr>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设备间接冷却</w:t>
            </w:r>
          </w:p>
        </w:tc>
        <w:tc>
          <w:tcPr>
            <w:tcW w:w="365" w:type="pct"/>
          </w:tcPr>
          <w:p w:rsidR="006E74FE" w:rsidRPr="000B17AF" w:rsidRDefault="00BC7CBE">
            <w:pPr>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水温升高</w:t>
            </w:r>
          </w:p>
        </w:tc>
        <w:tc>
          <w:tcPr>
            <w:tcW w:w="837" w:type="pct"/>
          </w:tcPr>
          <w:p w:rsidR="006E74FE" w:rsidRPr="000B17AF" w:rsidRDefault="00BC7CBE">
            <w:pPr>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冷却、过滤、循环使用</w:t>
            </w:r>
          </w:p>
        </w:tc>
        <w:tc>
          <w:tcPr>
            <w:tcW w:w="337" w:type="pct"/>
          </w:tcPr>
          <w:p w:rsidR="006E74FE" w:rsidRPr="000B17AF" w:rsidRDefault="00BC7CBE">
            <w:pPr>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1960</w:t>
            </w:r>
          </w:p>
        </w:tc>
        <w:tc>
          <w:tcPr>
            <w:tcW w:w="367"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1800</w:t>
            </w:r>
          </w:p>
        </w:tc>
        <w:tc>
          <w:tcPr>
            <w:tcW w:w="327"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1800</w:t>
            </w:r>
          </w:p>
        </w:tc>
        <w:tc>
          <w:tcPr>
            <w:tcW w:w="327"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w:t>
            </w:r>
          </w:p>
        </w:tc>
        <w:tc>
          <w:tcPr>
            <w:tcW w:w="640" w:type="pct"/>
          </w:tcPr>
          <w:p w:rsidR="006E74FE" w:rsidRPr="000B17AF" w:rsidRDefault="00BC7CBE">
            <w:pPr>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循环使用；</w:t>
            </w:r>
          </w:p>
          <w:p w:rsidR="006E74FE" w:rsidRPr="000B17AF" w:rsidRDefault="00BC7CBE">
            <w:pPr>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少部分过滤器反冲洗水排入双高棒浊环水系统。</w:t>
            </w:r>
          </w:p>
        </w:tc>
        <w:tc>
          <w:tcPr>
            <w:tcW w:w="445" w:type="pct"/>
          </w:tcPr>
          <w:p w:rsidR="006E74FE" w:rsidRPr="000B17AF" w:rsidRDefault="00BC7CBE">
            <w:pPr>
              <w:autoSpaceDE w:val="0"/>
              <w:autoSpaceDN w:val="0"/>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符合</w:t>
            </w:r>
          </w:p>
        </w:tc>
        <w:tc>
          <w:tcPr>
            <w:tcW w:w="319" w:type="pct"/>
          </w:tcPr>
          <w:p w:rsidR="006E74FE" w:rsidRPr="000B17AF" w:rsidRDefault="00BC7CBE">
            <w:pPr>
              <w:autoSpaceDE w:val="0"/>
              <w:autoSpaceDN w:val="0"/>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不定期间断排放</w:t>
            </w:r>
          </w:p>
        </w:tc>
      </w:tr>
      <w:tr w:rsidR="006E74FE" w:rsidRPr="000B17AF">
        <w:trPr>
          <w:trHeight w:val="2226"/>
        </w:trPr>
        <w:tc>
          <w:tcPr>
            <w:tcW w:w="148"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w:t>
            </w:r>
          </w:p>
        </w:tc>
        <w:tc>
          <w:tcPr>
            <w:tcW w:w="366" w:type="pct"/>
          </w:tcPr>
          <w:p w:rsidR="006E74FE" w:rsidRPr="000B17AF" w:rsidRDefault="00BC7CBE">
            <w:pPr>
              <w:spacing w:beforeLines="20" w:before="48" w:line="240" w:lineRule="auto"/>
              <w:ind w:firstLineChars="0" w:firstLine="0"/>
              <w:jc w:val="center"/>
              <w:rPr>
                <w:rFonts w:eastAsia="宋体" w:cs="Times New Roman"/>
                <w:color w:val="auto"/>
                <w:kern w:val="0"/>
                <w:sz w:val="21"/>
                <w:szCs w:val="21"/>
              </w:rPr>
            </w:pPr>
            <w:proofErr w:type="gramStart"/>
            <w:r w:rsidRPr="000B17AF">
              <w:rPr>
                <w:rFonts w:eastAsia="宋体" w:cs="Times New Roman"/>
                <w:color w:val="auto"/>
                <w:kern w:val="0"/>
                <w:sz w:val="21"/>
                <w:szCs w:val="21"/>
              </w:rPr>
              <w:t>浊环废水</w:t>
            </w:r>
            <w:proofErr w:type="gramEnd"/>
          </w:p>
        </w:tc>
        <w:tc>
          <w:tcPr>
            <w:tcW w:w="516" w:type="pct"/>
          </w:tcPr>
          <w:p w:rsidR="006E74FE" w:rsidRPr="000B17AF" w:rsidRDefault="00BC7CBE">
            <w:pPr>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辊道、轧机、活套等设备直接冷却、</w:t>
            </w:r>
            <w:proofErr w:type="gramStart"/>
            <w:r w:rsidRPr="000B17AF">
              <w:rPr>
                <w:rFonts w:eastAsia="宋体" w:cs="Times New Roman"/>
                <w:color w:val="auto"/>
                <w:kern w:val="0"/>
                <w:sz w:val="21"/>
                <w:szCs w:val="21"/>
              </w:rPr>
              <w:t>冲氧化</w:t>
            </w:r>
            <w:proofErr w:type="gramEnd"/>
            <w:r w:rsidRPr="000B17AF">
              <w:rPr>
                <w:rFonts w:eastAsia="宋体" w:cs="Times New Roman"/>
                <w:color w:val="auto"/>
                <w:kern w:val="0"/>
                <w:sz w:val="21"/>
                <w:szCs w:val="21"/>
              </w:rPr>
              <w:t>铁皮、高压水除鳞、轧机喷雾除尘、轧辊间机架和轴承座清洗等</w:t>
            </w:r>
          </w:p>
        </w:tc>
        <w:tc>
          <w:tcPr>
            <w:tcW w:w="365" w:type="pct"/>
          </w:tcPr>
          <w:p w:rsidR="006E74FE" w:rsidRPr="000B17AF" w:rsidRDefault="00BC7CBE">
            <w:pPr>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SS</w:t>
            </w:r>
            <w:r w:rsidRPr="000B17AF">
              <w:rPr>
                <w:rFonts w:eastAsia="宋体" w:cs="Times New Roman"/>
                <w:color w:val="auto"/>
                <w:kern w:val="0"/>
                <w:sz w:val="21"/>
                <w:szCs w:val="21"/>
              </w:rPr>
              <w:t>、石油类</w:t>
            </w:r>
          </w:p>
        </w:tc>
        <w:tc>
          <w:tcPr>
            <w:tcW w:w="837" w:type="pct"/>
          </w:tcPr>
          <w:p w:rsidR="006E74FE" w:rsidRPr="000B17AF" w:rsidRDefault="00BC7CBE">
            <w:pPr>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旋流池</w:t>
            </w:r>
            <w:r w:rsidRPr="000B17AF">
              <w:rPr>
                <w:rFonts w:eastAsia="宋体" w:cs="Times New Roman"/>
                <w:color w:val="auto"/>
                <w:kern w:val="0"/>
                <w:sz w:val="21"/>
                <w:szCs w:val="21"/>
              </w:rPr>
              <w:t>→</w:t>
            </w:r>
            <w:proofErr w:type="gramStart"/>
            <w:r w:rsidRPr="000B17AF">
              <w:rPr>
                <w:rFonts w:eastAsia="宋体" w:cs="Times New Roman"/>
                <w:color w:val="auto"/>
                <w:kern w:val="0"/>
                <w:sz w:val="21"/>
                <w:szCs w:val="21"/>
              </w:rPr>
              <w:t>部分冲氧化</w:t>
            </w:r>
            <w:proofErr w:type="gramEnd"/>
            <w:r w:rsidRPr="000B17AF">
              <w:rPr>
                <w:rFonts w:eastAsia="宋体" w:cs="Times New Roman"/>
                <w:color w:val="auto"/>
                <w:kern w:val="0"/>
                <w:sz w:val="21"/>
                <w:szCs w:val="21"/>
              </w:rPr>
              <w:t>铁皮；部分至</w:t>
            </w:r>
            <w:proofErr w:type="gramStart"/>
            <w:r w:rsidRPr="000B17AF">
              <w:rPr>
                <w:rFonts w:eastAsia="宋体" w:cs="Times New Roman"/>
                <w:color w:val="auto"/>
                <w:kern w:val="0"/>
                <w:sz w:val="21"/>
                <w:szCs w:val="21"/>
              </w:rPr>
              <w:t>高效浊环一体化</w:t>
            </w:r>
            <w:proofErr w:type="gramEnd"/>
            <w:r w:rsidRPr="000B17AF">
              <w:rPr>
                <w:rFonts w:eastAsia="宋体" w:cs="Times New Roman"/>
                <w:color w:val="auto"/>
                <w:kern w:val="0"/>
                <w:sz w:val="21"/>
                <w:szCs w:val="21"/>
              </w:rPr>
              <w:t>装置</w:t>
            </w:r>
            <w:r w:rsidRPr="000B17AF">
              <w:rPr>
                <w:rFonts w:eastAsia="宋体" w:cs="Times New Roman"/>
                <w:color w:val="auto"/>
                <w:kern w:val="0"/>
                <w:sz w:val="21"/>
                <w:szCs w:val="21"/>
              </w:rPr>
              <w:t>→</w:t>
            </w:r>
            <w:r w:rsidRPr="000B17AF">
              <w:rPr>
                <w:rFonts w:eastAsia="宋体" w:cs="Times New Roman"/>
                <w:color w:val="auto"/>
                <w:kern w:val="0"/>
                <w:sz w:val="21"/>
                <w:szCs w:val="21"/>
              </w:rPr>
              <w:t>双旋流过滤器</w:t>
            </w:r>
            <w:r w:rsidRPr="000B17AF">
              <w:rPr>
                <w:rFonts w:eastAsia="宋体" w:cs="Times New Roman"/>
                <w:color w:val="auto"/>
                <w:kern w:val="0"/>
                <w:sz w:val="21"/>
                <w:szCs w:val="21"/>
              </w:rPr>
              <w:t>→</w:t>
            </w:r>
            <w:r w:rsidRPr="000B17AF">
              <w:rPr>
                <w:rFonts w:eastAsia="宋体" w:cs="Times New Roman"/>
                <w:color w:val="auto"/>
                <w:kern w:val="0"/>
                <w:sz w:val="21"/>
                <w:szCs w:val="21"/>
              </w:rPr>
              <w:t>冷水池</w:t>
            </w:r>
            <w:r w:rsidRPr="000B17AF">
              <w:rPr>
                <w:rFonts w:eastAsia="宋体" w:cs="Times New Roman"/>
                <w:color w:val="auto"/>
                <w:kern w:val="0"/>
                <w:sz w:val="21"/>
                <w:szCs w:val="21"/>
              </w:rPr>
              <w:t>→</w:t>
            </w:r>
            <w:r w:rsidRPr="000B17AF">
              <w:rPr>
                <w:rFonts w:eastAsia="宋体" w:cs="Times New Roman"/>
                <w:color w:val="auto"/>
                <w:kern w:val="0"/>
                <w:sz w:val="21"/>
                <w:szCs w:val="21"/>
              </w:rPr>
              <w:t>回用；少量过滤器反冲洗水排入中央水处理厂。</w:t>
            </w:r>
          </w:p>
        </w:tc>
        <w:tc>
          <w:tcPr>
            <w:tcW w:w="337" w:type="pct"/>
          </w:tcPr>
          <w:p w:rsidR="006E74FE" w:rsidRPr="000B17AF" w:rsidRDefault="00BC7CBE">
            <w:pPr>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2260</w:t>
            </w:r>
          </w:p>
        </w:tc>
        <w:tc>
          <w:tcPr>
            <w:tcW w:w="367"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2000</w:t>
            </w:r>
          </w:p>
        </w:tc>
        <w:tc>
          <w:tcPr>
            <w:tcW w:w="327"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1991</w:t>
            </w:r>
          </w:p>
        </w:tc>
        <w:tc>
          <w:tcPr>
            <w:tcW w:w="327"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9</w:t>
            </w:r>
          </w:p>
        </w:tc>
        <w:tc>
          <w:tcPr>
            <w:tcW w:w="640" w:type="pct"/>
          </w:tcPr>
          <w:p w:rsidR="006E74FE" w:rsidRPr="000B17AF" w:rsidRDefault="00BC7CBE">
            <w:pPr>
              <w:autoSpaceDE w:val="0"/>
              <w:autoSpaceDN w:val="0"/>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循环使用；</w:t>
            </w:r>
          </w:p>
          <w:p w:rsidR="006E74FE" w:rsidRPr="000B17AF" w:rsidRDefault="00BC7CBE">
            <w:pPr>
              <w:autoSpaceDE w:val="0"/>
              <w:autoSpaceDN w:val="0"/>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少部分过滤器反冲洗水排入中央水处理厂处理</w:t>
            </w:r>
          </w:p>
        </w:tc>
        <w:tc>
          <w:tcPr>
            <w:tcW w:w="445" w:type="pct"/>
          </w:tcPr>
          <w:p w:rsidR="006E74FE" w:rsidRPr="000B17AF" w:rsidRDefault="00BC7CBE">
            <w:pPr>
              <w:autoSpaceDE w:val="0"/>
              <w:autoSpaceDN w:val="0"/>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符合</w:t>
            </w:r>
          </w:p>
        </w:tc>
        <w:tc>
          <w:tcPr>
            <w:tcW w:w="319" w:type="pct"/>
          </w:tcPr>
          <w:p w:rsidR="006E74FE" w:rsidRPr="000B17AF" w:rsidRDefault="00BC7CBE">
            <w:pPr>
              <w:autoSpaceDE w:val="0"/>
              <w:autoSpaceDN w:val="0"/>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不定期间断排放</w:t>
            </w:r>
          </w:p>
        </w:tc>
      </w:tr>
      <w:tr w:rsidR="006E74FE" w:rsidRPr="000B17AF">
        <w:trPr>
          <w:trHeight w:val="1985"/>
        </w:trPr>
        <w:tc>
          <w:tcPr>
            <w:tcW w:w="148"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3</w:t>
            </w:r>
          </w:p>
        </w:tc>
        <w:tc>
          <w:tcPr>
            <w:tcW w:w="366" w:type="pct"/>
          </w:tcPr>
          <w:p w:rsidR="006E74FE" w:rsidRPr="000B17AF" w:rsidRDefault="00BC7CBE">
            <w:pPr>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穿水冷却循环水</w:t>
            </w:r>
          </w:p>
        </w:tc>
        <w:tc>
          <w:tcPr>
            <w:tcW w:w="516" w:type="pct"/>
          </w:tcPr>
          <w:p w:rsidR="006E74FE" w:rsidRPr="000B17AF" w:rsidRDefault="00BC7CBE">
            <w:pPr>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精轧机</w:t>
            </w:r>
          </w:p>
        </w:tc>
        <w:tc>
          <w:tcPr>
            <w:tcW w:w="365" w:type="pct"/>
          </w:tcPr>
          <w:p w:rsidR="006E74FE" w:rsidRPr="000B17AF" w:rsidRDefault="00BC7CBE">
            <w:pPr>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SS</w:t>
            </w:r>
            <w:r w:rsidRPr="000B17AF">
              <w:rPr>
                <w:rFonts w:eastAsia="宋体" w:cs="Times New Roman"/>
                <w:color w:val="auto"/>
                <w:kern w:val="0"/>
                <w:sz w:val="21"/>
                <w:szCs w:val="21"/>
              </w:rPr>
              <w:t>、石油类</w:t>
            </w:r>
          </w:p>
        </w:tc>
        <w:tc>
          <w:tcPr>
            <w:tcW w:w="837" w:type="pct"/>
          </w:tcPr>
          <w:p w:rsidR="006E74FE" w:rsidRPr="000B17AF" w:rsidRDefault="00BC7CBE">
            <w:pPr>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铁皮沟</w:t>
            </w:r>
            <w:r w:rsidRPr="000B17AF">
              <w:rPr>
                <w:rFonts w:eastAsia="宋体" w:cs="Times New Roman"/>
                <w:color w:val="auto"/>
                <w:kern w:val="0"/>
                <w:sz w:val="21"/>
                <w:szCs w:val="21"/>
              </w:rPr>
              <w:t>→</w:t>
            </w:r>
            <w:r w:rsidRPr="000B17AF">
              <w:rPr>
                <w:rFonts w:eastAsia="宋体" w:cs="Times New Roman"/>
                <w:color w:val="auto"/>
                <w:kern w:val="0"/>
                <w:sz w:val="21"/>
                <w:szCs w:val="21"/>
              </w:rPr>
              <w:t>双旋流过滤器</w:t>
            </w:r>
            <w:r w:rsidRPr="000B17AF">
              <w:rPr>
                <w:rFonts w:eastAsia="宋体" w:cs="Times New Roman"/>
                <w:color w:val="auto"/>
                <w:kern w:val="0"/>
                <w:sz w:val="21"/>
                <w:szCs w:val="21"/>
              </w:rPr>
              <w:t>→</w:t>
            </w:r>
            <w:r w:rsidRPr="000B17AF">
              <w:rPr>
                <w:rFonts w:eastAsia="宋体" w:cs="Times New Roman"/>
                <w:color w:val="auto"/>
                <w:kern w:val="0"/>
                <w:sz w:val="21"/>
                <w:szCs w:val="21"/>
              </w:rPr>
              <w:t>冷水池</w:t>
            </w:r>
            <w:r w:rsidRPr="000B17AF">
              <w:rPr>
                <w:rFonts w:eastAsia="宋体" w:cs="Times New Roman"/>
                <w:color w:val="auto"/>
                <w:kern w:val="0"/>
                <w:sz w:val="21"/>
                <w:szCs w:val="21"/>
              </w:rPr>
              <w:t>→</w:t>
            </w:r>
            <w:r w:rsidRPr="000B17AF">
              <w:rPr>
                <w:rFonts w:eastAsia="宋体" w:cs="Times New Roman"/>
                <w:color w:val="auto"/>
                <w:kern w:val="0"/>
                <w:sz w:val="21"/>
                <w:szCs w:val="21"/>
              </w:rPr>
              <w:t>回用；少量过滤器反冲洗水排入中央水处理厂。</w:t>
            </w:r>
          </w:p>
        </w:tc>
        <w:tc>
          <w:tcPr>
            <w:tcW w:w="337" w:type="pct"/>
          </w:tcPr>
          <w:p w:rsidR="006E74FE" w:rsidRPr="000B17AF" w:rsidRDefault="00BC7CBE">
            <w:pPr>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2600</w:t>
            </w:r>
          </w:p>
        </w:tc>
        <w:tc>
          <w:tcPr>
            <w:tcW w:w="367"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1200</w:t>
            </w:r>
          </w:p>
        </w:tc>
        <w:tc>
          <w:tcPr>
            <w:tcW w:w="327"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1194</w:t>
            </w:r>
          </w:p>
        </w:tc>
        <w:tc>
          <w:tcPr>
            <w:tcW w:w="327"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6</w:t>
            </w:r>
          </w:p>
        </w:tc>
        <w:tc>
          <w:tcPr>
            <w:tcW w:w="640" w:type="pct"/>
          </w:tcPr>
          <w:p w:rsidR="006E74FE" w:rsidRPr="000B17AF" w:rsidRDefault="00BC7CBE">
            <w:pPr>
              <w:autoSpaceDE w:val="0"/>
              <w:autoSpaceDN w:val="0"/>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循环使用；</w:t>
            </w:r>
          </w:p>
          <w:p w:rsidR="006E74FE" w:rsidRPr="000B17AF" w:rsidRDefault="00BC7CBE">
            <w:pPr>
              <w:autoSpaceDE w:val="0"/>
              <w:autoSpaceDN w:val="0"/>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少部分过滤器反冲洗水排入中央水处理厂处理</w:t>
            </w:r>
          </w:p>
        </w:tc>
        <w:tc>
          <w:tcPr>
            <w:tcW w:w="445" w:type="pct"/>
          </w:tcPr>
          <w:p w:rsidR="006E74FE" w:rsidRPr="000B17AF" w:rsidRDefault="00BC7CBE">
            <w:pPr>
              <w:autoSpaceDE w:val="0"/>
              <w:autoSpaceDN w:val="0"/>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符合</w:t>
            </w:r>
          </w:p>
        </w:tc>
        <w:tc>
          <w:tcPr>
            <w:tcW w:w="319" w:type="pct"/>
          </w:tcPr>
          <w:p w:rsidR="006E74FE" w:rsidRPr="000B17AF" w:rsidRDefault="00BC7CBE">
            <w:pPr>
              <w:autoSpaceDE w:val="0"/>
              <w:autoSpaceDN w:val="0"/>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不定期间断排放，生产调试阶段产生废水量较少</w:t>
            </w:r>
          </w:p>
        </w:tc>
      </w:tr>
    </w:tbl>
    <w:p w:rsidR="006E74FE" w:rsidRPr="000B17AF" w:rsidRDefault="00BC7CBE">
      <w:pPr>
        <w:adjustRightInd/>
        <w:ind w:firstLine="420"/>
        <w:rPr>
          <w:rFonts w:cs="Times New Roman"/>
          <w:color w:val="auto"/>
          <w:kern w:val="0"/>
          <w:sz w:val="21"/>
          <w:szCs w:val="21"/>
        </w:rPr>
      </w:pPr>
      <w:r w:rsidRPr="000B17AF">
        <w:rPr>
          <w:rFonts w:cs="Times New Roman"/>
          <w:color w:val="auto"/>
          <w:kern w:val="0"/>
          <w:sz w:val="21"/>
          <w:szCs w:val="21"/>
        </w:rPr>
        <w:t>注：由于项目处于生产调试阶段，</w:t>
      </w:r>
      <w:r w:rsidR="00B5417D">
        <w:rPr>
          <w:rFonts w:cs="Times New Roman" w:hint="eastAsia"/>
          <w:color w:val="auto"/>
          <w:kern w:val="0"/>
          <w:sz w:val="21"/>
          <w:szCs w:val="21"/>
        </w:rPr>
        <w:t>穿水冷却水系统的</w:t>
      </w:r>
      <w:r w:rsidRPr="000B17AF">
        <w:rPr>
          <w:rFonts w:cs="Times New Roman"/>
          <w:color w:val="auto"/>
          <w:kern w:val="0"/>
          <w:sz w:val="21"/>
          <w:szCs w:val="21"/>
        </w:rPr>
        <w:t>实际处理水量较小。</w:t>
      </w:r>
    </w:p>
    <w:p w:rsidR="006E74FE" w:rsidRPr="000B17AF" w:rsidRDefault="00BC7CBE">
      <w:pPr>
        <w:pStyle w:val="00-CharChar"/>
        <w:ind w:firstLine="560"/>
        <w:rPr>
          <w:rFonts w:eastAsia="宋体"/>
        </w:rPr>
      </w:pPr>
      <w:r w:rsidRPr="000B17AF">
        <w:rPr>
          <w:rFonts w:eastAsia="宋体"/>
        </w:rPr>
        <w:br w:type="page"/>
      </w:r>
    </w:p>
    <w:p w:rsidR="006E74FE" w:rsidRPr="000B17AF" w:rsidRDefault="00BC7CBE">
      <w:pPr>
        <w:pStyle w:val="00-CharChar"/>
        <w:ind w:firstLineChars="0" w:firstLine="0"/>
        <w:rPr>
          <w:rFonts w:eastAsia="宋体"/>
        </w:rPr>
      </w:pPr>
      <w:r w:rsidRPr="000B17AF">
        <w:rPr>
          <w:rFonts w:eastAsia="宋体"/>
          <w:noProof/>
        </w:rPr>
        <w:lastRenderedPageBreak/>
        <w:drawing>
          <wp:inline distT="0" distB="0" distL="0" distR="0">
            <wp:extent cx="8724900" cy="2675255"/>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8725329" cy="2675846"/>
                    </a:xfrm>
                    <a:prstGeom prst="rect">
                      <a:avLst/>
                    </a:prstGeom>
                    <a:noFill/>
                  </pic:spPr>
                </pic:pic>
              </a:graphicData>
            </a:graphic>
          </wp:inline>
        </w:drawing>
      </w:r>
    </w:p>
    <w:p w:rsidR="006E74FE" w:rsidRPr="000B17AF" w:rsidRDefault="00BC7CBE">
      <w:pPr>
        <w:pStyle w:val="00-CharChar"/>
        <w:ind w:firstLineChars="0" w:firstLine="0"/>
        <w:jc w:val="center"/>
        <w:rPr>
          <w:rFonts w:eastAsia="宋体"/>
          <w:sz w:val="24"/>
        </w:rPr>
      </w:pPr>
      <w:r w:rsidRPr="000B17AF">
        <w:rPr>
          <w:rFonts w:eastAsia="宋体"/>
          <w:sz w:val="24"/>
        </w:rPr>
        <w:t>图</w:t>
      </w:r>
      <w:r w:rsidRPr="000B17AF">
        <w:rPr>
          <w:rFonts w:eastAsia="宋体"/>
          <w:sz w:val="24"/>
        </w:rPr>
        <w:t>4.1</w:t>
      </w:r>
      <w:r w:rsidRPr="000B17AF">
        <w:rPr>
          <w:rFonts w:eastAsia="宋体"/>
          <w:sz w:val="24"/>
        </w:rPr>
        <w:t>－</w:t>
      </w:r>
      <w:r w:rsidRPr="000B17AF">
        <w:rPr>
          <w:rFonts w:eastAsia="宋体"/>
          <w:sz w:val="24"/>
        </w:rPr>
        <w:t xml:space="preserve">1  </w:t>
      </w:r>
      <w:r w:rsidRPr="000B17AF">
        <w:rPr>
          <w:rFonts w:eastAsia="宋体"/>
          <w:sz w:val="24"/>
        </w:rPr>
        <w:t>双高棒车间生产废水流向图</w:t>
      </w:r>
    </w:p>
    <w:p w:rsidR="006E74FE" w:rsidRPr="000B17AF" w:rsidRDefault="006E74FE">
      <w:pPr>
        <w:pStyle w:val="00-CharChar"/>
        <w:ind w:firstLineChars="0" w:firstLine="0"/>
        <w:rPr>
          <w:rFonts w:eastAsia="宋体"/>
        </w:rPr>
      </w:pPr>
    </w:p>
    <w:p w:rsidR="006E74FE" w:rsidRPr="000B17AF" w:rsidRDefault="006E74FE">
      <w:pPr>
        <w:widowControl/>
        <w:ind w:firstLineChars="0" w:firstLine="0"/>
        <w:jc w:val="left"/>
        <w:outlineLvl w:val="3"/>
        <w:rPr>
          <w:rFonts w:cs="Times New Roman"/>
          <w:color w:val="auto"/>
          <w:kern w:val="0"/>
          <w:szCs w:val="24"/>
        </w:rPr>
        <w:sectPr w:rsidR="006E74FE" w:rsidRPr="000B17AF">
          <w:headerReference w:type="default" r:id="rId33"/>
          <w:pgSz w:w="16838" w:h="11906" w:orient="landscape"/>
          <w:pgMar w:top="1701" w:right="1701" w:bottom="1701" w:left="1701" w:header="851" w:footer="1134" w:gutter="0"/>
          <w:pgNumType w:fmt="numberInDash"/>
          <w:cols w:space="425"/>
          <w:docGrid w:linePitch="381"/>
        </w:sectPr>
      </w:pPr>
    </w:p>
    <w:p w:rsidR="006E74FE" w:rsidRPr="000B17AF" w:rsidRDefault="00BC7CBE">
      <w:pPr>
        <w:widowControl/>
        <w:ind w:firstLineChars="0" w:firstLine="0"/>
        <w:jc w:val="left"/>
        <w:outlineLvl w:val="3"/>
        <w:rPr>
          <w:rFonts w:cs="Times New Roman"/>
          <w:color w:val="auto"/>
          <w:kern w:val="0"/>
          <w:szCs w:val="24"/>
        </w:rPr>
      </w:pPr>
      <w:r w:rsidRPr="000B17AF">
        <w:rPr>
          <w:rFonts w:cs="Times New Roman"/>
          <w:color w:val="auto"/>
          <w:kern w:val="0"/>
          <w:szCs w:val="24"/>
        </w:rPr>
        <w:lastRenderedPageBreak/>
        <w:t xml:space="preserve">4.1.1.2  </w:t>
      </w:r>
      <w:r w:rsidRPr="000B17AF">
        <w:rPr>
          <w:rFonts w:cs="Times New Roman"/>
          <w:color w:val="auto"/>
          <w:kern w:val="0"/>
          <w:szCs w:val="24"/>
        </w:rPr>
        <w:t>废水污染治理设施建设情况</w:t>
      </w:r>
    </w:p>
    <w:p w:rsidR="006E74FE" w:rsidRPr="000B17AF" w:rsidRDefault="00BC7CBE">
      <w:pPr>
        <w:ind w:firstLine="560"/>
        <w:rPr>
          <w:rFonts w:cs="Times New Roman"/>
          <w:color w:val="000000"/>
          <w:szCs w:val="28"/>
        </w:rPr>
      </w:pPr>
      <w:r w:rsidRPr="000B17AF">
        <w:rPr>
          <w:rFonts w:cs="Times New Roman"/>
          <w:color w:val="000000"/>
          <w:szCs w:val="28"/>
        </w:rPr>
        <w:t xml:space="preserve">1) </w:t>
      </w:r>
      <w:r w:rsidRPr="000B17AF">
        <w:rPr>
          <w:rFonts w:cs="Times New Roman"/>
          <w:color w:val="000000"/>
          <w:szCs w:val="28"/>
        </w:rPr>
        <w:t>净环水系统废水</w:t>
      </w:r>
    </w:p>
    <w:p w:rsidR="006E74FE" w:rsidRPr="000B17AF" w:rsidRDefault="00BC7CBE">
      <w:pPr>
        <w:ind w:firstLine="560"/>
        <w:rPr>
          <w:rFonts w:cs="Times New Roman"/>
          <w:color w:val="000000"/>
          <w:szCs w:val="28"/>
        </w:rPr>
      </w:pPr>
      <w:r w:rsidRPr="000B17AF">
        <w:rPr>
          <w:rFonts w:cs="Times New Roman"/>
          <w:color w:val="000000"/>
          <w:szCs w:val="28"/>
        </w:rPr>
        <w:t>加热炉和轧线设备冷却产生的间接冷却废水，该类废水仅水温升高，不含其它污染物，</w:t>
      </w:r>
      <w:proofErr w:type="gramStart"/>
      <w:r w:rsidRPr="000B17AF">
        <w:rPr>
          <w:rFonts w:cs="Times New Roman"/>
          <w:color w:val="000000"/>
          <w:szCs w:val="28"/>
        </w:rPr>
        <w:t>设置净环水处理</w:t>
      </w:r>
      <w:proofErr w:type="gramEnd"/>
      <w:r w:rsidRPr="000B17AF">
        <w:rPr>
          <w:rFonts w:cs="Times New Roman"/>
          <w:color w:val="000000"/>
          <w:szCs w:val="28"/>
        </w:rPr>
        <w:t>系统，废水经冷却后循环使用，为保持净环水系统水质稳定，有少部分排污水排至双高棒浊环水系统。</w:t>
      </w:r>
    </w:p>
    <w:p w:rsidR="006E74FE" w:rsidRPr="000B17AF" w:rsidRDefault="00BC7CBE">
      <w:pPr>
        <w:ind w:firstLine="560"/>
        <w:rPr>
          <w:rFonts w:cs="Times New Roman"/>
          <w:color w:val="000000"/>
          <w:szCs w:val="28"/>
        </w:rPr>
      </w:pPr>
      <w:r w:rsidRPr="000B17AF">
        <w:rPr>
          <w:rFonts w:cs="Times New Roman"/>
          <w:color w:val="000000"/>
          <w:szCs w:val="28"/>
        </w:rPr>
        <w:t xml:space="preserve">2) </w:t>
      </w:r>
      <w:r w:rsidRPr="000B17AF">
        <w:rPr>
          <w:rFonts w:cs="Times New Roman"/>
          <w:color w:val="000000"/>
          <w:szCs w:val="28"/>
        </w:rPr>
        <w:t>浊环水系统废水</w:t>
      </w:r>
    </w:p>
    <w:p w:rsidR="006E74FE" w:rsidRPr="000B17AF" w:rsidRDefault="00BC7CBE">
      <w:pPr>
        <w:ind w:firstLine="560"/>
        <w:rPr>
          <w:rFonts w:cs="Times New Roman"/>
          <w:color w:val="000000"/>
          <w:szCs w:val="28"/>
        </w:rPr>
      </w:pPr>
      <w:r w:rsidRPr="000B17AF">
        <w:rPr>
          <w:rFonts w:cs="Times New Roman"/>
          <w:color w:val="000000"/>
          <w:szCs w:val="28"/>
        </w:rPr>
        <w:t>辊道、轧机、活套等设备直接冷却、</w:t>
      </w:r>
      <w:proofErr w:type="gramStart"/>
      <w:r w:rsidRPr="000B17AF">
        <w:rPr>
          <w:rFonts w:cs="Times New Roman"/>
          <w:color w:val="000000"/>
          <w:szCs w:val="28"/>
        </w:rPr>
        <w:t>冲氧化</w:t>
      </w:r>
      <w:proofErr w:type="gramEnd"/>
      <w:r w:rsidRPr="000B17AF">
        <w:rPr>
          <w:rFonts w:cs="Times New Roman"/>
          <w:color w:val="000000"/>
          <w:szCs w:val="28"/>
        </w:rPr>
        <w:t>铁皮、高压水除鳞、轧机喷雾除尘、轧辊间机架和轴承座清洗等产生含</w:t>
      </w:r>
      <w:r w:rsidRPr="000B17AF">
        <w:rPr>
          <w:rFonts w:cs="Times New Roman"/>
          <w:color w:val="000000"/>
          <w:szCs w:val="28"/>
        </w:rPr>
        <w:t>SS</w:t>
      </w:r>
      <w:r w:rsidRPr="000B17AF">
        <w:rPr>
          <w:rFonts w:cs="Times New Roman"/>
          <w:color w:val="000000"/>
          <w:szCs w:val="28"/>
        </w:rPr>
        <w:t>、</w:t>
      </w:r>
      <w:r w:rsidRPr="000B17AF">
        <w:rPr>
          <w:rFonts w:cs="Times New Roman"/>
          <w:color w:val="000000"/>
          <w:szCs w:val="28"/>
        </w:rPr>
        <w:t>COD</w:t>
      </w:r>
      <w:r w:rsidRPr="000B17AF">
        <w:rPr>
          <w:rFonts w:cs="Times New Roman"/>
          <w:color w:val="000000"/>
          <w:szCs w:val="28"/>
        </w:rPr>
        <w:t>、油类等污染物的废水，</w:t>
      </w:r>
      <w:proofErr w:type="gramStart"/>
      <w:r w:rsidRPr="000B17AF">
        <w:rPr>
          <w:rFonts w:cs="Times New Roman"/>
          <w:color w:val="000000"/>
          <w:szCs w:val="28"/>
        </w:rPr>
        <w:t>设置浊环水处理</w:t>
      </w:r>
      <w:proofErr w:type="gramEnd"/>
      <w:r w:rsidRPr="000B17AF">
        <w:rPr>
          <w:rFonts w:cs="Times New Roman"/>
          <w:color w:val="000000"/>
          <w:szCs w:val="28"/>
        </w:rPr>
        <w:t>系统，废水经旋流池沉淀，</w:t>
      </w:r>
      <w:proofErr w:type="gramStart"/>
      <w:r w:rsidRPr="000B17AF">
        <w:rPr>
          <w:rFonts w:cs="Times New Roman"/>
          <w:color w:val="000000"/>
          <w:szCs w:val="28"/>
        </w:rPr>
        <w:t>去除粗氧化</w:t>
      </w:r>
      <w:proofErr w:type="gramEnd"/>
      <w:r w:rsidRPr="000B17AF">
        <w:rPr>
          <w:rFonts w:cs="Times New Roman"/>
          <w:color w:val="000000"/>
          <w:szCs w:val="28"/>
        </w:rPr>
        <w:t>铁皮颗粒，沉淀后的水一部分用泵加压</w:t>
      </w:r>
      <w:proofErr w:type="gramStart"/>
      <w:r w:rsidRPr="000B17AF">
        <w:rPr>
          <w:rFonts w:cs="Times New Roman"/>
          <w:color w:val="000000"/>
          <w:szCs w:val="28"/>
        </w:rPr>
        <w:t>供冲氧</w:t>
      </w:r>
      <w:proofErr w:type="gramEnd"/>
      <w:r w:rsidRPr="000B17AF">
        <w:rPr>
          <w:rFonts w:cs="Times New Roman"/>
          <w:color w:val="000000"/>
          <w:szCs w:val="28"/>
        </w:rPr>
        <w:t>化铁皮使用，另一部分由旋流池提升泵提升至</w:t>
      </w:r>
      <w:proofErr w:type="gramStart"/>
      <w:r w:rsidRPr="000B17AF">
        <w:rPr>
          <w:rFonts w:cs="Times New Roman"/>
          <w:color w:val="000000"/>
          <w:szCs w:val="28"/>
        </w:rPr>
        <w:t>高效浊环一体化</w:t>
      </w:r>
      <w:proofErr w:type="gramEnd"/>
      <w:r w:rsidRPr="000B17AF">
        <w:rPr>
          <w:rFonts w:cs="Times New Roman"/>
          <w:color w:val="000000"/>
          <w:szCs w:val="28"/>
        </w:rPr>
        <w:t>装置、双旋流过滤器处理后，经冷却塔冷却后进冷水池，循环使用。为保证</w:t>
      </w:r>
      <w:proofErr w:type="gramStart"/>
      <w:r w:rsidRPr="000B17AF">
        <w:rPr>
          <w:rFonts w:cs="Times New Roman"/>
          <w:color w:val="000000"/>
          <w:szCs w:val="28"/>
        </w:rPr>
        <w:t>浊</w:t>
      </w:r>
      <w:proofErr w:type="gramEnd"/>
      <w:r w:rsidRPr="000B17AF">
        <w:rPr>
          <w:rFonts w:cs="Times New Roman"/>
          <w:color w:val="000000"/>
          <w:szCs w:val="28"/>
        </w:rPr>
        <w:t>环水系统水质稳定，有少部分排污水排入重钢中央水处理厂处理成回用水后回用，少量不能回用的部分外</w:t>
      </w:r>
      <w:proofErr w:type="gramStart"/>
      <w:r w:rsidRPr="000B17AF">
        <w:rPr>
          <w:rFonts w:cs="Times New Roman"/>
          <w:color w:val="000000"/>
          <w:szCs w:val="28"/>
        </w:rPr>
        <w:t>排进入</w:t>
      </w:r>
      <w:proofErr w:type="gramEnd"/>
      <w:r w:rsidRPr="000B17AF">
        <w:rPr>
          <w:rFonts w:cs="Times New Roman"/>
          <w:color w:val="000000"/>
          <w:szCs w:val="28"/>
        </w:rPr>
        <w:t>长江。</w:t>
      </w:r>
    </w:p>
    <w:p w:rsidR="006E74FE" w:rsidRPr="000B17AF" w:rsidRDefault="00BC7CBE">
      <w:pPr>
        <w:ind w:firstLine="560"/>
        <w:rPr>
          <w:rFonts w:cs="Times New Roman"/>
          <w:color w:val="000000"/>
          <w:szCs w:val="28"/>
        </w:rPr>
      </w:pPr>
      <w:r w:rsidRPr="000B17AF">
        <w:rPr>
          <w:rFonts w:cs="Times New Roman"/>
          <w:color w:val="000000"/>
          <w:szCs w:val="28"/>
        </w:rPr>
        <w:t xml:space="preserve">3) </w:t>
      </w:r>
      <w:r w:rsidRPr="000B17AF">
        <w:rPr>
          <w:rFonts w:cs="Times New Roman"/>
          <w:color w:val="000000"/>
          <w:szCs w:val="28"/>
        </w:rPr>
        <w:t>穿水冷却水系统废水</w:t>
      </w:r>
    </w:p>
    <w:p w:rsidR="006E74FE" w:rsidRPr="000B17AF" w:rsidRDefault="00BC7CBE">
      <w:pPr>
        <w:ind w:firstLine="560"/>
        <w:rPr>
          <w:rFonts w:cs="Times New Roman"/>
          <w:color w:val="000000"/>
          <w:szCs w:val="28"/>
        </w:rPr>
      </w:pPr>
      <w:r w:rsidRPr="000B17AF">
        <w:rPr>
          <w:rFonts w:cs="Times New Roman"/>
          <w:color w:val="000000"/>
          <w:szCs w:val="28"/>
        </w:rPr>
        <w:t>轧线穿水冷却产生含少量含</w:t>
      </w:r>
      <w:r w:rsidRPr="000B17AF">
        <w:rPr>
          <w:rFonts w:cs="Times New Roman"/>
          <w:color w:val="000000"/>
          <w:szCs w:val="28"/>
        </w:rPr>
        <w:t>SS</w:t>
      </w:r>
      <w:r w:rsidRPr="000B17AF">
        <w:rPr>
          <w:rFonts w:cs="Times New Roman"/>
          <w:color w:val="000000"/>
          <w:szCs w:val="28"/>
        </w:rPr>
        <w:t>、</w:t>
      </w:r>
      <w:r w:rsidRPr="000B17AF">
        <w:rPr>
          <w:rFonts w:cs="Times New Roman"/>
          <w:color w:val="000000"/>
          <w:szCs w:val="28"/>
        </w:rPr>
        <w:t>COD</w:t>
      </w:r>
      <w:r w:rsidRPr="000B17AF">
        <w:rPr>
          <w:rFonts w:cs="Times New Roman"/>
          <w:color w:val="000000"/>
          <w:szCs w:val="28"/>
        </w:rPr>
        <w:t>、油类等污染物的废水，</w:t>
      </w:r>
      <w:proofErr w:type="gramStart"/>
      <w:r w:rsidRPr="000B17AF">
        <w:rPr>
          <w:rFonts w:cs="Times New Roman"/>
          <w:color w:val="000000"/>
          <w:szCs w:val="28"/>
        </w:rPr>
        <w:t>设置穿</w:t>
      </w:r>
      <w:proofErr w:type="gramEnd"/>
      <w:r w:rsidRPr="000B17AF">
        <w:rPr>
          <w:rFonts w:cs="Times New Roman"/>
          <w:color w:val="000000"/>
          <w:szCs w:val="28"/>
        </w:rPr>
        <w:t>水冷却循环水系统，废水流入铁皮沟，经回水池提升泵提升至双旋流过滤器处理后，经冷却塔冷却后进冷水池，循环使用。为保证穿水冷却循环水系统水质稳定，有少部分排污水排入重钢中央水处理厂处理成回用水后回用，少量不能回用的部分外</w:t>
      </w:r>
      <w:proofErr w:type="gramStart"/>
      <w:r w:rsidRPr="000B17AF">
        <w:rPr>
          <w:rFonts w:cs="Times New Roman"/>
          <w:color w:val="000000"/>
          <w:szCs w:val="28"/>
        </w:rPr>
        <w:t>排进入</w:t>
      </w:r>
      <w:proofErr w:type="gramEnd"/>
      <w:r w:rsidRPr="000B17AF">
        <w:rPr>
          <w:rFonts w:cs="Times New Roman"/>
          <w:color w:val="000000"/>
          <w:szCs w:val="28"/>
        </w:rPr>
        <w:t>长江。</w:t>
      </w:r>
    </w:p>
    <w:p w:rsidR="006E74FE" w:rsidRPr="000B17AF" w:rsidRDefault="00BC7CBE">
      <w:pPr>
        <w:ind w:firstLineChars="0" w:firstLine="0"/>
        <w:jc w:val="center"/>
        <w:rPr>
          <w:rFonts w:cs="Times New Roman"/>
          <w:color w:val="000000"/>
          <w:szCs w:val="28"/>
        </w:rPr>
      </w:pPr>
      <w:r w:rsidRPr="000B17AF">
        <w:rPr>
          <w:rFonts w:cs="Times New Roman"/>
          <w:noProof/>
          <w:color w:val="000000"/>
          <w:szCs w:val="28"/>
        </w:rPr>
        <w:lastRenderedPageBreak/>
        <w:drawing>
          <wp:inline distT="0" distB="0" distL="0" distR="0">
            <wp:extent cx="2879725" cy="215963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rsidR="006E74FE" w:rsidRPr="000B17AF" w:rsidRDefault="00BC7CBE">
      <w:pPr>
        <w:ind w:firstLineChars="0" w:firstLine="0"/>
        <w:jc w:val="center"/>
        <w:rPr>
          <w:rFonts w:cs="Times New Roman"/>
          <w:color w:val="000000"/>
          <w:sz w:val="24"/>
          <w:szCs w:val="24"/>
        </w:rPr>
      </w:pPr>
      <w:r w:rsidRPr="000B17AF">
        <w:rPr>
          <w:rFonts w:cs="Times New Roman"/>
          <w:color w:val="000000"/>
          <w:sz w:val="24"/>
          <w:szCs w:val="24"/>
        </w:rPr>
        <w:t>图</w:t>
      </w:r>
      <w:r w:rsidRPr="000B17AF">
        <w:rPr>
          <w:rFonts w:cs="Times New Roman"/>
          <w:color w:val="000000"/>
          <w:sz w:val="24"/>
          <w:szCs w:val="24"/>
        </w:rPr>
        <w:t>4.1</w:t>
      </w:r>
      <w:r w:rsidRPr="000B17AF">
        <w:rPr>
          <w:rFonts w:cs="Times New Roman"/>
          <w:color w:val="000000"/>
          <w:sz w:val="24"/>
          <w:szCs w:val="24"/>
        </w:rPr>
        <w:t>－</w:t>
      </w:r>
      <w:r w:rsidRPr="000B17AF">
        <w:rPr>
          <w:rFonts w:cs="Times New Roman"/>
          <w:color w:val="000000"/>
          <w:sz w:val="24"/>
          <w:szCs w:val="24"/>
        </w:rPr>
        <w:t xml:space="preserve">2  </w:t>
      </w:r>
      <w:proofErr w:type="gramStart"/>
      <w:r w:rsidRPr="000B17AF">
        <w:rPr>
          <w:rFonts w:cs="Times New Roman"/>
          <w:color w:val="000000"/>
          <w:sz w:val="24"/>
          <w:szCs w:val="24"/>
        </w:rPr>
        <w:t>高效浊环一体化</w:t>
      </w:r>
      <w:proofErr w:type="gramEnd"/>
      <w:r w:rsidRPr="000B17AF">
        <w:rPr>
          <w:rFonts w:cs="Times New Roman"/>
          <w:color w:val="000000"/>
          <w:sz w:val="24"/>
          <w:szCs w:val="24"/>
        </w:rPr>
        <w:t>装置（右）、双旋流过滤器（右）</w:t>
      </w:r>
    </w:p>
    <w:p w:rsidR="006E74FE" w:rsidRPr="000B17AF" w:rsidRDefault="00BC7CBE">
      <w:pPr>
        <w:ind w:firstLineChars="0" w:firstLine="0"/>
        <w:jc w:val="center"/>
        <w:rPr>
          <w:rFonts w:cs="Times New Roman"/>
          <w:color w:val="000000"/>
          <w:szCs w:val="28"/>
        </w:rPr>
      </w:pPr>
      <w:r w:rsidRPr="000B17AF">
        <w:rPr>
          <w:rFonts w:cs="Times New Roman"/>
          <w:noProof/>
          <w:color w:val="000000"/>
          <w:szCs w:val="28"/>
        </w:rPr>
        <w:drawing>
          <wp:inline distT="0" distB="0" distL="0" distR="0">
            <wp:extent cx="2879725" cy="213487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5" cstate="print">
                      <a:extLst>
                        <a:ext uri="{BEBA8EAE-BF5A-486C-A8C5-ECC9F3942E4B}">
                          <a14:imgProps xmlns:a14="http://schemas.microsoft.com/office/drawing/2010/main">
                            <a14:imgLayer r:embed="rId36">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2880000" cy="2135361"/>
                    </a:xfrm>
                    <a:prstGeom prst="rect">
                      <a:avLst/>
                    </a:prstGeom>
                  </pic:spPr>
                </pic:pic>
              </a:graphicData>
            </a:graphic>
          </wp:inline>
        </w:drawing>
      </w:r>
    </w:p>
    <w:p w:rsidR="006E74FE" w:rsidRPr="000B17AF" w:rsidRDefault="00BC7CBE">
      <w:pPr>
        <w:ind w:firstLineChars="0" w:firstLine="0"/>
        <w:jc w:val="center"/>
        <w:rPr>
          <w:rFonts w:cs="Times New Roman"/>
          <w:color w:val="000000"/>
          <w:sz w:val="24"/>
          <w:szCs w:val="24"/>
        </w:rPr>
      </w:pPr>
      <w:r w:rsidRPr="000B17AF">
        <w:rPr>
          <w:rFonts w:cs="Times New Roman"/>
          <w:color w:val="000000"/>
          <w:sz w:val="24"/>
          <w:szCs w:val="24"/>
        </w:rPr>
        <w:t>图</w:t>
      </w:r>
      <w:r w:rsidRPr="000B17AF">
        <w:rPr>
          <w:rFonts w:cs="Times New Roman"/>
          <w:color w:val="000000"/>
          <w:sz w:val="24"/>
          <w:szCs w:val="24"/>
        </w:rPr>
        <w:t>4.1</w:t>
      </w:r>
      <w:r w:rsidRPr="000B17AF">
        <w:rPr>
          <w:rFonts w:cs="Times New Roman"/>
          <w:color w:val="000000"/>
          <w:sz w:val="24"/>
          <w:szCs w:val="24"/>
        </w:rPr>
        <w:t>－</w:t>
      </w:r>
      <w:r w:rsidRPr="000B17AF">
        <w:rPr>
          <w:rFonts w:cs="Times New Roman"/>
          <w:color w:val="000000"/>
          <w:sz w:val="24"/>
          <w:szCs w:val="24"/>
        </w:rPr>
        <w:t xml:space="preserve">3  </w:t>
      </w:r>
      <w:r w:rsidRPr="000B17AF">
        <w:rPr>
          <w:rFonts w:cs="Times New Roman"/>
          <w:color w:val="000000"/>
          <w:sz w:val="24"/>
          <w:szCs w:val="24"/>
        </w:rPr>
        <w:t>净环水、浊环水、穿水冷却水处理系统（冷却塔）</w:t>
      </w:r>
    </w:p>
    <w:p w:rsidR="006E74FE" w:rsidRPr="000B17AF" w:rsidRDefault="00BC7CBE">
      <w:pPr>
        <w:ind w:firstLine="560"/>
        <w:rPr>
          <w:rFonts w:cs="Times New Roman"/>
          <w:color w:val="000000"/>
          <w:szCs w:val="28"/>
        </w:rPr>
      </w:pPr>
      <w:r w:rsidRPr="000B17AF">
        <w:rPr>
          <w:rFonts w:cs="Times New Roman"/>
          <w:color w:val="000000"/>
          <w:szCs w:val="28"/>
        </w:rPr>
        <w:t xml:space="preserve">4) </w:t>
      </w:r>
      <w:r w:rsidRPr="000B17AF">
        <w:rPr>
          <w:rFonts w:cs="Times New Roman"/>
          <w:color w:val="000000"/>
          <w:szCs w:val="28"/>
        </w:rPr>
        <w:t>污泥处理系统</w:t>
      </w:r>
    </w:p>
    <w:p w:rsidR="006E74FE" w:rsidRPr="000B17AF" w:rsidRDefault="00BC7CBE">
      <w:pPr>
        <w:ind w:firstLine="560"/>
        <w:rPr>
          <w:rFonts w:cs="Times New Roman"/>
          <w:color w:val="000000"/>
          <w:szCs w:val="28"/>
        </w:rPr>
      </w:pPr>
      <w:r w:rsidRPr="000B17AF">
        <w:rPr>
          <w:rFonts w:cs="Times New Roman"/>
          <w:color w:val="000000"/>
          <w:szCs w:val="28"/>
        </w:rPr>
        <w:t>为了维持循环系统的正常运行，浊环水系统过滤器反冲洗水排入污泥处理系统，穿水系统过滤器反冲洗水排入污泥处理系统，污泥处理系统上清液</w:t>
      </w:r>
      <w:proofErr w:type="gramStart"/>
      <w:r w:rsidRPr="000B17AF">
        <w:rPr>
          <w:rFonts w:cs="Times New Roman"/>
          <w:color w:val="000000"/>
          <w:szCs w:val="28"/>
        </w:rPr>
        <w:t>返回浊环水处理</w:t>
      </w:r>
      <w:proofErr w:type="gramEnd"/>
      <w:r w:rsidRPr="000B17AF">
        <w:rPr>
          <w:rFonts w:cs="Times New Roman"/>
          <w:color w:val="000000"/>
          <w:szCs w:val="28"/>
        </w:rPr>
        <w:t>系统，污泥处理系统泥饼外运。</w:t>
      </w:r>
    </w:p>
    <w:p w:rsidR="006E74FE" w:rsidRPr="000B17AF" w:rsidRDefault="00BC7CBE">
      <w:pPr>
        <w:ind w:firstLine="560"/>
        <w:rPr>
          <w:rFonts w:cs="Times New Roman"/>
          <w:color w:val="000000"/>
          <w:szCs w:val="28"/>
        </w:rPr>
      </w:pPr>
      <w:r w:rsidRPr="000B17AF">
        <w:rPr>
          <w:rFonts w:cs="Times New Roman"/>
          <w:color w:val="000000"/>
          <w:szCs w:val="28"/>
        </w:rPr>
        <w:t xml:space="preserve">5) </w:t>
      </w:r>
      <w:r w:rsidRPr="000B17AF">
        <w:rPr>
          <w:rFonts w:cs="Times New Roman"/>
          <w:color w:val="000000"/>
          <w:szCs w:val="28"/>
        </w:rPr>
        <w:t>生活污水</w:t>
      </w:r>
    </w:p>
    <w:p w:rsidR="006E74FE" w:rsidRPr="000B17AF" w:rsidRDefault="00BC7CBE">
      <w:pPr>
        <w:ind w:firstLine="560"/>
        <w:rPr>
          <w:rFonts w:cs="Times New Roman"/>
          <w:snapToGrid w:val="0"/>
          <w:color w:val="auto"/>
          <w:kern w:val="0"/>
          <w:szCs w:val="28"/>
        </w:rPr>
      </w:pPr>
      <w:r w:rsidRPr="000B17AF">
        <w:rPr>
          <w:rFonts w:cs="Times New Roman"/>
          <w:color w:val="000000"/>
          <w:szCs w:val="28"/>
        </w:rPr>
        <w:t>本工程</w:t>
      </w:r>
      <w:proofErr w:type="gramStart"/>
      <w:r w:rsidRPr="000B17AF">
        <w:rPr>
          <w:rFonts w:cs="Times New Roman"/>
          <w:color w:val="000000"/>
          <w:szCs w:val="28"/>
        </w:rPr>
        <w:t>不</w:t>
      </w:r>
      <w:proofErr w:type="gramEnd"/>
      <w:r w:rsidRPr="000B17AF">
        <w:rPr>
          <w:rFonts w:cs="Times New Roman"/>
          <w:color w:val="000000"/>
          <w:szCs w:val="28"/>
        </w:rPr>
        <w:t>新增劳动定员，</w:t>
      </w:r>
      <w:proofErr w:type="gramStart"/>
      <w:r w:rsidRPr="000B17AF">
        <w:rPr>
          <w:rFonts w:cs="Times New Roman"/>
          <w:color w:val="000000"/>
          <w:szCs w:val="28"/>
        </w:rPr>
        <w:t>不</w:t>
      </w:r>
      <w:proofErr w:type="gramEnd"/>
      <w:r w:rsidRPr="000B17AF">
        <w:rPr>
          <w:rFonts w:cs="Times New Roman"/>
          <w:color w:val="000000"/>
          <w:szCs w:val="28"/>
        </w:rPr>
        <w:t>新增生活污水。</w:t>
      </w:r>
    </w:p>
    <w:p w:rsidR="006E74FE" w:rsidRPr="000B17AF" w:rsidRDefault="006E74FE">
      <w:pPr>
        <w:spacing w:line="360" w:lineRule="auto"/>
        <w:ind w:firstLineChars="0" w:firstLine="0"/>
        <w:rPr>
          <w:rFonts w:cs="Times New Roman"/>
          <w:color w:val="auto"/>
          <w:szCs w:val="21"/>
        </w:rPr>
      </w:pPr>
    </w:p>
    <w:p w:rsidR="006E74FE" w:rsidRPr="000B17AF" w:rsidRDefault="006E74FE">
      <w:pPr>
        <w:spacing w:line="360" w:lineRule="auto"/>
        <w:ind w:firstLine="560"/>
        <w:rPr>
          <w:rFonts w:cs="Times New Roman"/>
          <w:color w:val="auto"/>
          <w:szCs w:val="21"/>
        </w:rPr>
        <w:sectPr w:rsidR="006E74FE" w:rsidRPr="000B17AF">
          <w:headerReference w:type="default" r:id="rId37"/>
          <w:pgSz w:w="11906" w:h="16838"/>
          <w:pgMar w:top="1701" w:right="1701" w:bottom="1701" w:left="1701" w:header="851" w:footer="1134" w:gutter="0"/>
          <w:pgNumType w:fmt="numberInDash"/>
          <w:cols w:space="425"/>
          <w:docGrid w:linePitch="312"/>
        </w:sectPr>
      </w:pPr>
    </w:p>
    <w:p w:rsidR="006E74FE" w:rsidRPr="000B17AF" w:rsidRDefault="00BC7CBE">
      <w:pPr>
        <w:widowControl/>
        <w:ind w:firstLineChars="0" w:firstLine="0"/>
        <w:jc w:val="left"/>
        <w:outlineLvl w:val="2"/>
        <w:rPr>
          <w:rFonts w:cs="Times New Roman"/>
          <w:color w:val="auto"/>
          <w:kern w:val="0"/>
          <w:szCs w:val="24"/>
        </w:rPr>
      </w:pPr>
      <w:r w:rsidRPr="000B17AF">
        <w:rPr>
          <w:rFonts w:cs="Times New Roman"/>
          <w:color w:val="auto"/>
          <w:kern w:val="0"/>
          <w:szCs w:val="24"/>
        </w:rPr>
        <w:lastRenderedPageBreak/>
        <w:t xml:space="preserve">4.1.2  </w:t>
      </w:r>
      <w:r w:rsidRPr="000B17AF">
        <w:rPr>
          <w:rFonts w:cs="Times New Roman"/>
          <w:color w:val="auto"/>
          <w:kern w:val="0"/>
          <w:szCs w:val="24"/>
        </w:rPr>
        <w:t>废气</w:t>
      </w:r>
    </w:p>
    <w:p w:rsidR="006E74FE" w:rsidRPr="000B17AF" w:rsidRDefault="00BC7CBE">
      <w:pPr>
        <w:widowControl/>
        <w:ind w:firstLineChars="0" w:firstLine="0"/>
        <w:jc w:val="left"/>
        <w:outlineLvl w:val="3"/>
        <w:rPr>
          <w:rFonts w:cs="Times New Roman"/>
          <w:color w:val="auto"/>
          <w:kern w:val="0"/>
          <w:szCs w:val="24"/>
        </w:rPr>
      </w:pPr>
      <w:r w:rsidRPr="000B17AF">
        <w:rPr>
          <w:rFonts w:cs="Times New Roman"/>
          <w:color w:val="auto"/>
          <w:kern w:val="0"/>
          <w:szCs w:val="24"/>
        </w:rPr>
        <w:t xml:space="preserve">4.1.2.1  </w:t>
      </w:r>
      <w:r w:rsidRPr="000B17AF">
        <w:rPr>
          <w:rFonts w:cs="Times New Roman"/>
          <w:color w:val="auto"/>
          <w:kern w:val="0"/>
          <w:szCs w:val="24"/>
        </w:rPr>
        <w:t>废气污染源及其治理情况一览表</w:t>
      </w:r>
    </w:p>
    <w:p w:rsidR="006E74FE" w:rsidRPr="000B17AF" w:rsidRDefault="00BC7CBE">
      <w:pPr>
        <w:ind w:firstLine="560"/>
        <w:rPr>
          <w:rFonts w:cs="Times New Roman"/>
          <w:color w:val="auto"/>
          <w:szCs w:val="28"/>
        </w:rPr>
      </w:pPr>
      <w:r w:rsidRPr="000B17AF">
        <w:rPr>
          <w:rFonts w:cs="Times New Roman"/>
          <w:color w:val="auto"/>
          <w:szCs w:val="21"/>
        </w:rPr>
        <w:t>本项目主要的废气污染源来自于加热炉的燃烧烟气、粗轧精轧机组轧制过程产生的粉尘。</w:t>
      </w:r>
    </w:p>
    <w:p w:rsidR="006E74FE" w:rsidRPr="000B17AF" w:rsidRDefault="00BC7CBE">
      <w:pPr>
        <w:spacing w:line="360" w:lineRule="auto"/>
        <w:ind w:firstLine="560"/>
        <w:rPr>
          <w:rFonts w:cs="Times New Roman"/>
          <w:color w:val="auto"/>
          <w:szCs w:val="21"/>
        </w:rPr>
      </w:pPr>
      <w:r w:rsidRPr="000B17AF">
        <w:rPr>
          <w:rFonts w:cs="Times New Roman"/>
          <w:color w:val="auto"/>
          <w:szCs w:val="21"/>
        </w:rPr>
        <w:t>各废气治理设施总体变更情况见表</w:t>
      </w:r>
      <w:r w:rsidRPr="000B17AF">
        <w:rPr>
          <w:rFonts w:cs="Times New Roman"/>
          <w:color w:val="auto"/>
          <w:szCs w:val="21"/>
        </w:rPr>
        <w:t>4.1</w:t>
      </w:r>
      <w:r w:rsidRPr="000B17AF">
        <w:rPr>
          <w:rFonts w:cs="Times New Roman"/>
          <w:color w:val="auto"/>
          <w:szCs w:val="21"/>
        </w:rPr>
        <w:t>－</w:t>
      </w:r>
      <w:r w:rsidRPr="000B17AF">
        <w:rPr>
          <w:rFonts w:cs="Times New Roman"/>
          <w:color w:val="auto"/>
          <w:szCs w:val="21"/>
        </w:rPr>
        <w:t>2</w:t>
      </w:r>
      <w:r w:rsidRPr="000B17AF">
        <w:rPr>
          <w:rFonts w:cs="Times New Roman"/>
          <w:color w:val="auto"/>
          <w:szCs w:val="21"/>
        </w:rPr>
        <w:t>，具体建设落实情况详见表</w:t>
      </w:r>
      <w:r w:rsidRPr="000B17AF">
        <w:rPr>
          <w:rFonts w:cs="Times New Roman"/>
          <w:color w:val="auto"/>
          <w:szCs w:val="21"/>
        </w:rPr>
        <w:t>4.1</w:t>
      </w:r>
      <w:r w:rsidRPr="000B17AF">
        <w:rPr>
          <w:rFonts w:cs="Times New Roman"/>
          <w:color w:val="auto"/>
          <w:szCs w:val="21"/>
        </w:rPr>
        <w:t>－</w:t>
      </w:r>
      <w:r w:rsidRPr="000B17AF">
        <w:rPr>
          <w:rFonts w:cs="Times New Roman"/>
          <w:color w:val="auto"/>
          <w:szCs w:val="21"/>
        </w:rPr>
        <w:t>3</w:t>
      </w:r>
      <w:r w:rsidRPr="000B17AF">
        <w:rPr>
          <w:rFonts w:cs="Times New Roman"/>
          <w:color w:val="auto"/>
          <w:szCs w:val="21"/>
        </w:rPr>
        <w:t>。</w:t>
      </w:r>
    </w:p>
    <w:p w:rsidR="006E74FE" w:rsidRPr="000B17AF" w:rsidRDefault="00BC7CBE">
      <w:pPr>
        <w:widowControl/>
        <w:ind w:firstLineChars="0" w:firstLine="0"/>
        <w:jc w:val="center"/>
        <w:rPr>
          <w:rFonts w:cs="Times New Roman"/>
          <w:b/>
          <w:color w:val="auto"/>
          <w:sz w:val="24"/>
          <w:szCs w:val="28"/>
        </w:rPr>
      </w:pPr>
      <w:r w:rsidRPr="000B17AF">
        <w:rPr>
          <w:rFonts w:cs="Times New Roman"/>
          <w:b/>
          <w:color w:val="auto"/>
          <w:sz w:val="24"/>
          <w:szCs w:val="28"/>
        </w:rPr>
        <w:t>表</w:t>
      </w:r>
      <w:r w:rsidRPr="000B17AF">
        <w:rPr>
          <w:rFonts w:cs="Times New Roman"/>
          <w:b/>
          <w:color w:val="auto"/>
          <w:sz w:val="24"/>
          <w:szCs w:val="28"/>
        </w:rPr>
        <w:t>4.1</w:t>
      </w:r>
      <w:r w:rsidRPr="000B17AF">
        <w:rPr>
          <w:rFonts w:cs="Times New Roman"/>
          <w:b/>
          <w:color w:val="auto"/>
          <w:sz w:val="24"/>
          <w:szCs w:val="28"/>
        </w:rPr>
        <w:t>－</w:t>
      </w:r>
      <w:r w:rsidRPr="000B17AF">
        <w:rPr>
          <w:rFonts w:cs="Times New Roman"/>
          <w:b/>
          <w:color w:val="auto"/>
          <w:sz w:val="24"/>
          <w:szCs w:val="28"/>
        </w:rPr>
        <w:t xml:space="preserve">2  </w:t>
      </w:r>
      <w:r w:rsidRPr="000B17AF">
        <w:rPr>
          <w:rFonts w:cs="Times New Roman"/>
          <w:b/>
          <w:color w:val="auto"/>
          <w:sz w:val="24"/>
          <w:szCs w:val="28"/>
        </w:rPr>
        <w:t>废气污染治理设施变动情况汇总</w:t>
      </w:r>
    </w:p>
    <w:tbl>
      <w:tblPr>
        <w:tblStyle w:val="cisdi8"/>
        <w:tblW w:w="5172" w:type="pct"/>
        <w:tblLook w:val="04A0" w:firstRow="1" w:lastRow="0" w:firstColumn="1" w:lastColumn="0" w:noHBand="0" w:noVBand="1"/>
      </w:tblPr>
      <w:tblGrid>
        <w:gridCol w:w="715"/>
        <w:gridCol w:w="1175"/>
        <w:gridCol w:w="5282"/>
        <w:gridCol w:w="1594"/>
      </w:tblGrid>
      <w:tr w:rsidR="006E74FE" w:rsidRPr="000B17AF" w:rsidTr="0069517D">
        <w:trPr>
          <w:cnfStyle w:val="100000000000" w:firstRow="1" w:lastRow="0" w:firstColumn="0" w:lastColumn="0" w:oddVBand="0" w:evenVBand="0" w:oddHBand="0" w:evenHBand="0" w:firstRowFirstColumn="0" w:firstRowLastColumn="0" w:lastRowFirstColumn="0" w:lastRowLastColumn="0"/>
          <w:trHeight w:val="310"/>
        </w:trPr>
        <w:tc>
          <w:tcPr>
            <w:tcW w:w="408" w:type="pct"/>
          </w:tcPr>
          <w:p w:rsidR="006E74FE" w:rsidRPr="000B17AF" w:rsidRDefault="00BC7CBE">
            <w:pPr>
              <w:spacing w:beforeLines="20" w:before="48" w:afterLines="10" w:after="24" w:line="264"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序号</w:t>
            </w:r>
          </w:p>
        </w:tc>
        <w:tc>
          <w:tcPr>
            <w:tcW w:w="670" w:type="pct"/>
          </w:tcPr>
          <w:p w:rsidR="006E74FE" w:rsidRPr="000B17AF" w:rsidRDefault="00BC7CBE">
            <w:pPr>
              <w:spacing w:beforeLines="20" w:before="48" w:afterLines="10" w:after="24" w:line="264"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生产单元</w:t>
            </w:r>
          </w:p>
        </w:tc>
        <w:tc>
          <w:tcPr>
            <w:tcW w:w="3013" w:type="pct"/>
          </w:tcPr>
          <w:p w:rsidR="006E74FE" w:rsidRPr="000B17AF" w:rsidRDefault="00BC7CBE">
            <w:pPr>
              <w:spacing w:beforeLines="20" w:before="48" w:afterLines="10" w:after="24" w:line="264"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相对环</w:t>
            </w:r>
            <w:proofErr w:type="gramStart"/>
            <w:r w:rsidRPr="000B17AF">
              <w:rPr>
                <w:rFonts w:cs="Times New Roman"/>
                <w:color w:val="auto"/>
                <w:kern w:val="0"/>
                <w:sz w:val="21"/>
                <w:szCs w:val="24"/>
              </w:rPr>
              <w:t>评主要</w:t>
            </w:r>
            <w:proofErr w:type="gramEnd"/>
            <w:r w:rsidRPr="000B17AF">
              <w:rPr>
                <w:rFonts w:cs="Times New Roman"/>
                <w:color w:val="auto"/>
                <w:kern w:val="0"/>
                <w:sz w:val="21"/>
                <w:szCs w:val="24"/>
              </w:rPr>
              <w:t>变动情况</w:t>
            </w:r>
          </w:p>
        </w:tc>
        <w:tc>
          <w:tcPr>
            <w:tcW w:w="909" w:type="pct"/>
          </w:tcPr>
          <w:p w:rsidR="006E74FE" w:rsidRPr="000B17AF" w:rsidRDefault="00BC7CBE">
            <w:pPr>
              <w:spacing w:beforeLines="20" w:before="48" w:afterLines="10" w:after="24" w:line="264"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备注</w:t>
            </w:r>
          </w:p>
        </w:tc>
      </w:tr>
      <w:tr w:rsidR="006E74FE" w:rsidRPr="000B17AF" w:rsidTr="0069517D">
        <w:trPr>
          <w:cnfStyle w:val="100000000000" w:firstRow="1" w:lastRow="0" w:firstColumn="0" w:lastColumn="0" w:oddVBand="0" w:evenVBand="0" w:oddHBand="0" w:evenHBand="0" w:firstRowFirstColumn="0" w:firstRowLastColumn="0" w:lastRowFirstColumn="0" w:lastRowLastColumn="0"/>
          <w:trHeight w:val="322"/>
        </w:trPr>
        <w:tc>
          <w:tcPr>
            <w:tcW w:w="408" w:type="pct"/>
          </w:tcPr>
          <w:p w:rsidR="006E74FE" w:rsidRPr="000B17AF" w:rsidRDefault="00BC7CBE">
            <w:pPr>
              <w:spacing w:beforeLines="20" w:before="48" w:afterLines="10" w:after="24" w:line="264"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1</w:t>
            </w:r>
          </w:p>
        </w:tc>
        <w:tc>
          <w:tcPr>
            <w:tcW w:w="670" w:type="pct"/>
          </w:tcPr>
          <w:p w:rsidR="006E74FE" w:rsidRPr="000B17AF" w:rsidRDefault="00BC7CBE">
            <w:pPr>
              <w:spacing w:beforeLines="20" w:before="48" w:afterLines="10" w:after="24" w:line="264"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双高棒</w:t>
            </w:r>
          </w:p>
        </w:tc>
        <w:tc>
          <w:tcPr>
            <w:tcW w:w="3013" w:type="pct"/>
          </w:tcPr>
          <w:p w:rsidR="006E74FE" w:rsidRPr="000B17AF" w:rsidRDefault="00BC7CBE">
            <w:pPr>
              <w:spacing w:beforeLines="20" w:before="48" w:afterLines="10" w:after="24" w:line="264"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加热炉烟囱高度由环评阶段的</w:t>
            </w:r>
            <w:r w:rsidRPr="000B17AF">
              <w:rPr>
                <w:rFonts w:cs="Times New Roman"/>
                <w:color w:val="auto"/>
                <w:kern w:val="0"/>
                <w:sz w:val="21"/>
                <w:szCs w:val="24"/>
              </w:rPr>
              <w:t>90m</w:t>
            </w:r>
            <w:r w:rsidRPr="000B17AF">
              <w:rPr>
                <w:rFonts w:cs="Times New Roman"/>
                <w:color w:val="auto"/>
                <w:kern w:val="0"/>
                <w:sz w:val="21"/>
                <w:szCs w:val="24"/>
              </w:rPr>
              <w:t>加高到</w:t>
            </w:r>
            <w:r w:rsidRPr="000B17AF">
              <w:rPr>
                <w:rFonts w:cs="Times New Roman"/>
                <w:color w:val="auto"/>
                <w:kern w:val="0"/>
                <w:sz w:val="21"/>
                <w:szCs w:val="24"/>
              </w:rPr>
              <w:t>100m</w:t>
            </w:r>
          </w:p>
        </w:tc>
        <w:tc>
          <w:tcPr>
            <w:tcW w:w="909" w:type="pct"/>
          </w:tcPr>
          <w:p w:rsidR="006E74FE" w:rsidRPr="000B17AF" w:rsidRDefault="00BC7CBE">
            <w:pPr>
              <w:spacing w:beforeLines="20" w:before="48" w:afterLines="10" w:after="24" w:line="264"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设计优化调整</w:t>
            </w:r>
          </w:p>
        </w:tc>
      </w:tr>
    </w:tbl>
    <w:p w:rsidR="006E74FE" w:rsidRPr="000B17AF" w:rsidRDefault="006E74FE">
      <w:pPr>
        <w:spacing w:line="360" w:lineRule="auto"/>
        <w:ind w:firstLine="560"/>
        <w:rPr>
          <w:rFonts w:cs="Times New Roman"/>
          <w:snapToGrid w:val="0"/>
          <w:color w:val="auto"/>
          <w:kern w:val="0"/>
          <w:szCs w:val="28"/>
        </w:rPr>
      </w:pPr>
    </w:p>
    <w:p w:rsidR="006E74FE" w:rsidRPr="000B17AF" w:rsidRDefault="00BC7CBE">
      <w:pPr>
        <w:tabs>
          <w:tab w:val="left" w:pos="1701"/>
        </w:tabs>
        <w:ind w:firstLineChars="0" w:firstLine="0"/>
        <w:jc w:val="center"/>
        <w:rPr>
          <w:rFonts w:cs="Times New Roman"/>
          <w:b/>
          <w:snapToGrid w:val="0"/>
          <w:color w:val="auto"/>
          <w:kern w:val="0"/>
          <w:sz w:val="24"/>
          <w:szCs w:val="20"/>
        </w:rPr>
      </w:pPr>
      <w:r w:rsidRPr="000B17AF">
        <w:rPr>
          <w:rFonts w:cs="Times New Roman"/>
          <w:b/>
          <w:snapToGrid w:val="0"/>
          <w:color w:val="auto"/>
          <w:kern w:val="0"/>
          <w:sz w:val="24"/>
          <w:szCs w:val="20"/>
        </w:rPr>
        <w:t>表</w:t>
      </w:r>
      <w:r w:rsidRPr="000B17AF">
        <w:rPr>
          <w:rFonts w:cs="Times New Roman"/>
          <w:b/>
          <w:snapToGrid w:val="0"/>
          <w:color w:val="auto"/>
          <w:kern w:val="0"/>
          <w:sz w:val="24"/>
          <w:szCs w:val="20"/>
        </w:rPr>
        <w:t>4.1</w:t>
      </w:r>
      <w:r w:rsidRPr="000B17AF">
        <w:rPr>
          <w:rFonts w:cs="Times New Roman"/>
          <w:b/>
          <w:snapToGrid w:val="0"/>
          <w:color w:val="auto"/>
          <w:kern w:val="0"/>
          <w:sz w:val="24"/>
          <w:szCs w:val="20"/>
        </w:rPr>
        <w:t>－</w:t>
      </w:r>
      <w:r w:rsidRPr="000B17AF">
        <w:rPr>
          <w:rFonts w:cs="Times New Roman"/>
          <w:b/>
          <w:snapToGrid w:val="0"/>
          <w:color w:val="auto"/>
          <w:kern w:val="0"/>
          <w:sz w:val="24"/>
          <w:szCs w:val="20"/>
        </w:rPr>
        <w:t xml:space="preserve">3  </w:t>
      </w:r>
      <w:r w:rsidRPr="000B17AF">
        <w:rPr>
          <w:rFonts w:cs="Times New Roman"/>
          <w:b/>
          <w:snapToGrid w:val="0"/>
          <w:color w:val="auto"/>
          <w:kern w:val="0"/>
          <w:sz w:val="24"/>
          <w:szCs w:val="20"/>
        </w:rPr>
        <w:t>废气污染治理设施落实情况与环</w:t>
      </w:r>
      <w:proofErr w:type="gramStart"/>
      <w:r w:rsidRPr="000B17AF">
        <w:rPr>
          <w:rFonts w:cs="Times New Roman"/>
          <w:b/>
          <w:snapToGrid w:val="0"/>
          <w:color w:val="auto"/>
          <w:kern w:val="0"/>
          <w:sz w:val="24"/>
          <w:szCs w:val="20"/>
        </w:rPr>
        <w:t>评要求</w:t>
      </w:r>
      <w:proofErr w:type="gramEnd"/>
      <w:r w:rsidRPr="000B17AF">
        <w:rPr>
          <w:rFonts w:cs="Times New Roman"/>
          <w:b/>
          <w:snapToGrid w:val="0"/>
          <w:color w:val="auto"/>
          <w:kern w:val="0"/>
          <w:sz w:val="24"/>
          <w:szCs w:val="20"/>
        </w:rPr>
        <w:t>对比分析一览表</w:t>
      </w:r>
    </w:p>
    <w:tbl>
      <w:tblPr>
        <w:tblStyle w:val="-hao0"/>
        <w:tblW w:w="5162" w:type="pct"/>
        <w:tblLook w:val="04A0" w:firstRow="1" w:lastRow="0" w:firstColumn="1" w:lastColumn="0" w:noHBand="0" w:noVBand="1"/>
      </w:tblPr>
      <w:tblGrid>
        <w:gridCol w:w="285"/>
        <w:gridCol w:w="962"/>
        <w:gridCol w:w="469"/>
        <w:gridCol w:w="1087"/>
        <w:gridCol w:w="1094"/>
        <w:gridCol w:w="827"/>
        <w:gridCol w:w="766"/>
        <w:gridCol w:w="1655"/>
        <w:gridCol w:w="892"/>
        <w:gridCol w:w="712"/>
      </w:tblGrid>
      <w:tr w:rsidR="006E74FE" w:rsidRPr="000B17AF">
        <w:trPr>
          <w:trHeight w:val="544"/>
          <w:tblHeader/>
        </w:trPr>
        <w:tc>
          <w:tcPr>
            <w:tcW w:w="183"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序号</w:t>
            </w:r>
          </w:p>
        </w:tc>
        <w:tc>
          <w:tcPr>
            <w:tcW w:w="569"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污染源</w:t>
            </w:r>
          </w:p>
        </w:tc>
        <w:tc>
          <w:tcPr>
            <w:tcW w:w="288"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排放方式</w:t>
            </w:r>
          </w:p>
        </w:tc>
        <w:tc>
          <w:tcPr>
            <w:tcW w:w="640"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主要污染物</w:t>
            </w:r>
          </w:p>
        </w:tc>
        <w:tc>
          <w:tcPr>
            <w:tcW w:w="644"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治理设施</w:t>
            </w:r>
          </w:p>
        </w:tc>
        <w:tc>
          <w:tcPr>
            <w:tcW w:w="292"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设计处理能力（</w:t>
            </w:r>
            <w:r w:rsidRPr="000B17AF">
              <w:rPr>
                <w:rFonts w:eastAsia="宋体" w:cs="Times New Roman"/>
                <w:color w:val="auto"/>
                <w:kern w:val="0"/>
                <w:sz w:val="21"/>
                <w:szCs w:val="21"/>
              </w:rPr>
              <w:t>m</w:t>
            </w:r>
            <w:r w:rsidRPr="000B17AF">
              <w:rPr>
                <w:rFonts w:eastAsia="宋体" w:cs="Times New Roman"/>
                <w:color w:val="auto"/>
                <w:kern w:val="0"/>
                <w:sz w:val="21"/>
                <w:szCs w:val="21"/>
                <w:vertAlign w:val="superscript"/>
              </w:rPr>
              <w:t>3</w:t>
            </w:r>
            <w:r w:rsidRPr="000B17AF">
              <w:rPr>
                <w:rFonts w:eastAsia="宋体" w:cs="Times New Roman"/>
                <w:color w:val="auto"/>
                <w:kern w:val="0"/>
                <w:sz w:val="21"/>
                <w:szCs w:val="21"/>
              </w:rPr>
              <w:t>/h</w:t>
            </w:r>
            <w:r w:rsidRPr="000B17AF">
              <w:rPr>
                <w:rFonts w:eastAsia="宋体" w:cs="Times New Roman"/>
                <w:color w:val="auto"/>
                <w:kern w:val="0"/>
                <w:sz w:val="21"/>
                <w:szCs w:val="21"/>
              </w:rPr>
              <w:t>）</w:t>
            </w:r>
          </w:p>
        </w:tc>
        <w:tc>
          <w:tcPr>
            <w:tcW w:w="458"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排气筒高度（</w:t>
            </w:r>
            <w:r w:rsidRPr="000B17AF">
              <w:rPr>
                <w:rFonts w:eastAsia="宋体" w:cs="Times New Roman"/>
                <w:color w:val="auto"/>
                <w:kern w:val="0"/>
                <w:sz w:val="21"/>
                <w:szCs w:val="21"/>
              </w:rPr>
              <w:t>m</w:t>
            </w:r>
            <w:r w:rsidRPr="000B17AF">
              <w:rPr>
                <w:rFonts w:eastAsia="宋体" w:cs="Times New Roman"/>
                <w:color w:val="auto"/>
                <w:kern w:val="0"/>
                <w:sz w:val="21"/>
                <w:szCs w:val="21"/>
              </w:rPr>
              <w:t>）</w:t>
            </w:r>
          </w:p>
        </w:tc>
        <w:tc>
          <w:tcPr>
            <w:tcW w:w="965"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排气筒内径（</w:t>
            </w:r>
            <w:r w:rsidRPr="000B17AF">
              <w:rPr>
                <w:rFonts w:eastAsia="宋体" w:cs="Times New Roman"/>
                <w:color w:val="auto"/>
                <w:kern w:val="0"/>
                <w:sz w:val="21"/>
                <w:szCs w:val="21"/>
              </w:rPr>
              <w:t>m</w:t>
            </w:r>
            <w:r w:rsidRPr="000B17AF">
              <w:rPr>
                <w:rFonts w:eastAsia="宋体" w:cs="Times New Roman"/>
                <w:color w:val="auto"/>
                <w:kern w:val="0"/>
                <w:sz w:val="21"/>
                <w:szCs w:val="21"/>
              </w:rPr>
              <w:t>）</w:t>
            </w:r>
          </w:p>
        </w:tc>
        <w:tc>
          <w:tcPr>
            <w:tcW w:w="529"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工程实施情况与环</w:t>
            </w:r>
            <w:proofErr w:type="gramStart"/>
            <w:r w:rsidRPr="000B17AF">
              <w:rPr>
                <w:rFonts w:eastAsia="宋体" w:cs="Times New Roman"/>
                <w:color w:val="auto"/>
                <w:kern w:val="0"/>
                <w:sz w:val="21"/>
                <w:szCs w:val="21"/>
              </w:rPr>
              <w:t>评要求</w:t>
            </w:r>
            <w:proofErr w:type="gramEnd"/>
            <w:r w:rsidRPr="000B17AF">
              <w:rPr>
                <w:rFonts w:eastAsia="宋体" w:cs="Times New Roman"/>
                <w:color w:val="auto"/>
                <w:kern w:val="0"/>
                <w:sz w:val="21"/>
                <w:szCs w:val="21"/>
              </w:rPr>
              <w:t>符合性</w:t>
            </w:r>
          </w:p>
        </w:tc>
        <w:tc>
          <w:tcPr>
            <w:tcW w:w="427"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排口编号</w:t>
            </w:r>
          </w:p>
        </w:tc>
      </w:tr>
      <w:tr w:rsidR="006E74FE" w:rsidRPr="000B17AF">
        <w:trPr>
          <w:trHeight w:val="502"/>
        </w:trPr>
        <w:tc>
          <w:tcPr>
            <w:tcW w:w="183"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w:t>
            </w:r>
          </w:p>
        </w:tc>
        <w:tc>
          <w:tcPr>
            <w:tcW w:w="569" w:type="pct"/>
          </w:tcPr>
          <w:p w:rsidR="006E74FE" w:rsidRPr="000B17AF" w:rsidRDefault="00BC7CBE">
            <w:pPr>
              <w:autoSpaceDE w:val="0"/>
              <w:autoSpaceDN w:val="0"/>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加热炉</w:t>
            </w:r>
          </w:p>
        </w:tc>
        <w:tc>
          <w:tcPr>
            <w:tcW w:w="288" w:type="pct"/>
          </w:tcPr>
          <w:p w:rsidR="006E74FE" w:rsidRPr="000B17AF" w:rsidRDefault="00BC7CBE">
            <w:pPr>
              <w:autoSpaceDE w:val="0"/>
              <w:autoSpaceDN w:val="0"/>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有组织</w:t>
            </w:r>
          </w:p>
        </w:tc>
        <w:tc>
          <w:tcPr>
            <w:tcW w:w="640" w:type="pct"/>
          </w:tcPr>
          <w:p w:rsidR="006E74FE" w:rsidRPr="000B17AF" w:rsidRDefault="00BC7CBE">
            <w:pPr>
              <w:autoSpaceDE w:val="0"/>
              <w:autoSpaceDN w:val="0"/>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颗粒物、</w:t>
            </w:r>
            <w:r w:rsidRPr="000B17AF">
              <w:rPr>
                <w:rFonts w:eastAsia="宋体" w:cs="Times New Roman"/>
                <w:color w:val="auto"/>
                <w:kern w:val="0"/>
                <w:sz w:val="21"/>
                <w:szCs w:val="21"/>
              </w:rPr>
              <w:t>SO</w:t>
            </w:r>
            <w:r w:rsidRPr="000B17AF">
              <w:rPr>
                <w:rFonts w:eastAsia="宋体" w:cs="Times New Roman"/>
                <w:color w:val="auto"/>
                <w:kern w:val="0"/>
                <w:sz w:val="21"/>
                <w:szCs w:val="21"/>
                <w:vertAlign w:val="subscript"/>
              </w:rPr>
              <w:t>2</w:t>
            </w:r>
            <w:r w:rsidRPr="000B17AF">
              <w:rPr>
                <w:rFonts w:eastAsia="宋体" w:cs="Times New Roman"/>
                <w:color w:val="auto"/>
                <w:kern w:val="0"/>
                <w:sz w:val="21"/>
                <w:szCs w:val="21"/>
              </w:rPr>
              <w:t>、</w:t>
            </w:r>
            <w:r w:rsidRPr="000B17AF">
              <w:rPr>
                <w:rFonts w:eastAsia="宋体" w:cs="Times New Roman"/>
                <w:color w:val="auto"/>
                <w:kern w:val="0"/>
                <w:sz w:val="21"/>
                <w:szCs w:val="21"/>
              </w:rPr>
              <w:t>NO</w:t>
            </w:r>
            <w:r w:rsidRPr="000B17AF">
              <w:rPr>
                <w:rFonts w:eastAsia="宋体" w:cs="Times New Roman"/>
                <w:color w:val="auto"/>
                <w:kern w:val="0"/>
                <w:sz w:val="21"/>
                <w:szCs w:val="21"/>
                <w:vertAlign w:val="subscript"/>
              </w:rPr>
              <w:t>X</w:t>
            </w:r>
          </w:p>
        </w:tc>
        <w:tc>
          <w:tcPr>
            <w:tcW w:w="644" w:type="pct"/>
          </w:tcPr>
          <w:p w:rsidR="006E74FE" w:rsidRPr="000B17AF" w:rsidRDefault="00BC7CBE">
            <w:pPr>
              <w:autoSpaceDE w:val="0"/>
              <w:autoSpaceDN w:val="0"/>
              <w:spacing w:beforeLines="20" w:before="48" w:line="240" w:lineRule="auto"/>
              <w:ind w:firstLineChars="0" w:firstLine="0"/>
              <w:jc w:val="center"/>
              <w:rPr>
                <w:rFonts w:eastAsia="宋体" w:cs="Times New Roman"/>
                <w:color w:val="auto"/>
                <w:kern w:val="0"/>
                <w:sz w:val="21"/>
                <w:szCs w:val="21"/>
              </w:rPr>
            </w:pPr>
            <w:proofErr w:type="gramStart"/>
            <w:r w:rsidRPr="000B17AF">
              <w:rPr>
                <w:rFonts w:eastAsia="宋体" w:cs="Times New Roman"/>
                <w:color w:val="auto"/>
                <w:kern w:val="0"/>
                <w:sz w:val="21"/>
                <w:szCs w:val="21"/>
              </w:rPr>
              <w:t>低氮烧</w:t>
            </w:r>
            <w:proofErr w:type="gramEnd"/>
            <w:r w:rsidRPr="000B17AF">
              <w:rPr>
                <w:rFonts w:eastAsia="宋体" w:cs="Times New Roman"/>
                <w:color w:val="auto"/>
                <w:kern w:val="0"/>
                <w:sz w:val="21"/>
                <w:szCs w:val="21"/>
              </w:rPr>
              <w:t>嘴、清洁煤气</w:t>
            </w:r>
          </w:p>
        </w:tc>
        <w:tc>
          <w:tcPr>
            <w:tcW w:w="292" w:type="pct"/>
          </w:tcPr>
          <w:p w:rsidR="006E74FE" w:rsidRPr="000B17AF" w:rsidRDefault="00BC7CBE">
            <w:pPr>
              <w:autoSpaceDE w:val="0"/>
              <w:autoSpaceDN w:val="0"/>
              <w:spacing w:beforeLines="20" w:before="48" w:line="240" w:lineRule="auto"/>
              <w:ind w:firstLineChars="0" w:firstLine="0"/>
              <w:jc w:val="center"/>
              <w:rPr>
                <w:rFonts w:eastAsia="宋体" w:cs="Times New Roman"/>
                <w:color w:val="auto"/>
                <w:spacing w:val="-6"/>
                <w:kern w:val="0"/>
                <w:sz w:val="21"/>
                <w:szCs w:val="21"/>
              </w:rPr>
            </w:pPr>
            <w:r w:rsidRPr="000B17AF">
              <w:rPr>
                <w:rFonts w:eastAsia="宋体" w:cs="Times New Roman"/>
                <w:color w:val="auto"/>
                <w:spacing w:val="-6"/>
                <w:kern w:val="0"/>
                <w:sz w:val="21"/>
                <w:szCs w:val="21"/>
              </w:rPr>
              <w:t>96528</w:t>
            </w:r>
          </w:p>
        </w:tc>
        <w:tc>
          <w:tcPr>
            <w:tcW w:w="458" w:type="pct"/>
          </w:tcPr>
          <w:p w:rsidR="006E74FE" w:rsidRPr="000B17AF" w:rsidRDefault="00BC7CBE">
            <w:pPr>
              <w:autoSpaceDE w:val="0"/>
              <w:autoSpaceDN w:val="0"/>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spacing w:val="-6"/>
                <w:kern w:val="0"/>
                <w:sz w:val="21"/>
                <w:szCs w:val="21"/>
              </w:rPr>
              <w:t>100</w:t>
            </w:r>
          </w:p>
        </w:tc>
        <w:tc>
          <w:tcPr>
            <w:tcW w:w="965"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4.5</w:t>
            </w:r>
          </w:p>
        </w:tc>
        <w:tc>
          <w:tcPr>
            <w:tcW w:w="529"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排气筒高度增加</w:t>
            </w:r>
            <w:r w:rsidRPr="000B17AF">
              <w:rPr>
                <w:rFonts w:eastAsia="宋体" w:cs="Times New Roman"/>
                <w:color w:val="auto"/>
                <w:kern w:val="0"/>
                <w:sz w:val="21"/>
                <w:szCs w:val="21"/>
              </w:rPr>
              <w:t>10m</w:t>
            </w:r>
          </w:p>
        </w:tc>
        <w:tc>
          <w:tcPr>
            <w:tcW w:w="427"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DA133</w:t>
            </w:r>
          </w:p>
        </w:tc>
      </w:tr>
      <w:tr w:rsidR="006E74FE" w:rsidRPr="000B17AF">
        <w:trPr>
          <w:trHeight w:val="702"/>
        </w:trPr>
        <w:tc>
          <w:tcPr>
            <w:tcW w:w="183"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w:t>
            </w:r>
          </w:p>
        </w:tc>
        <w:tc>
          <w:tcPr>
            <w:tcW w:w="569" w:type="pct"/>
          </w:tcPr>
          <w:p w:rsidR="006E74FE" w:rsidRPr="000B17AF" w:rsidRDefault="00BC7CBE">
            <w:pPr>
              <w:autoSpaceDE w:val="0"/>
              <w:autoSpaceDN w:val="0"/>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预精轧机、精轧机</w:t>
            </w:r>
          </w:p>
        </w:tc>
        <w:tc>
          <w:tcPr>
            <w:tcW w:w="288" w:type="pct"/>
          </w:tcPr>
          <w:p w:rsidR="006E74FE" w:rsidRPr="000B17AF" w:rsidRDefault="00BC7CBE">
            <w:pPr>
              <w:autoSpaceDE w:val="0"/>
              <w:autoSpaceDN w:val="0"/>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无组织</w:t>
            </w:r>
          </w:p>
        </w:tc>
        <w:tc>
          <w:tcPr>
            <w:tcW w:w="640" w:type="pct"/>
          </w:tcPr>
          <w:p w:rsidR="006E74FE" w:rsidRPr="000B17AF" w:rsidRDefault="00BC7CBE">
            <w:pPr>
              <w:autoSpaceDE w:val="0"/>
              <w:autoSpaceDN w:val="0"/>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颗粒物</w:t>
            </w:r>
          </w:p>
        </w:tc>
        <w:tc>
          <w:tcPr>
            <w:tcW w:w="644" w:type="pct"/>
          </w:tcPr>
          <w:p w:rsidR="006E74FE" w:rsidRPr="000B17AF" w:rsidRDefault="00BC7CBE">
            <w:pPr>
              <w:autoSpaceDE w:val="0"/>
              <w:autoSpaceDN w:val="0"/>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bCs/>
                <w:kern w:val="0"/>
                <w:sz w:val="21"/>
                <w:szCs w:val="21"/>
              </w:rPr>
              <w:t>轧机自带水喷雾除尘设施</w:t>
            </w:r>
          </w:p>
        </w:tc>
        <w:tc>
          <w:tcPr>
            <w:tcW w:w="292" w:type="pct"/>
          </w:tcPr>
          <w:p w:rsidR="006E74FE" w:rsidRPr="000B17AF" w:rsidRDefault="00BC7CBE">
            <w:pPr>
              <w:autoSpaceDE w:val="0"/>
              <w:autoSpaceDN w:val="0"/>
              <w:spacing w:beforeLines="20" w:before="48" w:line="240" w:lineRule="auto"/>
              <w:ind w:firstLineChars="0" w:firstLine="0"/>
              <w:jc w:val="center"/>
              <w:rPr>
                <w:rFonts w:eastAsia="宋体" w:cs="Times New Roman"/>
                <w:color w:val="auto"/>
                <w:spacing w:val="-6"/>
                <w:kern w:val="0"/>
                <w:sz w:val="21"/>
                <w:szCs w:val="21"/>
              </w:rPr>
            </w:pPr>
            <w:r w:rsidRPr="000B17AF">
              <w:rPr>
                <w:rFonts w:eastAsia="宋体" w:cs="Times New Roman"/>
                <w:color w:val="auto"/>
                <w:spacing w:val="-6"/>
                <w:kern w:val="0"/>
                <w:sz w:val="21"/>
                <w:szCs w:val="21"/>
              </w:rPr>
              <w:t>/</w:t>
            </w:r>
          </w:p>
        </w:tc>
        <w:tc>
          <w:tcPr>
            <w:tcW w:w="458" w:type="pct"/>
          </w:tcPr>
          <w:p w:rsidR="006E74FE" w:rsidRPr="000B17AF" w:rsidRDefault="00BC7CBE">
            <w:pPr>
              <w:autoSpaceDE w:val="0"/>
              <w:autoSpaceDN w:val="0"/>
              <w:spacing w:beforeLines="20" w:before="48" w:line="240" w:lineRule="auto"/>
              <w:ind w:firstLineChars="0" w:firstLine="0"/>
              <w:jc w:val="center"/>
              <w:rPr>
                <w:rFonts w:eastAsia="宋体" w:cs="Times New Roman"/>
                <w:color w:val="auto"/>
                <w:spacing w:val="-6"/>
                <w:kern w:val="0"/>
                <w:sz w:val="21"/>
                <w:szCs w:val="21"/>
              </w:rPr>
            </w:pPr>
            <w:r w:rsidRPr="000B17AF">
              <w:rPr>
                <w:rFonts w:eastAsia="宋体" w:cs="Times New Roman"/>
                <w:color w:val="auto"/>
                <w:spacing w:val="-6"/>
                <w:kern w:val="0"/>
                <w:sz w:val="21"/>
                <w:szCs w:val="21"/>
              </w:rPr>
              <w:t>/</w:t>
            </w:r>
          </w:p>
        </w:tc>
        <w:tc>
          <w:tcPr>
            <w:tcW w:w="965"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w:t>
            </w:r>
          </w:p>
        </w:tc>
        <w:tc>
          <w:tcPr>
            <w:tcW w:w="529"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符合</w:t>
            </w:r>
          </w:p>
        </w:tc>
        <w:tc>
          <w:tcPr>
            <w:tcW w:w="427" w:type="pct"/>
          </w:tcPr>
          <w:p w:rsidR="006E74FE" w:rsidRPr="000B17AF" w:rsidRDefault="00BC7CBE">
            <w:pPr>
              <w:widowControl/>
              <w:spacing w:beforeLines="20" w:before="48" w:afterLines="10" w:after="24" w:line="264"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w:t>
            </w:r>
          </w:p>
        </w:tc>
      </w:tr>
    </w:tbl>
    <w:p w:rsidR="006E74FE" w:rsidRPr="000B17AF" w:rsidRDefault="006E74FE">
      <w:pPr>
        <w:spacing w:line="360" w:lineRule="auto"/>
        <w:ind w:firstLine="560"/>
        <w:rPr>
          <w:rFonts w:cs="Times New Roman"/>
          <w:snapToGrid w:val="0"/>
          <w:color w:val="auto"/>
          <w:kern w:val="0"/>
          <w:szCs w:val="28"/>
        </w:rPr>
      </w:pPr>
    </w:p>
    <w:p w:rsidR="006E74FE" w:rsidRPr="000B17AF" w:rsidRDefault="00BC7CBE">
      <w:pPr>
        <w:widowControl/>
        <w:ind w:firstLineChars="0" w:firstLine="0"/>
        <w:jc w:val="left"/>
        <w:outlineLvl w:val="3"/>
        <w:rPr>
          <w:rFonts w:cs="Times New Roman"/>
          <w:color w:val="auto"/>
          <w:kern w:val="0"/>
          <w:szCs w:val="24"/>
        </w:rPr>
      </w:pPr>
      <w:bookmarkStart w:id="26" w:name="_Toc446957720"/>
      <w:bookmarkStart w:id="27" w:name="_Toc446019411"/>
      <w:r w:rsidRPr="000B17AF">
        <w:rPr>
          <w:rFonts w:cs="Times New Roman"/>
          <w:color w:val="auto"/>
          <w:kern w:val="0"/>
          <w:szCs w:val="24"/>
        </w:rPr>
        <w:t xml:space="preserve">4.1.2.2  </w:t>
      </w:r>
      <w:bookmarkEnd w:id="26"/>
      <w:bookmarkEnd w:id="27"/>
      <w:r w:rsidRPr="000B17AF">
        <w:rPr>
          <w:rFonts w:cs="Times New Roman"/>
          <w:color w:val="auto"/>
          <w:kern w:val="0"/>
          <w:szCs w:val="24"/>
        </w:rPr>
        <w:t>废气污染治理设施建设情况</w:t>
      </w:r>
    </w:p>
    <w:p w:rsidR="006E74FE" w:rsidRPr="000B17AF" w:rsidRDefault="00BC7CBE">
      <w:pPr>
        <w:spacing w:line="360" w:lineRule="auto"/>
        <w:ind w:firstLine="560"/>
        <w:rPr>
          <w:rFonts w:cs="Times New Roman"/>
          <w:color w:val="auto"/>
          <w:szCs w:val="21"/>
        </w:rPr>
      </w:pPr>
      <w:r w:rsidRPr="000B17AF">
        <w:rPr>
          <w:rFonts w:cs="Times New Roman"/>
          <w:color w:val="auto"/>
          <w:szCs w:val="21"/>
        </w:rPr>
        <w:t xml:space="preserve">1) </w:t>
      </w:r>
      <w:r w:rsidRPr="000B17AF">
        <w:rPr>
          <w:rFonts w:cs="Times New Roman"/>
          <w:color w:val="auto"/>
          <w:szCs w:val="21"/>
        </w:rPr>
        <w:t>加热炉烟气</w:t>
      </w:r>
    </w:p>
    <w:p w:rsidR="006E74FE" w:rsidRPr="000B17AF" w:rsidRDefault="00BC7CBE">
      <w:pPr>
        <w:ind w:firstLine="560"/>
        <w:rPr>
          <w:rFonts w:cs="Times New Roman"/>
          <w:snapToGrid w:val="0"/>
          <w:color w:val="auto"/>
          <w:kern w:val="0"/>
          <w:szCs w:val="28"/>
        </w:rPr>
      </w:pPr>
      <w:r w:rsidRPr="000B17AF">
        <w:rPr>
          <w:rFonts w:cs="Times New Roman"/>
          <w:snapToGrid w:val="0"/>
          <w:color w:val="auto"/>
          <w:kern w:val="0"/>
          <w:szCs w:val="28"/>
        </w:rPr>
        <w:t>加热炉以高炉、焦炉和转炉煤气的混合煤气为燃料，</w:t>
      </w:r>
      <w:proofErr w:type="gramStart"/>
      <w:r w:rsidRPr="000B17AF">
        <w:rPr>
          <w:rFonts w:cs="Times New Roman"/>
          <w:snapToGrid w:val="0"/>
          <w:color w:val="auto"/>
          <w:kern w:val="0"/>
          <w:szCs w:val="28"/>
        </w:rPr>
        <w:t>采用低氮燃烧烧</w:t>
      </w:r>
      <w:proofErr w:type="gramEnd"/>
      <w:r w:rsidRPr="000B17AF">
        <w:rPr>
          <w:rFonts w:cs="Times New Roman"/>
          <w:snapToGrid w:val="0"/>
          <w:color w:val="auto"/>
          <w:kern w:val="0"/>
          <w:szCs w:val="28"/>
        </w:rPr>
        <w:t>嘴，产生含少量颗粒物、</w:t>
      </w:r>
      <w:r w:rsidRPr="000B17AF">
        <w:rPr>
          <w:rFonts w:cs="Times New Roman"/>
          <w:snapToGrid w:val="0"/>
          <w:color w:val="auto"/>
          <w:kern w:val="0"/>
          <w:szCs w:val="28"/>
        </w:rPr>
        <w:t>SO</w:t>
      </w:r>
      <w:r w:rsidRPr="000B17AF">
        <w:rPr>
          <w:rFonts w:cs="Times New Roman"/>
          <w:snapToGrid w:val="0"/>
          <w:color w:val="auto"/>
          <w:kern w:val="0"/>
          <w:szCs w:val="28"/>
          <w:vertAlign w:val="subscript"/>
        </w:rPr>
        <w:t>2</w:t>
      </w:r>
      <w:r w:rsidRPr="000B17AF">
        <w:rPr>
          <w:rFonts w:cs="Times New Roman"/>
          <w:snapToGrid w:val="0"/>
          <w:color w:val="auto"/>
          <w:kern w:val="0"/>
          <w:szCs w:val="28"/>
        </w:rPr>
        <w:t>、</w:t>
      </w:r>
      <w:r w:rsidRPr="000B17AF">
        <w:rPr>
          <w:rFonts w:cs="Times New Roman"/>
          <w:snapToGrid w:val="0"/>
          <w:color w:val="auto"/>
          <w:kern w:val="0"/>
          <w:szCs w:val="28"/>
        </w:rPr>
        <w:t>NO</w:t>
      </w:r>
      <w:r w:rsidRPr="000B17AF">
        <w:rPr>
          <w:rFonts w:cs="Times New Roman"/>
          <w:snapToGrid w:val="0"/>
          <w:color w:val="auto"/>
          <w:kern w:val="0"/>
          <w:szCs w:val="28"/>
          <w:vertAlign w:val="subscript"/>
        </w:rPr>
        <w:t>x</w:t>
      </w:r>
      <w:r w:rsidRPr="000B17AF">
        <w:rPr>
          <w:rFonts w:cs="Times New Roman"/>
          <w:snapToGrid w:val="0"/>
          <w:color w:val="auto"/>
          <w:kern w:val="0"/>
          <w:szCs w:val="28"/>
        </w:rPr>
        <w:t>的燃烧废气，经</w:t>
      </w:r>
      <w:r w:rsidRPr="000B17AF">
        <w:rPr>
          <w:rFonts w:cs="Times New Roman"/>
          <w:snapToGrid w:val="0"/>
          <w:color w:val="auto"/>
          <w:kern w:val="0"/>
          <w:szCs w:val="28"/>
        </w:rPr>
        <w:t>100m</w:t>
      </w:r>
      <w:r w:rsidRPr="000B17AF">
        <w:rPr>
          <w:rFonts w:cs="Times New Roman"/>
          <w:snapToGrid w:val="0"/>
          <w:color w:val="auto"/>
          <w:kern w:val="0"/>
          <w:szCs w:val="28"/>
        </w:rPr>
        <w:t>高烟囱直接外排。</w:t>
      </w:r>
    </w:p>
    <w:p w:rsidR="006E74FE" w:rsidRPr="000B17AF" w:rsidRDefault="00BC7CBE">
      <w:pPr>
        <w:ind w:firstLine="560"/>
        <w:rPr>
          <w:rFonts w:cs="Times New Roman"/>
          <w:snapToGrid w:val="0"/>
          <w:color w:val="auto"/>
          <w:kern w:val="0"/>
          <w:szCs w:val="28"/>
        </w:rPr>
      </w:pPr>
      <w:r w:rsidRPr="000B17AF">
        <w:rPr>
          <w:rFonts w:cs="Times New Roman"/>
          <w:snapToGrid w:val="0"/>
          <w:color w:val="auto"/>
          <w:kern w:val="0"/>
          <w:szCs w:val="28"/>
        </w:rPr>
        <w:t xml:space="preserve">2) </w:t>
      </w:r>
      <w:r w:rsidRPr="000B17AF">
        <w:rPr>
          <w:rFonts w:cs="Times New Roman"/>
          <w:snapToGrid w:val="0"/>
          <w:color w:val="auto"/>
          <w:kern w:val="0"/>
          <w:szCs w:val="28"/>
        </w:rPr>
        <w:t>预精轧机、精轧机废气</w:t>
      </w:r>
    </w:p>
    <w:p w:rsidR="006E74FE" w:rsidRPr="000B17AF" w:rsidRDefault="00BC7CBE">
      <w:pPr>
        <w:ind w:firstLine="560"/>
        <w:rPr>
          <w:rFonts w:cs="Times New Roman"/>
          <w:color w:val="auto"/>
          <w:szCs w:val="21"/>
        </w:rPr>
      </w:pPr>
      <w:r w:rsidRPr="000B17AF">
        <w:rPr>
          <w:rFonts w:cs="Times New Roman"/>
          <w:snapToGrid w:val="0"/>
          <w:color w:val="auto"/>
          <w:kern w:val="0"/>
          <w:szCs w:val="28"/>
        </w:rPr>
        <w:t>预精轧机和精轧机在轧制过程中产生少量含氧化铁的粉尘轧机自</w:t>
      </w:r>
      <w:r w:rsidRPr="000B17AF">
        <w:rPr>
          <w:rFonts w:cs="Times New Roman"/>
          <w:snapToGrid w:val="0"/>
          <w:color w:val="auto"/>
          <w:kern w:val="0"/>
          <w:szCs w:val="28"/>
        </w:rPr>
        <w:lastRenderedPageBreak/>
        <w:t>带水喷雾除尘设施，由于预精轧机和精轧机均设有保护罩覆盖，含有氧化铁的粉尘可有效控制在保护罩内，加上轧机水喷雾设施产生水膜，氧化铁粉在上升的过程中与水膜接触后被浸湿，在重力作用下落入铁皮沟。</w:t>
      </w:r>
      <w:r w:rsidRPr="000B17AF">
        <w:rPr>
          <w:rFonts w:cs="Times New Roman"/>
          <w:color w:val="auto"/>
          <w:szCs w:val="21"/>
        </w:rPr>
        <w:t>各废气治理设施图片见图</w:t>
      </w:r>
      <w:r w:rsidRPr="000B17AF">
        <w:rPr>
          <w:rFonts w:cs="Times New Roman"/>
          <w:color w:val="auto"/>
          <w:szCs w:val="21"/>
        </w:rPr>
        <w:t>4.1</w:t>
      </w:r>
      <w:r w:rsidRPr="000B17AF">
        <w:rPr>
          <w:rFonts w:cs="Times New Roman"/>
          <w:color w:val="auto"/>
          <w:szCs w:val="21"/>
        </w:rPr>
        <w:t>－</w:t>
      </w:r>
      <w:r w:rsidRPr="000B17AF">
        <w:rPr>
          <w:rFonts w:cs="Times New Roman"/>
          <w:color w:val="auto"/>
          <w:szCs w:val="21"/>
        </w:rPr>
        <w:t>4</w:t>
      </w:r>
      <w:r w:rsidRPr="000B17AF">
        <w:rPr>
          <w:rFonts w:cs="Times New Roman"/>
          <w:color w:val="auto"/>
          <w:szCs w:val="21"/>
        </w:rPr>
        <w:t>～图</w:t>
      </w:r>
      <w:r w:rsidRPr="000B17AF">
        <w:rPr>
          <w:rFonts w:cs="Times New Roman"/>
          <w:color w:val="auto"/>
          <w:szCs w:val="21"/>
        </w:rPr>
        <w:t>4.1</w:t>
      </w:r>
      <w:r w:rsidRPr="000B17AF">
        <w:rPr>
          <w:rFonts w:cs="Times New Roman"/>
          <w:color w:val="auto"/>
          <w:szCs w:val="21"/>
        </w:rPr>
        <w:t>－</w:t>
      </w:r>
      <w:r w:rsidRPr="000B17AF">
        <w:rPr>
          <w:rFonts w:cs="Times New Roman"/>
          <w:color w:val="auto"/>
          <w:szCs w:val="21"/>
        </w:rPr>
        <w:t>5</w:t>
      </w:r>
      <w:r w:rsidRPr="000B17AF">
        <w:rPr>
          <w:rFonts w:cs="Times New Roman"/>
          <w:color w:val="auto"/>
          <w:szCs w:val="21"/>
        </w:rPr>
        <w:t>。</w:t>
      </w:r>
    </w:p>
    <w:p w:rsidR="006E74FE" w:rsidRPr="000B17AF" w:rsidRDefault="00BC7CBE">
      <w:pPr>
        <w:ind w:firstLineChars="0" w:firstLine="0"/>
        <w:jc w:val="center"/>
        <w:rPr>
          <w:rFonts w:cs="Times New Roman"/>
          <w:color w:val="000000"/>
          <w:szCs w:val="28"/>
        </w:rPr>
      </w:pPr>
      <w:r w:rsidRPr="000B17AF">
        <w:rPr>
          <w:rFonts w:cs="Times New Roman"/>
          <w:noProof/>
          <w:color w:val="auto"/>
          <w:kern w:val="0"/>
          <w:sz w:val="21"/>
          <w:szCs w:val="21"/>
        </w:rPr>
        <w:drawing>
          <wp:inline distT="0" distB="0" distL="0" distR="0">
            <wp:extent cx="2159635" cy="287972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160000" cy="2880000"/>
                    </a:xfrm>
                    <a:prstGeom prst="rect">
                      <a:avLst/>
                    </a:prstGeom>
                    <a:noFill/>
                    <a:ln>
                      <a:noFill/>
                    </a:ln>
                  </pic:spPr>
                </pic:pic>
              </a:graphicData>
            </a:graphic>
          </wp:inline>
        </w:drawing>
      </w:r>
    </w:p>
    <w:p w:rsidR="006E74FE" w:rsidRPr="000B17AF" w:rsidRDefault="00BC7CBE">
      <w:pPr>
        <w:ind w:firstLineChars="0" w:firstLine="0"/>
        <w:jc w:val="center"/>
        <w:rPr>
          <w:rFonts w:cs="Times New Roman"/>
          <w:color w:val="000000"/>
          <w:sz w:val="24"/>
          <w:szCs w:val="24"/>
        </w:rPr>
      </w:pPr>
      <w:r w:rsidRPr="000B17AF">
        <w:rPr>
          <w:rFonts w:cs="Times New Roman"/>
          <w:color w:val="000000"/>
          <w:sz w:val="24"/>
          <w:szCs w:val="24"/>
        </w:rPr>
        <w:t>图</w:t>
      </w:r>
      <w:r w:rsidRPr="000B17AF">
        <w:rPr>
          <w:rFonts w:cs="Times New Roman"/>
          <w:color w:val="000000"/>
          <w:sz w:val="24"/>
          <w:szCs w:val="24"/>
        </w:rPr>
        <w:t>4.1</w:t>
      </w:r>
      <w:r w:rsidRPr="000B17AF">
        <w:rPr>
          <w:rFonts w:cs="Times New Roman"/>
          <w:color w:val="000000"/>
          <w:sz w:val="24"/>
          <w:szCs w:val="24"/>
        </w:rPr>
        <w:t>－</w:t>
      </w:r>
      <w:r w:rsidRPr="000B17AF">
        <w:rPr>
          <w:rFonts w:cs="Times New Roman"/>
          <w:color w:val="000000"/>
          <w:sz w:val="24"/>
          <w:szCs w:val="24"/>
        </w:rPr>
        <w:t xml:space="preserve">4  </w:t>
      </w:r>
      <w:r w:rsidRPr="000B17AF">
        <w:rPr>
          <w:rFonts w:cs="Times New Roman"/>
          <w:color w:val="000000"/>
          <w:sz w:val="24"/>
          <w:szCs w:val="24"/>
        </w:rPr>
        <w:t>加热炉烟囱</w:t>
      </w:r>
    </w:p>
    <w:p w:rsidR="006E74FE" w:rsidRPr="000B17AF" w:rsidRDefault="00BC7CBE">
      <w:pPr>
        <w:ind w:firstLineChars="0" w:firstLine="0"/>
        <w:jc w:val="center"/>
        <w:rPr>
          <w:rFonts w:cs="Times New Roman"/>
          <w:color w:val="000000"/>
          <w:szCs w:val="28"/>
        </w:rPr>
      </w:pPr>
      <w:r w:rsidRPr="000B17AF">
        <w:rPr>
          <w:rFonts w:cs="Times New Roman"/>
          <w:noProof/>
          <w:color w:val="auto"/>
          <w:kern w:val="0"/>
          <w:sz w:val="21"/>
          <w:szCs w:val="21"/>
        </w:rPr>
        <w:drawing>
          <wp:inline distT="0" distB="0" distL="0" distR="0">
            <wp:extent cx="2879725" cy="215963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a:noFill/>
                    <a:ln>
                      <a:noFill/>
                    </a:ln>
                  </pic:spPr>
                </pic:pic>
              </a:graphicData>
            </a:graphic>
          </wp:inline>
        </w:drawing>
      </w:r>
    </w:p>
    <w:p w:rsidR="006E74FE" w:rsidRPr="000B17AF" w:rsidRDefault="00BC7CBE">
      <w:pPr>
        <w:ind w:firstLineChars="0" w:firstLine="0"/>
        <w:jc w:val="center"/>
        <w:rPr>
          <w:rFonts w:cs="Times New Roman"/>
          <w:color w:val="000000"/>
          <w:sz w:val="24"/>
          <w:szCs w:val="24"/>
        </w:rPr>
      </w:pPr>
      <w:r w:rsidRPr="000B17AF">
        <w:rPr>
          <w:rFonts w:cs="Times New Roman"/>
          <w:color w:val="000000"/>
          <w:sz w:val="24"/>
          <w:szCs w:val="24"/>
        </w:rPr>
        <w:t>图</w:t>
      </w:r>
      <w:r w:rsidRPr="000B17AF">
        <w:rPr>
          <w:rFonts w:cs="Times New Roman"/>
          <w:color w:val="000000"/>
          <w:sz w:val="24"/>
          <w:szCs w:val="24"/>
        </w:rPr>
        <w:t>4.1</w:t>
      </w:r>
      <w:r w:rsidRPr="000B17AF">
        <w:rPr>
          <w:rFonts w:cs="Times New Roman"/>
          <w:color w:val="000000"/>
          <w:sz w:val="24"/>
          <w:szCs w:val="24"/>
        </w:rPr>
        <w:t>－</w:t>
      </w:r>
      <w:r w:rsidRPr="000B17AF">
        <w:rPr>
          <w:rFonts w:cs="Times New Roman"/>
          <w:color w:val="000000"/>
          <w:sz w:val="24"/>
          <w:szCs w:val="24"/>
        </w:rPr>
        <w:t xml:space="preserve">5  </w:t>
      </w:r>
      <w:r w:rsidRPr="000B17AF">
        <w:rPr>
          <w:rFonts w:cs="Times New Roman"/>
          <w:color w:val="000000"/>
          <w:sz w:val="24"/>
          <w:szCs w:val="24"/>
        </w:rPr>
        <w:t>轧机喷雾除尘</w:t>
      </w:r>
    </w:p>
    <w:p w:rsidR="006E74FE" w:rsidRPr="000B17AF" w:rsidRDefault="00BC7CBE">
      <w:pPr>
        <w:widowControl/>
        <w:ind w:firstLineChars="0" w:firstLine="0"/>
        <w:jc w:val="left"/>
        <w:outlineLvl w:val="2"/>
        <w:rPr>
          <w:rFonts w:cs="Times New Roman"/>
          <w:color w:val="auto"/>
          <w:kern w:val="0"/>
          <w:szCs w:val="24"/>
        </w:rPr>
      </w:pPr>
      <w:bookmarkStart w:id="28" w:name="_Toc446019417"/>
      <w:bookmarkStart w:id="29" w:name="_Toc446957728"/>
      <w:bookmarkEnd w:id="25"/>
      <w:r w:rsidRPr="000B17AF">
        <w:rPr>
          <w:rFonts w:cs="Times New Roman"/>
          <w:color w:val="auto"/>
          <w:kern w:val="0"/>
          <w:szCs w:val="24"/>
        </w:rPr>
        <w:t xml:space="preserve">4.1.3  </w:t>
      </w:r>
      <w:r w:rsidRPr="000B17AF">
        <w:rPr>
          <w:rFonts w:cs="Times New Roman"/>
          <w:color w:val="auto"/>
          <w:kern w:val="0"/>
          <w:szCs w:val="24"/>
        </w:rPr>
        <w:t>噪声</w:t>
      </w:r>
    </w:p>
    <w:p w:rsidR="006E74FE" w:rsidRPr="000B17AF" w:rsidRDefault="00BC7CBE">
      <w:pPr>
        <w:widowControl/>
        <w:ind w:firstLineChars="0" w:firstLine="0"/>
        <w:jc w:val="left"/>
        <w:outlineLvl w:val="3"/>
        <w:rPr>
          <w:rFonts w:cs="Times New Roman"/>
          <w:color w:val="auto"/>
          <w:kern w:val="0"/>
          <w:szCs w:val="24"/>
        </w:rPr>
      </w:pPr>
      <w:r w:rsidRPr="000B17AF">
        <w:rPr>
          <w:rFonts w:cs="Times New Roman"/>
          <w:color w:val="auto"/>
          <w:kern w:val="0"/>
          <w:szCs w:val="24"/>
        </w:rPr>
        <w:t xml:space="preserve">4.1.3.1  </w:t>
      </w:r>
      <w:r w:rsidRPr="000B17AF">
        <w:rPr>
          <w:rFonts w:cs="Times New Roman"/>
          <w:color w:val="auto"/>
          <w:kern w:val="0"/>
          <w:szCs w:val="24"/>
        </w:rPr>
        <w:t>噪声</w:t>
      </w:r>
      <w:proofErr w:type="gramStart"/>
      <w:r w:rsidRPr="000B17AF">
        <w:rPr>
          <w:rFonts w:cs="Times New Roman"/>
          <w:color w:val="auto"/>
          <w:kern w:val="0"/>
          <w:szCs w:val="24"/>
        </w:rPr>
        <w:t>源及其</w:t>
      </w:r>
      <w:proofErr w:type="gramEnd"/>
      <w:r w:rsidRPr="000B17AF">
        <w:rPr>
          <w:rFonts w:cs="Times New Roman"/>
          <w:color w:val="auto"/>
          <w:kern w:val="0"/>
          <w:szCs w:val="24"/>
        </w:rPr>
        <w:t>治理情况一览表</w:t>
      </w:r>
    </w:p>
    <w:p w:rsidR="006E74FE" w:rsidRPr="000B17AF" w:rsidRDefault="00BC7CBE">
      <w:pPr>
        <w:widowControl/>
        <w:ind w:firstLine="560"/>
        <w:rPr>
          <w:rFonts w:cs="Times New Roman"/>
          <w:color w:val="0000FF"/>
          <w:kern w:val="0"/>
          <w:szCs w:val="28"/>
        </w:rPr>
      </w:pPr>
      <w:r w:rsidRPr="000B17AF">
        <w:rPr>
          <w:rFonts w:cs="Times New Roman"/>
          <w:color w:val="auto"/>
        </w:rPr>
        <w:lastRenderedPageBreak/>
        <w:t>本项目的噪声源主要有轧机、加热炉汽化冷却装置、加热炉排烟风机、助燃风机、高压水除鳞装置、剪切机、空压机、水泵、冷却塔等。工程设计中，采取了消声、隔声等降噪措施，以减轻对周围环境的影响。</w:t>
      </w:r>
      <w:r w:rsidRPr="000B17AF">
        <w:rPr>
          <w:rFonts w:cs="Times New Roman"/>
          <w:color w:val="auto"/>
          <w:szCs w:val="24"/>
        </w:rPr>
        <w:t>项目噪声控制措施落实情况与环</w:t>
      </w:r>
      <w:proofErr w:type="gramStart"/>
      <w:r w:rsidRPr="000B17AF">
        <w:rPr>
          <w:rFonts w:cs="Times New Roman"/>
          <w:color w:val="auto"/>
          <w:szCs w:val="24"/>
        </w:rPr>
        <w:t>评要求</w:t>
      </w:r>
      <w:proofErr w:type="gramEnd"/>
      <w:r w:rsidRPr="000B17AF">
        <w:rPr>
          <w:rFonts w:cs="Times New Roman"/>
          <w:color w:val="auto"/>
          <w:szCs w:val="24"/>
        </w:rPr>
        <w:t>对比分析一览表见</w:t>
      </w:r>
      <w:r w:rsidRPr="000B17AF">
        <w:rPr>
          <w:rFonts w:cs="Times New Roman"/>
          <w:color w:val="auto"/>
          <w:szCs w:val="21"/>
        </w:rPr>
        <w:t>4.1</w:t>
      </w:r>
      <w:r w:rsidRPr="000B17AF">
        <w:rPr>
          <w:rFonts w:cs="Times New Roman"/>
          <w:color w:val="auto"/>
          <w:szCs w:val="24"/>
        </w:rPr>
        <w:t>－</w:t>
      </w:r>
      <w:r w:rsidRPr="000B17AF">
        <w:rPr>
          <w:rFonts w:cs="Times New Roman"/>
          <w:color w:val="auto"/>
          <w:szCs w:val="24"/>
        </w:rPr>
        <w:t>4</w:t>
      </w:r>
      <w:r w:rsidRPr="000B17AF">
        <w:rPr>
          <w:rFonts w:cs="Times New Roman"/>
          <w:color w:val="auto"/>
          <w:szCs w:val="24"/>
        </w:rPr>
        <w:t>。</w:t>
      </w:r>
    </w:p>
    <w:p w:rsidR="006E74FE" w:rsidRPr="000B17AF" w:rsidRDefault="00BC7CBE">
      <w:pPr>
        <w:ind w:firstLineChars="0" w:firstLine="0"/>
        <w:jc w:val="center"/>
        <w:rPr>
          <w:rFonts w:cs="Times New Roman"/>
          <w:b/>
          <w:color w:val="000000"/>
          <w:sz w:val="24"/>
        </w:rPr>
      </w:pPr>
      <w:r w:rsidRPr="000B17AF">
        <w:rPr>
          <w:rFonts w:cs="Times New Roman"/>
          <w:b/>
          <w:color w:val="000000"/>
          <w:sz w:val="24"/>
        </w:rPr>
        <w:t>表</w:t>
      </w:r>
      <w:r w:rsidRPr="000B17AF">
        <w:rPr>
          <w:rFonts w:cs="Times New Roman"/>
          <w:b/>
          <w:color w:val="000000"/>
          <w:sz w:val="24"/>
        </w:rPr>
        <w:t>4.1</w:t>
      </w:r>
      <w:r w:rsidRPr="000B17AF">
        <w:rPr>
          <w:rFonts w:cs="Times New Roman"/>
          <w:b/>
          <w:color w:val="000000"/>
          <w:sz w:val="24"/>
        </w:rPr>
        <w:t>－</w:t>
      </w:r>
      <w:r w:rsidRPr="000B17AF">
        <w:rPr>
          <w:rFonts w:cs="Times New Roman"/>
          <w:b/>
          <w:color w:val="000000"/>
          <w:sz w:val="24"/>
        </w:rPr>
        <w:t xml:space="preserve">4  </w:t>
      </w:r>
      <w:r w:rsidRPr="000B17AF">
        <w:rPr>
          <w:rFonts w:cs="Times New Roman"/>
          <w:b/>
          <w:color w:val="000000"/>
          <w:sz w:val="24"/>
        </w:rPr>
        <w:t>主要噪声</w:t>
      </w:r>
      <w:proofErr w:type="gramStart"/>
      <w:r w:rsidRPr="000B17AF">
        <w:rPr>
          <w:rFonts w:cs="Times New Roman"/>
          <w:b/>
          <w:color w:val="000000"/>
          <w:sz w:val="24"/>
        </w:rPr>
        <w:t>源及其</w:t>
      </w:r>
      <w:proofErr w:type="gramEnd"/>
      <w:r w:rsidRPr="000B17AF">
        <w:rPr>
          <w:rFonts w:cs="Times New Roman"/>
          <w:b/>
          <w:color w:val="000000"/>
          <w:sz w:val="24"/>
        </w:rPr>
        <w:t>控制措施与环</w:t>
      </w:r>
      <w:proofErr w:type="gramStart"/>
      <w:r w:rsidRPr="000B17AF">
        <w:rPr>
          <w:rFonts w:cs="Times New Roman"/>
          <w:b/>
          <w:color w:val="000000"/>
          <w:sz w:val="24"/>
        </w:rPr>
        <w:t>评要求</w:t>
      </w:r>
      <w:proofErr w:type="gramEnd"/>
      <w:r w:rsidRPr="000B17AF">
        <w:rPr>
          <w:rFonts w:cs="Times New Roman"/>
          <w:b/>
          <w:color w:val="000000"/>
          <w:sz w:val="24"/>
        </w:rPr>
        <w:t>对比分析一览表</w:t>
      </w:r>
    </w:p>
    <w:tbl>
      <w:tblPr>
        <w:tblW w:w="8463"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836"/>
        <w:gridCol w:w="2574"/>
        <w:gridCol w:w="3096"/>
        <w:gridCol w:w="1957"/>
      </w:tblGrid>
      <w:tr w:rsidR="006E74FE" w:rsidRPr="000B17AF">
        <w:trPr>
          <w:trHeight w:hRule="exact" w:val="444"/>
          <w:tblHeader/>
          <w:jc w:val="center"/>
        </w:trPr>
        <w:tc>
          <w:tcPr>
            <w:tcW w:w="836"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序号</w:t>
            </w:r>
          </w:p>
        </w:tc>
        <w:tc>
          <w:tcPr>
            <w:tcW w:w="2574"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噪声源</w:t>
            </w:r>
          </w:p>
        </w:tc>
        <w:tc>
          <w:tcPr>
            <w:tcW w:w="3096"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控制措施</w:t>
            </w:r>
          </w:p>
        </w:tc>
        <w:tc>
          <w:tcPr>
            <w:tcW w:w="1957"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color w:val="auto"/>
                <w:kern w:val="0"/>
                <w:sz w:val="21"/>
                <w:szCs w:val="21"/>
              </w:rPr>
              <w:t>与环</w:t>
            </w:r>
            <w:proofErr w:type="gramStart"/>
            <w:r w:rsidRPr="000B17AF">
              <w:rPr>
                <w:rFonts w:cs="Times New Roman"/>
                <w:color w:val="auto"/>
                <w:kern w:val="0"/>
                <w:sz w:val="21"/>
                <w:szCs w:val="21"/>
              </w:rPr>
              <w:t>评要求</w:t>
            </w:r>
            <w:proofErr w:type="gramEnd"/>
            <w:r w:rsidRPr="000B17AF">
              <w:rPr>
                <w:rFonts w:cs="Times New Roman"/>
                <w:color w:val="auto"/>
                <w:kern w:val="0"/>
                <w:sz w:val="21"/>
                <w:szCs w:val="21"/>
              </w:rPr>
              <w:t>符合性</w:t>
            </w:r>
          </w:p>
        </w:tc>
      </w:tr>
      <w:tr w:rsidR="006E74FE" w:rsidRPr="000B17AF">
        <w:trPr>
          <w:trHeight w:val="19"/>
          <w:jc w:val="center"/>
        </w:trPr>
        <w:tc>
          <w:tcPr>
            <w:tcW w:w="836"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1</w:t>
            </w:r>
          </w:p>
        </w:tc>
        <w:tc>
          <w:tcPr>
            <w:tcW w:w="2574"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z w:val="21"/>
                <w:szCs w:val="21"/>
              </w:rPr>
              <w:t>加热炉汽化冷却装置</w:t>
            </w:r>
          </w:p>
        </w:tc>
        <w:tc>
          <w:tcPr>
            <w:tcW w:w="3096"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z w:val="21"/>
                <w:szCs w:val="21"/>
              </w:rPr>
              <w:t>消声器</w:t>
            </w:r>
          </w:p>
        </w:tc>
        <w:tc>
          <w:tcPr>
            <w:tcW w:w="1957"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符合</w:t>
            </w:r>
          </w:p>
        </w:tc>
      </w:tr>
      <w:tr w:rsidR="006E74FE" w:rsidRPr="000B17AF">
        <w:trPr>
          <w:trHeight w:val="19"/>
          <w:jc w:val="center"/>
        </w:trPr>
        <w:tc>
          <w:tcPr>
            <w:tcW w:w="836"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2</w:t>
            </w:r>
          </w:p>
        </w:tc>
        <w:tc>
          <w:tcPr>
            <w:tcW w:w="2574"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z w:val="21"/>
                <w:szCs w:val="21"/>
              </w:rPr>
              <w:t>加热炉排烟风机、助燃风机</w:t>
            </w:r>
          </w:p>
        </w:tc>
        <w:tc>
          <w:tcPr>
            <w:tcW w:w="3096"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z w:val="21"/>
                <w:szCs w:val="21"/>
              </w:rPr>
              <w:t>进风口安装消声器、风机房隔声</w:t>
            </w:r>
          </w:p>
        </w:tc>
        <w:tc>
          <w:tcPr>
            <w:tcW w:w="1957"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符合</w:t>
            </w:r>
          </w:p>
        </w:tc>
      </w:tr>
      <w:tr w:rsidR="006E74FE" w:rsidRPr="000B17AF">
        <w:trPr>
          <w:trHeight w:val="40"/>
          <w:jc w:val="center"/>
        </w:trPr>
        <w:tc>
          <w:tcPr>
            <w:tcW w:w="836"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3</w:t>
            </w:r>
          </w:p>
        </w:tc>
        <w:tc>
          <w:tcPr>
            <w:tcW w:w="2574"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z w:val="21"/>
                <w:szCs w:val="21"/>
              </w:rPr>
              <w:t>轧机</w:t>
            </w:r>
          </w:p>
        </w:tc>
        <w:tc>
          <w:tcPr>
            <w:tcW w:w="3096"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z w:val="21"/>
                <w:szCs w:val="21"/>
              </w:rPr>
              <w:t>厂房隔声</w:t>
            </w:r>
          </w:p>
        </w:tc>
        <w:tc>
          <w:tcPr>
            <w:tcW w:w="1957"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符合</w:t>
            </w:r>
          </w:p>
        </w:tc>
      </w:tr>
      <w:tr w:rsidR="006E74FE" w:rsidRPr="000B17AF">
        <w:trPr>
          <w:trHeight w:val="39"/>
          <w:jc w:val="center"/>
        </w:trPr>
        <w:tc>
          <w:tcPr>
            <w:tcW w:w="836"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4</w:t>
            </w:r>
          </w:p>
        </w:tc>
        <w:tc>
          <w:tcPr>
            <w:tcW w:w="2574"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z w:val="21"/>
                <w:szCs w:val="21"/>
              </w:rPr>
              <w:t>高压水除鳞装置</w:t>
            </w:r>
          </w:p>
        </w:tc>
        <w:tc>
          <w:tcPr>
            <w:tcW w:w="3096"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z w:val="21"/>
                <w:szCs w:val="21"/>
              </w:rPr>
              <w:t>厂房隔声</w:t>
            </w:r>
          </w:p>
        </w:tc>
        <w:tc>
          <w:tcPr>
            <w:tcW w:w="1957"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符合</w:t>
            </w:r>
          </w:p>
        </w:tc>
      </w:tr>
      <w:tr w:rsidR="006E74FE" w:rsidRPr="000B17AF">
        <w:trPr>
          <w:trHeight w:val="10"/>
          <w:jc w:val="center"/>
        </w:trPr>
        <w:tc>
          <w:tcPr>
            <w:tcW w:w="836"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5</w:t>
            </w:r>
          </w:p>
        </w:tc>
        <w:tc>
          <w:tcPr>
            <w:tcW w:w="2574"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z w:val="21"/>
                <w:szCs w:val="21"/>
              </w:rPr>
              <w:t>剪切机</w:t>
            </w:r>
          </w:p>
        </w:tc>
        <w:tc>
          <w:tcPr>
            <w:tcW w:w="3096"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z w:val="21"/>
                <w:szCs w:val="21"/>
              </w:rPr>
              <w:t>厂房隔声</w:t>
            </w:r>
          </w:p>
        </w:tc>
        <w:tc>
          <w:tcPr>
            <w:tcW w:w="1957"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符合</w:t>
            </w:r>
          </w:p>
        </w:tc>
      </w:tr>
      <w:tr w:rsidR="006E74FE" w:rsidRPr="000B17AF">
        <w:trPr>
          <w:trHeight w:val="10"/>
          <w:jc w:val="center"/>
        </w:trPr>
        <w:tc>
          <w:tcPr>
            <w:tcW w:w="836"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6</w:t>
            </w:r>
          </w:p>
        </w:tc>
        <w:tc>
          <w:tcPr>
            <w:tcW w:w="2574"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z w:val="21"/>
                <w:szCs w:val="21"/>
              </w:rPr>
              <w:t>空压机</w:t>
            </w:r>
          </w:p>
        </w:tc>
        <w:tc>
          <w:tcPr>
            <w:tcW w:w="3096"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z w:val="21"/>
                <w:szCs w:val="21"/>
              </w:rPr>
              <w:t>消声器、机房隔声</w:t>
            </w:r>
          </w:p>
        </w:tc>
        <w:tc>
          <w:tcPr>
            <w:tcW w:w="1957"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符合</w:t>
            </w:r>
          </w:p>
        </w:tc>
      </w:tr>
      <w:tr w:rsidR="006E74FE" w:rsidRPr="000B17AF">
        <w:trPr>
          <w:trHeight w:val="10"/>
          <w:jc w:val="center"/>
        </w:trPr>
        <w:tc>
          <w:tcPr>
            <w:tcW w:w="836"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7</w:t>
            </w:r>
          </w:p>
        </w:tc>
        <w:tc>
          <w:tcPr>
            <w:tcW w:w="2574"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z w:val="21"/>
                <w:szCs w:val="21"/>
              </w:rPr>
              <w:t>水泵</w:t>
            </w:r>
          </w:p>
        </w:tc>
        <w:tc>
          <w:tcPr>
            <w:tcW w:w="3096"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z w:val="21"/>
                <w:szCs w:val="21"/>
              </w:rPr>
              <w:t>泵房隔声</w:t>
            </w:r>
          </w:p>
        </w:tc>
        <w:tc>
          <w:tcPr>
            <w:tcW w:w="1957" w:type="dxa"/>
            <w:shd w:val="clear" w:color="auto" w:fill="auto"/>
            <w:vAlign w:val="center"/>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符合</w:t>
            </w:r>
          </w:p>
        </w:tc>
      </w:tr>
    </w:tbl>
    <w:p w:rsidR="006E74FE" w:rsidRPr="000B17AF" w:rsidRDefault="006E74FE">
      <w:pPr>
        <w:tabs>
          <w:tab w:val="left" w:pos="1701"/>
        </w:tabs>
        <w:ind w:firstLineChars="0" w:firstLine="0"/>
        <w:jc w:val="center"/>
        <w:rPr>
          <w:rFonts w:cs="Times New Roman"/>
          <w:b/>
          <w:snapToGrid w:val="0"/>
          <w:color w:val="auto"/>
          <w:kern w:val="0"/>
          <w:sz w:val="24"/>
          <w:szCs w:val="20"/>
        </w:rPr>
      </w:pPr>
    </w:p>
    <w:p w:rsidR="006E74FE" w:rsidRPr="000B17AF" w:rsidRDefault="00BC7CBE">
      <w:pPr>
        <w:widowControl/>
        <w:ind w:firstLineChars="0" w:firstLine="0"/>
        <w:jc w:val="left"/>
        <w:outlineLvl w:val="3"/>
        <w:rPr>
          <w:rFonts w:cs="Times New Roman"/>
          <w:color w:val="auto"/>
          <w:kern w:val="0"/>
          <w:szCs w:val="24"/>
        </w:rPr>
      </w:pPr>
      <w:r w:rsidRPr="000B17AF">
        <w:rPr>
          <w:rFonts w:cs="Times New Roman"/>
          <w:color w:val="auto"/>
          <w:kern w:val="0"/>
          <w:szCs w:val="24"/>
        </w:rPr>
        <w:t xml:space="preserve">4.1.3.2  </w:t>
      </w:r>
      <w:r w:rsidRPr="000B17AF">
        <w:rPr>
          <w:rFonts w:cs="Times New Roman"/>
          <w:color w:val="auto"/>
          <w:kern w:val="0"/>
          <w:szCs w:val="24"/>
        </w:rPr>
        <w:t>噪声污染控制措施建设情况</w:t>
      </w:r>
    </w:p>
    <w:p w:rsidR="006E74FE" w:rsidRPr="000B17AF" w:rsidRDefault="00BC7CBE">
      <w:pPr>
        <w:ind w:firstLine="560"/>
        <w:rPr>
          <w:rFonts w:cs="Times New Roman"/>
          <w:color w:val="auto"/>
          <w:szCs w:val="24"/>
        </w:rPr>
      </w:pPr>
      <w:r w:rsidRPr="000B17AF">
        <w:rPr>
          <w:rFonts w:cs="Times New Roman"/>
          <w:color w:val="auto"/>
          <w:szCs w:val="28"/>
        </w:rPr>
        <w:t>本项目主要噪声源大部分均设置在封闭厂房或建筑物以内，引风机、排风机等室外噪声</w:t>
      </w:r>
      <w:proofErr w:type="gramStart"/>
      <w:r w:rsidRPr="000B17AF">
        <w:rPr>
          <w:rFonts w:cs="Times New Roman"/>
          <w:color w:val="auto"/>
          <w:szCs w:val="28"/>
        </w:rPr>
        <w:t>源采取</w:t>
      </w:r>
      <w:proofErr w:type="gramEnd"/>
      <w:r w:rsidRPr="000B17AF">
        <w:rPr>
          <w:rFonts w:cs="Times New Roman"/>
          <w:color w:val="auto"/>
          <w:szCs w:val="28"/>
        </w:rPr>
        <w:t>引风机进口、排风机出口设置消音器。</w:t>
      </w:r>
      <w:r w:rsidRPr="000B17AF">
        <w:rPr>
          <w:rFonts w:cs="Times New Roman"/>
          <w:color w:val="auto"/>
        </w:rPr>
        <w:t>噪声治理设施图片见图</w:t>
      </w:r>
      <w:r w:rsidRPr="000B17AF">
        <w:rPr>
          <w:rFonts w:cs="Times New Roman"/>
          <w:color w:val="auto"/>
        </w:rPr>
        <w:t>4.1</w:t>
      </w:r>
      <w:r w:rsidRPr="000B17AF">
        <w:rPr>
          <w:rFonts w:cs="Times New Roman"/>
          <w:color w:val="auto"/>
        </w:rPr>
        <w:t>－</w:t>
      </w:r>
      <w:r w:rsidRPr="000B17AF">
        <w:rPr>
          <w:rFonts w:cs="Times New Roman"/>
          <w:color w:val="auto"/>
        </w:rPr>
        <w:t>6</w:t>
      </w:r>
      <w:r w:rsidRPr="000B17AF">
        <w:rPr>
          <w:rFonts w:cs="Times New Roman"/>
          <w:color w:val="auto"/>
        </w:rPr>
        <w:t>～图</w:t>
      </w:r>
      <w:r w:rsidRPr="000B17AF">
        <w:rPr>
          <w:rFonts w:cs="Times New Roman"/>
          <w:color w:val="auto"/>
        </w:rPr>
        <w:t>4.1</w:t>
      </w:r>
      <w:r w:rsidRPr="000B17AF">
        <w:rPr>
          <w:rFonts w:cs="Times New Roman"/>
          <w:color w:val="auto"/>
        </w:rPr>
        <w:t>－</w:t>
      </w:r>
      <w:r w:rsidRPr="000B17AF">
        <w:rPr>
          <w:rFonts w:cs="Times New Roman"/>
          <w:color w:val="auto"/>
        </w:rPr>
        <w:t>9</w:t>
      </w:r>
      <w:r w:rsidRPr="000B17AF">
        <w:rPr>
          <w:rFonts w:cs="Times New Roman"/>
          <w:color w:val="auto"/>
        </w:rPr>
        <w:t>。</w:t>
      </w:r>
    </w:p>
    <w:p w:rsidR="006E74FE" w:rsidRPr="000B17AF" w:rsidRDefault="006E74FE">
      <w:pPr>
        <w:tabs>
          <w:tab w:val="left" w:pos="1701"/>
        </w:tabs>
        <w:ind w:firstLineChars="0" w:firstLine="0"/>
        <w:jc w:val="center"/>
        <w:rPr>
          <w:rFonts w:cs="Times New Roman"/>
          <w:b/>
          <w:snapToGrid w:val="0"/>
          <w:color w:val="auto"/>
          <w:kern w:val="0"/>
          <w:sz w:val="24"/>
          <w:szCs w:val="20"/>
        </w:rPr>
      </w:pPr>
    </w:p>
    <w:p w:rsidR="006E74FE" w:rsidRPr="000B17AF" w:rsidRDefault="00BC7CBE">
      <w:pPr>
        <w:ind w:firstLineChars="0" w:firstLine="0"/>
        <w:jc w:val="center"/>
        <w:rPr>
          <w:rFonts w:cs="Times New Roman"/>
          <w:color w:val="000000"/>
          <w:szCs w:val="28"/>
        </w:rPr>
      </w:pPr>
      <w:r w:rsidRPr="000B17AF">
        <w:rPr>
          <w:rFonts w:cs="Times New Roman"/>
          <w:noProof/>
          <w:color w:val="auto"/>
          <w:kern w:val="0"/>
          <w:sz w:val="21"/>
          <w:szCs w:val="21"/>
        </w:rPr>
        <w:drawing>
          <wp:inline distT="0" distB="0" distL="0" distR="0">
            <wp:extent cx="2879725" cy="215963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a:noFill/>
                    <a:ln>
                      <a:noFill/>
                    </a:ln>
                  </pic:spPr>
                </pic:pic>
              </a:graphicData>
            </a:graphic>
          </wp:inline>
        </w:drawing>
      </w:r>
    </w:p>
    <w:p w:rsidR="006E74FE" w:rsidRPr="000B17AF" w:rsidRDefault="00BC7CBE">
      <w:pPr>
        <w:ind w:firstLineChars="0" w:firstLine="0"/>
        <w:jc w:val="center"/>
        <w:rPr>
          <w:rFonts w:cs="Times New Roman"/>
          <w:color w:val="000000"/>
          <w:sz w:val="24"/>
          <w:szCs w:val="24"/>
        </w:rPr>
      </w:pPr>
      <w:r w:rsidRPr="000B17AF">
        <w:rPr>
          <w:rFonts w:cs="Times New Roman"/>
          <w:color w:val="000000"/>
          <w:sz w:val="24"/>
          <w:szCs w:val="24"/>
        </w:rPr>
        <w:t>图</w:t>
      </w:r>
      <w:r w:rsidRPr="000B17AF">
        <w:rPr>
          <w:rFonts w:cs="Times New Roman"/>
          <w:color w:val="000000"/>
          <w:sz w:val="24"/>
          <w:szCs w:val="24"/>
        </w:rPr>
        <w:t>4.1</w:t>
      </w:r>
      <w:r w:rsidRPr="000B17AF">
        <w:rPr>
          <w:rFonts w:cs="Times New Roman"/>
          <w:color w:val="000000"/>
          <w:sz w:val="24"/>
          <w:szCs w:val="24"/>
        </w:rPr>
        <w:t>－</w:t>
      </w:r>
      <w:r w:rsidRPr="000B17AF">
        <w:rPr>
          <w:rFonts w:cs="Times New Roman"/>
          <w:color w:val="000000"/>
          <w:sz w:val="24"/>
          <w:szCs w:val="24"/>
        </w:rPr>
        <w:t xml:space="preserve">6  </w:t>
      </w:r>
      <w:r w:rsidRPr="000B17AF">
        <w:rPr>
          <w:rFonts w:cs="Times New Roman"/>
          <w:color w:val="000000"/>
          <w:sz w:val="24"/>
          <w:szCs w:val="24"/>
        </w:rPr>
        <w:t>加热炉汽化冷却装置－消声器</w:t>
      </w:r>
    </w:p>
    <w:p w:rsidR="006E74FE" w:rsidRPr="000B17AF" w:rsidRDefault="00BC7CBE">
      <w:pPr>
        <w:ind w:firstLineChars="0" w:firstLine="0"/>
        <w:jc w:val="center"/>
        <w:rPr>
          <w:rFonts w:cs="Times New Roman"/>
          <w:color w:val="000000"/>
          <w:szCs w:val="28"/>
        </w:rPr>
      </w:pPr>
      <w:r w:rsidRPr="000B17AF">
        <w:rPr>
          <w:rFonts w:cs="Times New Roman"/>
          <w:noProof/>
          <w:color w:val="auto"/>
          <w:kern w:val="0"/>
          <w:sz w:val="21"/>
          <w:szCs w:val="21"/>
        </w:rPr>
        <w:lastRenderedPageBreak/>
        <w:drawing>
          <wp:inline distT="0" distB="0" distL="0" distR="0">
            <wp:extent cx="2846705" cy="213487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847148" cy="2135361"/>
                    </a:xfrm>
                    <a:prstGeom prst="rect">
                      <a:avLst/>
                    </a:prstGeom>
                    <a:noFill/>
                    <a:ln>
                      <a:noFill/>
                    </a:ln>
                  </pic:spPr>
                </pic:pic>
              </a:graphicData>
            </a:graphic>
          </wp:inline>
        </w:drawing>
      </w:r>
    </w:p>
    <w:p w:rsidR="006E74FE" w:rsidRPr="000B17AF" w:rsidRDefault="00BC7CBE">
      <w:pPr>
        <w:ind w:firstLineChars="0" w:firstLine="0"/>
        <w:jc w:val="center"/>
        <w:rPr>
          <w:rFonts w:cs="Times New Roman"/>
          <w:color w:val="000000"/>
          <w:sz w:val="24"/>
          <w:szCs w:val="24"/>
        </w:rPr>
      </w:pPr>
      <w:r w:rsidRPr="000B17AF">
        <w:rPr>
          <w:rFonts w:cs="Times New Roman"/>
          <w:color w:val="000000"/>
          <w:sz w:val="24"/>
          <w:szCs w:val="24"/>
        </w:rPr>
        <w:t>图</w:t>
      </w:r>
      <w:r w:rsidRPr="000B17AF">
        <w:rPr>
          <w:rFonts w:cs="Times New Roman"/>
          <w:color w:val="000000"/>
          <w:sz w:val="24"/>
          <w:szCs w:val="24"/>
        </w:rPr>
        <w:t>4.1</w:t>
      </w:r>
      <w:r w:rsidRPr="000B17AF">
        <w:rPr>
          <w:rFonts w:cs="Times New Roman"/>
          <w:color w:val="000000"/>
          <w:sz w:val="24"/>
          <w:szCs w:val="24"/>
        </w:rPr>
        <w:t>－</w:t>
      </w:r>
      <w:r w:rsidRPr="000B17AF">
        <w:rPr>
          <w:rFonts w:cs="Times New Roman"/>
          <w:color w:val="000000"/>
          <w:sz w:val="24"/>
          <w:szCs w:val="24"/>
        </w:rPr>
        <w:t xml:space="preserve">7  </w:t>
      </w:r>
      <w:r w:rsidRPr="000B17AF">
        <w:rPr>
          <w:rFonts w:cs="Times New Roman"/>
          <w:color w:val="000000"/>
          <w:sz w:val="24"/>
          <w:szCs w:val="24"/>
        </w:rPr>
        <w:t>加热炉排烟风机、助燃风机－消声器与机房隔声</w:t>
      </w:r>
    </w:p>
    <w:p w:rsidR="006E74FE" w:rsidRPr="000B17AF" w:rsidRDefault="00BC7CBE">
      <w:pPr>
        <w:ind w:firstLineChars="0" w:firstLine="0"/>
        <w:jc w:val="center"/>
        <w:rPr>
          <w:rFonts w:cs="Times New Roman"/>
          <w:color w:val="000000"/>
          <w:szCs w:val="28"/>
        </w:rPr>
      </w:pPr>
      <w:r w:rsidRPr="000B17AF">
        <w:rPr>
          <w:rFonts w:cs="Times New Roman"/>
          <w:noProof/>
          <w:color w:val="auto"/>
          <w:kern w:val="0"/>
          <w:sz w:val="21"/>
          <w:szCs w:val="21"/>
        </w:rPr>
        <w:drawing>
          <wp:inline distT="0" distB="0" distL="0" distR="0">
            <wp:extent cx="2846705" cy="213487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47148" cy="2135361"/>
                    </a:xfrm>
                    <a:prstGeom prst="rect">
                      <a:avLst/>
                    </a:prstGeom>
                    <a:noFill/>
                    <a:ln>
                      <a:noFill/>
                    </a:ln>
                  </pic:spPr>
                </pic:pic>
              </a:graphicData>
            </a:graphic>
          </wp:inline>
        </w:drawing>
      </w:r>
    </w:p>
    <w:p w:rsidR="006E74FE" w:rsidRPr="000B17AF" w:rsidRDefault="00BC7CBE">
      <w:pPr>
        <w:ind w:firstLineChars="0" w:firstLine="0"/>
        <w:jc w:val="center"/>
        <w:rPr>
          <w:rFonts w:cs="Times New Roman"/>
          <w:color w:val="000000"/>
          <w:sz w:val="24"/>
          <w:szCs w:val="24"/>
        </w:rPr>
      </w:pPr>
      <w:r w:rsidRPr="000B17AF">
        <w:rPr>
          <w:rFonts w:cs="Times New Roman"/>
          <w:color w:val="000000"/>
          <w:sz w:val="24"/>
          <w:szCs w:val="24"/>
        </w:rPr>
        <w:t>图</w:t>
      </w:r>
      <w:r w:rsidRPr="000B17AF">
        <w:rPr>
          <w:rFonts w:cs="Times New Roman"/>
          <w:color w:val="000000"/>
          <w:sz w:val="24"/>
          <w:szCs w:val="24"/>
        </w:rPr>
        <w:t>4.1</w:t>
      </w:r>
      <w:r w:rsidRPr="000B17AF">
        <w:rPr>
          <w:rFonts w:cs="Times New Roman"/>
          <w:color w:val="000000"/>
          <w:sz w:val="24"/>
          <w:szCs w:val="24"/>
        </w:rPr>
        <w:t>－</w:t>
      </w:r>
      <w:r w:rsidRPr="000B17AF">
        <w:rPr>
          <w:rFonts w:cs="Times New Roman"/>
          <w:color w:val="000000"/>
          <w:sz w:val="24"/>
          <w:szCs w:val="24"/>
        </w:rPr>
        <w:t xml:space="preserve">8  </w:t>
      </w:r>
      <w:r w:rsidRPr="000B17AF">
        <w:rPr>
          <w:rFonts w:cs="Times New Roman"/>
          <w:color w:val="000000"/>
          <w:sz w:val="24"/>
          <w:szCs w:val="24"/>
        </w:rPr>
        <w:t>轧机、高压水除鳞装置、剪切机－厂房隔声</w:t>
      </w:r>
    </w:p>
    <w:p w:rsidR="006E74FE" w:rsidRPr="000B17AF" w:rsidRDefault="00BC7CBE">
      <w:pPr>
        <w:ind w:firstLineChars="0" w:firstLine="0"/>
        <w:jc w:val="center"/>
        <w:rPr>
          <w:rFonts w:cs="Times New Roman"/>
          <w:color w:val="000000"/>
          <w:szCs w:val="28"/>
        </w:rPr>
      </w:pPr>
      <w:r w:rsidRPr="000B17AF">
        <w:rPr>
          <w:rFonts w:cs="Times New Roman"/>
          <w:noProof/>
          <w:color w:val="auto"/>
          <w:kern w:val="0"/>
          <w:sz w:val="21"/>
          <w:szCs w:val="21"/>
        </w:rPr>
        <w:drawing>
          <wp:inline distT="0" distB="0" distL="0" distR="0">
            <wp:extent cx="2879725" cy="213487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80001" cy="2135361"/>
                    </a:xfrm>
                    <a:prstGeom prst="rect">
                      <a:avLst/>
                    </a:prstGeom>
                    <a:noFill/>
                    <a:ln>
                      <a:noFill/>
                    </a:ln>
                  </pic:spPr>
                </pic:pic>
              </a:graphicData>
            </a:graphic>
          </wp:inline>
        </w:drawing>
      </w:r>
    </w:p>
    <w:p w:rsidR="006E74FE" w:rsidRPr="000B17AF" w:rsidRDefault="00BC7CBE">
      <w:pPr>
        <w:ind w:firstLineChars="0" w:firstLine="0"/>
        <w:jc w:val="center"/>
        <w:rPr>
          <w:rFonts w:cs="Times New Roman"/>
          <w:color w:val="000000"/>
          <w:sz w:val="24"/>
          <w:szCs w:val="24"/>
        </w:rPr>
      </w:pPr>
      <w:r w:rsidRPr="000B17AF">
        <w:rPr>
          <w:rFonts w:cs="Times New Roman"/>
          <w:color w:val="000000"/>
          <w:sz w:val="24"/>
          <w:szCs w:val="24"/>
        </w:rPr>
        <w:t>图</w:t>
      </w:r>
      <w:r w:rsidRPr="000B17AF">
        <w:rPr>
          <w:rFonts w:cs="Times New Roman"/>
          <w:color w:val="000000"/>
          <w:sz w:val="24"/>
          <w:szCs w:val="24"/>
        </w:rPr>
        <w:t>4.1</w:t>
      </w:r>
      <w:r w:rsidRPr="000B17AF">
        <w:rPr>
          <w:rFonts w:cs="Times New Roman"/>
          <w:color w:val="000000"/>
          <w:sz w:val="24"/>
          <w:szCs w:val="24"/>
        </w:rPr>
        <w:t>－</w:t>
      </w:r>
      <w:r w:rsidRPr="000B17AF">
        <w:rPr>
          <w:rFonts w:cs="Times New Roman"/>
          <w:color w:val="000000"/>
          <w:sz w:val="24"/>
          <w:szCs w:val="24"/>
        </w:rPr>
        <w:t xml:space="preserve">9  </w:t>
      </w:r>
      <w:r w:rsidRPr="000B17AF">
        <w:rPr>
          <w:rFonts w:cs="Times New Roman"/>
          <w:color w:val="000000"/>
          <w:sz w:val="24"/>
          <w:szCs w:val="24"/>
        </w:rPr>
        <w:t>水泵－泵房隔声</w:t>
      </w:r>
    </w:p>
    <w:p w:rsidR="006E74FE" w:rsidRPr="000B17AF" w:rsidRDefault="00BC7CBE">
      <w:pPr>
        <w:widowControl/>
        <w:ind w:firstLineChars="0" w:firstLine="0"/>
        <w:jc w:val="left"/>
        <w:outlineLvl w:val="2"/>
        <w:rPr>
          <w:rFonts w:cs="Times New Roman"/>
          <w:color w:val="auto"/>
          <w:kern w:val="0"/>
          <w:szCs w:val="24"/>
        </w:rPr>
      </w:pPr>
      <w:bookmarkStart w:id="30" w:name="_Toc446957744"/>
      <w:bookmarkEnd w:id="28"/>
      <w:bookmarkEnd w:id="29"/>
      <w:r w:rsidRPr="000B17AF">
        <w:rPr>
          <w:rFonts w:cs="Times New Roman"/>
          <w:color w:val="auto"/>
          <w:kern w:val="0"/>
          <w:szCs w:val="24"/>
        </w:rPr>
        <w:t xml:space="preserve">4.1.4  </w:t>
      </w:r>
      <w:r w:rsidRPr="000B17AF">
        <w:rPr>
          <w:rFonts w:cs="Times New Roman"/>
          <w:color w:val="auto"/>
          <w:kern w:val="0"/>
          <w:szCs w:val="24"/>
        </w:rPr>
        <w:t>固体废物</w:t>
      </w:r>
      <w:bookmarkEnd w:id="30"/>
    </w:p>
    <w:p w:rsidR="006E74FE" w:rsidRPr="000B17AF" w:rsidRDefault="00BC7CBE">
      <w:pPr>
        <w:widowControl/>
        <w:ind w:firstLineChars="0" w:firstLine="0"/>
        <w:jc w:val="left"/>
        <w:outlineLvl w:val="3"/>
        <w:rPr>
          <w:rFonts w:cs="Times New Roman"/>
          <w:color w:val="auto"/>
          <w:kern w:val="0"/>
          <w:szCs w:val="24"/>
        </w:rPr>
      </w:pPr>
      <w:bookmarkStart w:id="31" w:name="_Toc446957745"/>
      <w:bookmarkStart w:id="32" w:name="_Toc446019432"/>
      <w:r w:rsidRPr="000B17AF">
        <w:rPr>
          <w:rFonts w:cs="Times New Roman"/>
          <w:color w:val="auto"/>
          <w:kern w:val="0"/>
          <w:szCs w:val="24"/>
        </w:rPr>
        <w:t xml:space="preserve">4.1.4.1  </w:t>
      </w:r>
      <w:bookmarkEnd w:id="31"/>
      <w:bookmarkEnd w:id="32"/>
      <w:r w:rsidRPr="000B17AF">
        <w:rPr>
          <w:rFonts w:cs="Times New Roman"/>
          <w:color w:val="auto"/>
          <w:kern w:val="0"/>
          <w:szCs w:val="24"/>
        </w:rPr>
        <w:t>产生量及其处置情况一览表</w:t>
      </w:r>
    </w:p>
    <w:p w:rsidR="006E74FE" w:rsidRPr="000B17AF" w:rsidRDefault="00BC7CBE">
      <w:pPr>
        <w:ind w:firstLine="560"/>
        <w:rPr>
          <w:rFonts w:cs="Times New Roman"/>
          <w:snapToGrid w:val="0"/>
          <w:color w:val="auto"/>
          <w:kern w:val="0"/>
          <w:szCs w:val="28"/>
        </w:rPr>
      </w:pPr>
      <w:r w:rsidRPr="000B17AF">
        <w:rPr>
          <w:rFonts w:cs="Times New Roman"/>
          <w:snapToGrid w:val="0"/>
          <w:color w:val="auto"/>
          <w:kern w:val="0"/>
          <w:szCs w:val="28"/>
        </w:rPr>
        <w:lastRenderedPageBreak/>
        <w:t>本项目一般工业固</w:t>
      </w:r>
      <w:proofErr w:type="gramStart"/>
      <w:r w:rsidRPr="000B17AF">
        <w:rPr>
          <w:rFonts w:cs="Times New Roman"/>
          <w:snapToGrid w:val="0"/>
          <w:color w:val="auto"/>
          <w:kern w:val="0"/>
          <w:szCs w:val="28"/>
        </w:rPr>
        <w:t>废主要</w:t>
      </w:r>
      <w:proofErr w:type="gramEnd"/>
      <w:r w:rsidRPr="000B17AF">
        <w:rPr>
          <w:rFonts w:cs="Times New Roman"/>
          <w:snapToGrid w:val="0"/>
          <w:color w:val="auto"/>
          <w:kern w:val="0"/>
          <w:szCs w:val="28"/>
        </w:rPr>
        <w:t>是切头切尾、氧化铁皮、水处理污泥和废耐火材料，切头</w:t>
      </w:r>
      <w:proofErr w:type="gramStart"/>
      <w:r w:rsidRPr="000B17AF">
        <w:rPr>
          <w:rFonts w:cs="Times New Roman"/>
          <w:snapToGrid w:val="0"/>
          <w:color w:val="auto"/>
          <w:kern w:val="0"/>
          <w:szCs w:val="28"/>
        </w:rPr>
        <w:t>切尾送</w:t>
      </w:r>
      <w:proofErr w:type="gramEnd"/>
      <w:r w:rsidRPr="000B17AF">
        <w:rPr>
          <w:rFonts w:cs="Times New Roman"/>
          <w:snapToGrid w:val="0"/>
          <w:color w:val="auto"/>
          <w:kern w:val="0"/>
          <w:szCs w:val="28"/>
        </w:rPr>
        <w:t>炼钢回收利用，</w:t>
      </w:r>
      <w:r w:rsidR="003C5616">
        <w:rPr>
          <w:rFonts w:cs="Times New Roman" w:hint="eastAsia"/>
          <w:snapToGrid w:val="0"/>
          <w:color w:val="auto"/>
          <w:kern w:val="0"/>
          <w:szCs w:val="28"/>
        </w:rPr>
        <w:t>包括废铁屑在内的</w:t>
      </w:r>
      <w:r w:rsidRPr="000B17AF">
        <w:rPr>
          <w:rFonts w:cs="Times New Roman"/>
          <w:snapToGrid w:val="0"/>
          <w:color w:val="auto"/>
          <w:kern w:val="0"/>
          <w:szCs w:val="28"/>
        </w:rPr>
        <w:t>氧化铁皮和水处理污泥送烧结综合利用，不外排。废耐火材料收集后送</w:t>
      </w:r>
      <w:proofErr w:type="gramStart"/>
      <w:r w:rsidR="003C5616" w:rsidRPr="003C5616">
        <w:rPr>
          <w:rFonts w:cs="Times New Roman" w:hint="eastAsia"/>
          <w:snapToGrid w:val="0"/>
          <w:color w:val="auto"/>
          <w:kern w:val="0"/>
          <w:szCs w:val="28"/>
        </w:rPr>
        <w:t>宝武环</w:t>
      </w:r>
      <w:proofErr w:type="gramEnd"/>
      <w:r w:rsidR="003C5616" w:rsidRPr="003C5616">
        <w:rPr>
          <w:rFonts w:cs="Times New Roman" w:hint="eastAsia"/>
          <w:snapToGrid w:val="0"/>
          <w:color w:val="auto"/>
          <w:kern w:val="0"/>
          <w:szCs w:val="28"/>
        </w:rPr>
        <w:t>科重庆资源循环利用有限公司</w:t>
      </w:r>
      <w:r w:rsidR="003C5616">
        <w:rPr>
          <w:rFonts w:cs="Times New Roman" w:hint="eastAsia"/>
          <w:snapToGrid w:val="0"/>
          <w:color w:val="auto"/>
          <w:kern w:val="0"/>
          <w:szCs w:val="28"/>
        </w:rPr>
        <w:t>处置</w:t>
      </w:r>
      <w:r w:rsidRPr="000B17AF">
        <w:rPr>
          <w:rFonts w:cs="Times New Roman"/>
          <w:snapToGrid w:val="0"/>
          <w:color w:val="auto"/>
          <w:kern w:val="0"/>
          <w:szCs w:val="28"/>
        </w:rPr>
        <w:t>利用，不外</w:t>
      </w:r>
      <w:proofErr w:type="gramStart"/>
      <w:r w:rsidRPr="000B17AF">
        <w:rPr>
          <w:rFonts w:cs="Times New Roman"/>
          <w:snapToGrid w:val="0"/>
          <w:color w:val="auto"/>
          <w:kern w:val="0"/>
          <w:szCs w:val="28"/>
        </w:rPr>
        <w:t>排进入</w:t>
      </w:r>
      <w:proofErr w:type="gramEnd"/>
      <w:r w:rsidRPr="000B17AF">
        <w:rPr>
          <w:rFonts w:cs="Times New Roman"/>
          <w:snapToGrid w:val="0"/>
          <w:color w:val="auto"/>
          <w:kern w:val="0"/>
          <w:szCs w:val="28"/>
        </w:rPr>
        <w:t>环境。</w:t>
      </w:r>
    </w:p>
    <w:p w:rsidR="00CA74EF" w:rsidRDefault="00BC7CBE">
      <w:pPr>
        <w:ind w:firstLine="560"/>
        <w:rPr>
          <w:rFonts w:cs="Times New Roman"/>
          <w:snapToGrid w:val="0"/>
          <w:color w:val="auto"/>
          <w:kern w:val="0"/>
          <w:szCs w:val="28"/>
        </w:rPr>
      </w:pPr>
      <w:r w:rsidRPr="000B17AF">
        <w:rPr>
          <w:rFonts w:cs="Times New Roman"/>
          <w:snapToGrid w:val="0"/>
          <w:color w:val="auto"/>
          <w:kern w:val="0"/>
          <w:szCs w:val="28"/>
        </w:rPr>
        <w:t>危险废物主要是废油</w:t>
      </w:r>
      <w:r w:rsidR="003C5616">
        <w:rPr>
          <w:rFonts w:cs="Times New Roman" w:hint="eastAsia"/>
          <w:snapToGrid w:val="0"/>
          <w:color w:val="auto"/>
          <w:kern w:val="0"/>
          <w:szCs w:val="28"/>
        </w:rPr>
        <w:t>、废油桶</w:t>
      </w:r>
      <w:r w:rsidRPr="000B17AF">
        <w:rPr>
          <w:rFonts w:cs="Times New Roman"/>
          <w:snapToGrid w:val="0"/>
          <w:color w:val="auto"/>
          <w:kern w:val="0"/>
          <w:szCs w:val="28"/>
        </w:rPr>
        <w:t>，</w:t>
      </w:r>
      <w:r w:rsidR="00F40ADB">
        <w:rPr>
          <w:rFonts w:cs="Times New Roman" w:hint="eastAsia"/>
          <w:snapToGrid w:val="0"/>
          <w:color w:val="auto"/>
          <w:kern w:val="0"/>
          <w:szCs w:val="28"/>
        </w:rPr>
        <w:t>暂存在集中设置的中板</w:t>
      </w:r>
      <w:proofErr w:type="gramStart"/>
      <w:r w:rsidR="00F40ADB">
        <w:rPr>
          <w:rFonts w:cs="Times New Roman" w:hint="eastAsia"/>
          <w:snapToGrid w:val="0"/>
          <w:color w:val="auto"/>
          <w:kern w:val="0"/>
          <w:szCs w:val="28"/>
        </w:rPr>
        <w:t>车间危废</w:t>
      </w:r>
      <w:r w:rsidR="00F40ADB">
        <w:rPr>
          <w:rFonts w:cs="Times New Roman"/>
          <w:snapToGrid w:val="0"/>
          <w:color w:val="auto"/>
          <w:kern w:val="0"/>
          <w:szCs w:val="28"/>
        </w:rPr>
        <w:t>暂存</w:t>
      </w:r>
      <w:proofErr w:type="gramEnd"/>
      <w:r w:rsidR="00F40ADB">
        <w:rPr>
          <w:rFonts w:cs="Times New Roman"/>
          <w:snapToGrid w:val="0"/>
          <w:color w:val="auto"/>
          <w:kern w:val="0"/>
          <w:szCs w:val="28"/>
        </w:rPr>
        <w:t>点</w:t>
      </w:r>
      <w:r w:rsidR="00F40ADB" w:rsidRPr="00F40ADB">
        <w:rPr>
          <w:rFonts w:cs="Times New Roman" w:hint="eastAsia"/>
          <w:snapToGrid w:val="0"/>
          <w:color w:val="auto"/>
          <w:kern w:val="0"/>
          <w:szCs w:val="28"/>
        </w:rPr>
        <w:t>，集中收集后转移至重钢全厂</w:t>
      </w:r>
      <w:proofErr w:type="gramStart"/>
      <w:r w:rsidR="00F40ADB" w:rsidRPr="00F40ADB">
        <w:rPr>
          <w:rFonts w:cs="Times New Roman" w:hint="eastAsia"/>
          <w:snapToGrid w:val="0"/>
          <w:color w:val="auto"/>
          <w:kern w:val="0"/>
          <w:szCs w:val="28"/>
        </w:rPr>
        <w:t>危废集中</w:t>
      </w:r>
      <w:proofErr w:type="gramEnd"/>
      <w:r w:rsidR="00F40ADB" w:rsidRPr="00F40ADB">
        <w:rPr>
          <w:rFonts w:cs="Times New Roman" w:hint="eastAsia"/>
          <w:snapToGrid w:val="0"/>
          <w:color w:val="auto"/>
          <w:kern w:val="0"/>
          <w:szCs w:val="28"/>
        </w:rPr>
        <w:t>暂存库</w:t>
      </w:r>
      <w:r w:rsidR="0069517D">
        <w:rPr>
          <w:rFonts w:cs="Times New Roman" w:hint="eastAsia"/>
          <w:snapToGrid w:val="0"/>
          <w:color w:val="auto"/>
          <w:kern w:val="0"/>
          <w:szCs w:val="28"/>
        </w:rPr>
        <w:t>（非本项目范围内，已验收）</w:t>
      </w:r>
      <w:r w:rsidR="00F40ADB" w:rsidRPr="00F40ADB">
        <w:rPr>
          <w:rFonts w:cs="Times New Roman" w:hint="eastAsia"/>
          <w:snapToGrid w:val="0"/>
          <w:color w:val="auto"/>
          <w:kern w:val="0"/>
          <w:szCs w:val="28"/>
        </w:rPr>
        <w:t>。</w:t>
      </w:r>
      <w:r w:rsidR="00F40ADB">
        <w:rPr>
          <w:rFonts w:cs="Times New Roman" w:hint="eastAsia"/>
          <w:snapToGrid w:val="0"/>
          <w:color w:val="auto"/>
          <w:kern w:val="0"/>
          <w:szCs w:val="28"/>
        </w:rPr>
        <w:t>内部转移</w:t>
      </w:r>
      <w:r w:rsidR="00F40ADB">
        <w:rPr>
          <w:rFonts w:cs="Times New Roman"/>
          <w:snapToGrid w:val="0"/>
          <w:color w:val="auto"/>
          <w:kern w:val="0"/>
          <w:szCs w:val="28"/>
        </w:rPr>
        <w:t>设置有纸质</w:t>
      </w:r>
      <w:proofErr w:type="gramStart"/>
      <w:r w:rsidR="00F40ADB" w:rsidRPr="00F40ADB">
        <w:rPr>
          <w:rFonts w:cs="Times New Roman" w:hint="eastAsia"/>
          <w:snapToGrid w:val="0"/>
          <w:color w:val="auto"/>
          <w:kern w:val="0"/>
          <w:szCs w:val="28"/>
        </w:rPr>
        <w:t>危废</w:t>
      </w:r>
      <w:r w:rsidR="00F40ADB">
        <w:rPr>
          <w:rFonts w:cs="Times New Roman" w:hint="eastAsia"/>
          <w:snapToGrid w:val="0"/>
          <w:color w:val="auto"/>
          <w:kern w:val="0"/>
          <w:szCs w:val="28"/>
        </w:rPr>
        <w:t>内部</w:t>
      </w:r>
      <w:r w:rsidR="00F40ADB" w:rsidRPr="00F40ADB">
        <w:rPr>
          <w:rFonts w:cs="Times New Roman" w:hint="eastAsia"/>
          <w:snapToGrid w:val="0"/>
          <w:color w:val="auto"/>
          <w:kern w:val="0"/>
          <w:szCs w:val="28"/>
        </w:rPr>
        <w:t>转移台</w:t>
      </w:r>
      <w:proofErr w:type="gramEnd"/>
      <w:r w:rsidR="00F40ADB" w:rsidRPr="00F40ADB">
        <w:rPr>
          <w:rFonts w:cs="Times New Roman" w:hint="eastAsia"/>
          <w:snapToGrid w:val="0"/>
          <w:color w:val="auto"/>
          <w:kern w:val="0"/>
          <w:szCs w:val="28"/>
        </w:rPr>
        <w:t>账</w:t>
      </w:r>
      <w:r w:rsidR="00F40ADB">
        <w:rPr>
          <w:rFonts w:cs="Times New Roman" w:hint="eastAsia"/>
          <w:snapToGrid w:val="0"/>
          <w:color w:val="auto"/>
          <w:kern w:val="0"/>
          <w:szCs w:val="28"/>
        </w:rPr>
        <w:t>，</w:t>
      </w:r>
      <w:r w:rsidR="00F40ADB" w:rsidRPr="00F40ADB">
        <w:rPr>
          <w:rFonts w:cs="Times New Roman" w:hint="eastAsia"/>
          <w:snapToGrid w:val="0"/>
          <w:color w:val="auto"/>
          <w:kern w:val="0"/>
          <w:szCs w:val="28"/>
        </w:rPr>
        <w:t>全厂</w:t>
      </w:r>
      <w:proofErr w:type="gramStart"/>
      <w:r w:rsidR="00F40ADB" w:rsidRPr="00F40ADB">
        <w:rPr>
          <w:rFonts w:cs="Times New Roman" w:hint="eastAsia"/>
          <w:snapToGrid w:val="0"/>
          <w:color w:val="auto"/>
          <w:kern w:val="0"/>
          <w:szCs w:val="28"/>
        </w:rPr>
        <w:t>危废集中</w:t>
      </w:r>
      <w:proofErr w:type="gramEnd"/>
      <w:r w:rsidR="00F40ADB" w:rsidRPr="00F40ADB">
        <w:rPr>
          <w:rFonts w:cs="Times New Roman" w:hint="eastAsia"/>
          <w:snapToGrid w:val="0"/>
          <w:color w:val="auto"/>
          <w:kern w:val="0"/>
          <w:szCs w:val="28"/>
        </w:rPr>
        <w:t>暂存库的转移</w:t>
      </w:r>
      <w:r w:rsidR="00F40ADB">
        <w:rPr>
          <w:rFonts w:cs="Times New Roman" w:hint="eastAsia"/>
          <w:snapToGrid w:val="0"/>
          <w:color w:val="auto"/>
          <w:kern w:val="0"/>
          <w:szCs w:val="28"/>
        </w:rPr>
        <w:t>设置有</w:t>
      </w:r>
      <w:proofErr w:type="gramStart"/>
      <w:r w:rsidR="00F40ADB">
        <w:rPr>
          <w:rFonts w:cs="Times New Roman" w:hint="eastAsia"/>
          <w:snapToGrid w:val="0"/>
          <w:color w:val="auto"/>
          <w:kern w:val="0"/>
          <w:szCs w:val="28"/>
        </w:rPr>
        <w:t>危废电子</w:t>
      </w:r>
      <w:proofErr w:type="gramEnd"/>
      <w:r w:rsidR="00F40ADB">
        <w:rPr>
          <w:rFonts w:cs="Times New Roman" w:hint="eastAsia"/>
          <w:snapToGrid w:val="0"/>
          <w:color w:val="auto"/>
          <w:kern w:val="0"/>
          <w:szCs w:val="28"/>
        </w:rPr>
        <w:t>联单。集中</w:t>
      </w:r>
      <w:r w:rsidR="00F40ADB">
        <w:rPr>
          <w:rFonts w:cs="Times New Roman"/>
          <w:snapToGrid w:val="0"/>
          <w:color w:val="auto"/>
          <w:kern w:val="0"/>
          <w:szCs w:val="28"/>
        </w:rPr>
        <w:t>收集</w:t>
      </w:r>
      <w:r w:rsidR="00F40ADB">
        <w:rPr>
          <w:rFonts w:cs="Times New Roman" w:hint="eastAsia"/>
          <w:snapToGrid w:val="0"/>
          <w:color w:val="auto"/>
          <w:kern w:val="0"/>
          <w:szCs w:val="28"/>
        </w:rPr>
        <w:t>后</w:t>
      </w:r>
      <w:r w:rsidR="00F40ADB">
        <w:rPr>
          <w:rFonts w:cs="Times New Roman"/>
          <w:snapToGrid w:val="0"/>
          <w:color w:val="auto"/>
          <w:kern w:val="0"/>
          <w:szCs w:val="28"/>
        </w:rPr>
        <w:t>的</w:t>
      </w:r>
      <w:r w:rsidR="00F40ADB">
        <w:rPr>
          <w:rFonts w:cs="Times New Roman" w:hint="eastAsia"/>
          <w:snapToGrid w:val="0"/>
          <w:color w:val="auto"/>
          <w:kern w:val="0"/>
          <w:szCs w:val="28"/>
        </w:rPr>
        <w:t>废油</w:t>
      </w:r>
      <w:r w:rsidR="00F40ADB">
        <w:rPr>
          <w:rFonts w:cs="Times New Roman"/>
          <w:snapToGrid w:val="0"/>
          <w:color w:val="auto"/>
          <w:kern w:val="0"/>
          <w:szCs w:val="28"/>
        </w:rPr>
        <w:t>、废油桶</w:t>
      </w:r>
      <w:r w:rsidR="00F40ADB">
        <w:rPr>
          <w:rFonts w:cs="Times New Roman" w:hint="eastAsia"/>
          <w:snapToGrid w:val="0"/>
          <w:color w:val="auto"/>
          <w:kern w:val="0"/>
          <w:szCs w:val="28"/>
        </w:rPr>
        <w:t>，</w:t>
      </w:r>
      <w:r w:rsidRPr="000B17AF">
        <w:rPr>
          <w:rFonts w:cs="Times New Roman"/>
          <w:snapToGrid w:val="0"/>
          <w:color w:val="auto"/>
          <w:kern w:val="0"/>
          <w:szCs w:val="28"/>
        </w:rPr>
        <w:t>由重钢统一送</w:t>
      </w:r>
      <w:r w:rsidR="003C5616" w:rsidRPr="003C5616">
        <w:rPr>
          <w:rFonts w:cs="Times New Roman" w:hint="eastAsia"/>
          <w:snapToGrid w:val="0"/>
          <w:color w:val="auto"/>
          <w:kern w:val="0"/>
          <w:szCs w:val="28"/>
        </w:rPr>
        <w:t>重庆</w:t>
      </w:r>
      <w:proofErr w:type="gramStart"/>
      <w:r w:rsidR="003C5616" w:rsidRPr="003C5616">
        <w:rPr>
          <w:rFonts w:cs="Times New Roman" w:hint="eastAsia"/>
          <w:snapToGrid w:val="0"/>
          <w:color w:val="auto"/>
          <w:kern w:val="0"/>
          <w:szCs w:val="28"/>
        </w:rPr>
        <w:t>瀚</w:t>
      </w:r>
      <w:proofErr w:type="gramEnd"/>
      <w:r w:rsidR="003C5616" w:rsidRPr="003C5616">
        <w:rPr>
          <w:rFonts w:cs="Times New Roman" w:hint="eastAsia"/>
          <w:snapToGrid w:val="0"/>
          <w:color w:val="auto"/>
          <w:kern w:val="0"/>
          <w:szCs w:val="28"/>
        </w:rPr>
        <w:t>渝再生资源有限公司、重庆韶光环保科技有限公司</w:t>
      </w:r>
      <w:r w:rsidRPr="000B17AF">
        <w:rPr>
          <w:rFonts w:cs="Times New Roman"/>
          <w:snapToGrid w:val="0"/>
          <w:color w:val="auto"/>
          <w:kern w:val="0"/>
          <w:szCs w:val="28"/>
        </w:rPr>
        <w:t>处置</w:t>
      </w:r>
      <w:r w:rsidR="003C5616">
        <w:rPr>
          <w:rFonts w:cs="Times New Roman" w:hint="eastAsia"/>
          <w:snapToGrid w:val="0"/>
          <w:color w:val="auto"/>
          <w:kern w:val="0"/>
          <w:szCs w:val="28"/>
        </w:rPr>
        <w:t>利用</w:t>
      </w:r>
      <w:r w:rsidRPr="000B17AF">
        <w:rPr>
          <w:rFonts w:cs="Times New Roman"/>
          <w:snapToGrid w:val="0"/>
          <w:color w:val="auto"/>
          <w:kern w:val="0"/>
          <w:szCs w:val="28"/>
        </w:rPr>
        <w:t>。</w:t>
      </w:r>
    </w:p>
    <w:p w:rsidR="006E74FE" w:rsidRPr="000B17AF" w:rsidRDefault="00BC7CBE">
      <w:pPr>
        <w:ind w:firstLine="560"/>
        <w:rPr>
          <w:rFonts w:cs="Times New Roman"/>
          <w:color w:val="auto"/>
          <w:szCs w:val="24"/>
        </w:rPr>
      </w:pPr>
      <w:r w:rsidRPr="000B17AF">
        <w:rPr>
          <w:rFonts w:cs="Times New Roman"/>
          <w:snapToGrid w:val="0"/>
          <w:color w:val="auto"/>
          <w:kern w:val="0"/>
          <w:szCs w:val="28"/>
        </w:rPr>
        <w:t>本项目固体废物采取各种资源化利用和处置措施后，固体废物综合利用率约</w:t>
      </w:r>
      <w:r w:rsidRPr="000B17AF">
        <w:rPr>
          <w:rFonts w:cs="Times New Roman"/>
          <w:snapToGrid w:val="0"/>
          <w:color w:val="auto"/>
          <w:kern w:val="0"/>
          <w:szCs w:val="28"/>
        </w:rPr>
        <w:t>100%</w:t>
      </w:r>
      <w:r w:rsidRPr="000B17AF">
        <w:rPr>
          <w:rFonts w:cs="Times New Roman"/>
          <w:snapToGrid w:val="0"/>
          <w:color w:val="auto"/>
          <w:kern w:val="0"/>
          <w:szCs w:val="28"/>
        </w:rPr>
        <w:t>。</w:t>
      </w:r>
      <w:r w:rsidRPr="000B17AF">
        <w:rPr>
          <w:rFonts w:cs="Times New Roman"/>
          <w:color w:val="auto"/>
          <w:szCs w:val="24"/>
        </w:rPr>
        <w:t>各类固体废物处理处置方式等与环</w:t>
      </w:r>
      <w:proofErr w:type="gramStart"/>
      <w:r w:rsidRPr="000B17AF">
        <w:rPr>
          <w:rFonts w:cs="Times New Roman"/>
          <w:color w:val="auto"/>
          <w:szCs w:val="24"/>
        </w:rPr>
        <w:t>评要求</w:t>
      </w:r>
      <w:proofErr w:type="gramEnd"/>
      <w:r w:rsidRPr="000B17AF">
        <w:rPr>
          <w:rFonts w:cs="Times New Roman"/>
          <w:color w:val="auto"/>
          <w:szCs w:val="24"/>
        </w:rPr>
        <w:t>对比分析见表</w:t>
      </w:r>
      <w:r w:rsidRPr="000B17AF">
        <w:rPr>
          <w:rFonts w:cs="Times New Roman"/>
          <w:color w:val="auto"/>
          <w:szCs w:val="21"/>
        </w:rPr>
        <w:t>4.1</w:t>
      </w:r>
      <w:r w:rsidRPr="000B17AF">
        <w:rPr>
          <w:rFonts w:cs="Times New Roman"/>
          <w:color w:val="auto"/>
          <w:szCs w:val="24"/>
        </w:rPr>
        <w:t>－</w:t>
      </w:r>
      <w:r w:rsidRPr="000B17AF">
        <w:rPr>
          <w:rFonts w:cs="Times New Roman"/>
          <w:color w:val="auto"/>
          <w:szCs w:val="24"/>
        </w:rPr>
        <w:t>5</w:t>
      </w:r>
      <w:r w:rsidRPr="000B17AF">
        <w:rPr>
          <w:rFonts w:cs="Times New Roman"/>
          <w:color w:val="auto"/>
          <w:szCs w:val="24"/>
        </w:rPr>
        <w:t>。</w:t>
      </w:r>
    </w:p>
    <w:p w:rsidR="006E74FE" w:rsidRPr="000B17AF" w:rsidRDefault="00BC7CBE">
      <w:pPr>
        <w:tabs>
          <w:tab w:val="left" w:pos="1701"/>
        </w:tabs>
        <w:ind w:firstLineChars="0" w:firstLine="0"/>
        <w:jc w:val="center"/>
        <w:rPr>
          <w:rFonts w:cs="Times New Roman"/>
          <w:b/>
          <w:snapToGrid w:val="0"/>
          <w:color w:val="auto"/>
          <w:kern w:val="0"/>
          <w:sz w:val="24"/>
          <w:szCs w:val="20"/>
        </w:rPr>
      </w:pPr>
      <w:r w:rsidRPr="000B17AF">
        <w:rPr>
          <w:rFonts w:cs="Times New Roman"/>
          <w:b/>
          <w:snapToGrid w:val="0"/>
          <w:color w:val="auto"/>
          <w:kern w:val="0"/>
          <w:sz w:val="24"/>
          <w:szCs w:val="20"/>
        </w:rPr>
        <w:t>表</w:t>
      </w:r>
      <w:r w:rsidRPr="000B17AF">
        <w:rPr>
          <w:rFonts w:cs="Times New Roman"/>
          <w:b/>
          <w:snapToGrid w:val="0"/>
          <w:color w:val="auto"/>
          <w:kern w:val="0"/>
          <w:sz w:val="24"/>
          <w:szCs w:val="20"/>
        </w:rPr>
        <w:t>4.1</w:t>
      </w:r>
      <w:r w:rsidRPr="000B17AF">
        <w:rPr>
          <w:rFonts w:cs="Times New Roman"/>
          <w:b/>
          <w:snapToGrid w:val="0"/>
          <w:color w:val="auto"/>
          <w:kern w:val="0"/>
          <w:sz w:val="24"/>
          <w:szCs w:val="20"/>
        </w:rPr>
        <w:t>－</w:t>
      </w:r>
      <w:r w:rsidRPr="000B17AF">
        <w:rPr>
          <w:rFonts w:cs="Times New Roman"/>
          <w:b/>
          <w:snapToGrid w:val="0"/>
          <w:color w:val="auto"/>
          <w:kern w:val="0"/>
          <w:sz w:val="24"/>
          <w:szCs w:val="20"/>
        </w:rPr>
        <w:t xml:space="preserve">5  </w:t>
      </w:r>
      <w:r w:rsidRPr="000B17AF">
        <w:rPr>
          <w:rFonts w:cs="Times New Roman"/>
          <w:b/>
          <w:snapToGrid w:val="0"/>
          <w:color w:val="auto"/>
          <w:kern w:val="0"/>
          <w:sz w:val="24"/>
          <w:szCs w:val="20"/>
        </w:rPr>
        <w:t>固体废物处置情况与环</w:t>
      </w:r>
      <w:proofErr w:type="gramStart"/>
      <w:r w:rsidRPr="000B17AF">
        <w:rPr>
          <w:rFonts w:cs="Times New Roman"/>
          <w:b/>
          <w:snapToGrid w:val="0"/>
          <w:color w:val="auto"/>
          <w:kern w:val="0"/>
          <w:sz w:val="24"/>
          <w:szCs w:val="20"/>
        </w:rPr>
        <w:t>评要求</w:t>
      </w:r>
      <w:proofErr w:type="gramEnd"/>
      <w:r w:rsidRPr="000B17AF">
        <w:rPr>
          <w:rFonts w:cs="Times New Roman"/>
          <w:b/>
          <w:snapToGrid w:val="0"/>
          <w:color w:val="auto"/>
          <w:kern w:val="0"/>
          <w:sz w:val="24"/>
          <w:szCs w:val="20"/>
        </w:rPr>
        <w:t>对比分析一览表</w:t>
      </w:r>
    </w:p>
    <w:tbl>
      <w:tblPr>
        <w:tblW w:w="4943" w:type="pct"/>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30"/>
        <w:gridCol w:w="1109"/>
        <w:gridCol w:w="1040"/>
        <w:gridCol w:w="1606"/>
        <w:gridCol w:w="759"/>
        <w:gridCol w:w="1109"/>
        <w:gridCol w:w="759"/>
        <w:gridCol w:w="1065"/>
      </w:tblGrid>
      <w:tr w:rsidR="006E74FE" w:rsidRPr="000B17AF">
        <w:trPr>
          <w:cantSplit/>
          <w:trHeight w:val="157"/>
          <w:tblHeader/>
          <w:jc w:val="center"/>
        </w:trPr>
        <w:tc>
          <w:tcPr>
            <w:tcW w:w="565" w:type="pct"/>
            <w:vAlign w:val="center"/>
          </w:tcPr>
          <w:p w:rsidR="006E74FE" w:rsidRPr="000B17AF" w:rsidRDefault="00BC7CBE">
            <w:pPr>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固体废物名称</w:t>
            </w:r>
          </w:p>
        </w:tc>
        <w:tc>
          <w:tcPr>
            <w:tcW w:w="662" w:type="pct"/>
            <w:vAlign w:val="center"/>
          </w:tcPr>
          <w:p w:rsidR="006E74FE" w:rsidRPr="000B17AF" w:rsidRDefault="00BC7CBE">
            <w:pPr>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产生量</w:t>
            </w:r>
          </w:p>
          <w:p w:rsidR="006E74FE" w:rsidRPr="000B17AF" w:rsidRDefault="00BC7CBE">
            <w:pPr>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t</w:t>
            </w:r>
          </w:p>
        </w:tc>
        <w:tc>
          <w:tcPr>
            <w:tcW w:w="631" w:type="pct"/>
            <w:vAlign w:val="center"/>
          </w:tcPr>
          <w:p w:rsidR="006E74FE" w:rsidRPr="000B17AF" w:rsidRDefault="00BC7CBE">
            <w:pPr>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固体废物特性</w:t>
            </w:r>
          </w:p>
        </w:tc>
        <w:tc>
          <w:tcPr>
            <w:tcW w:w="969" w:type="pct"/>
            <w:vAlign w:val="center"/>
          </w:tcPr>
          <w:p w:rsidR="006E74FE" w:rsidRPr="000B17AF" w:rsidRDefault="00BC7CBE">
            <w:pPr>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处置措施</w:t>
            </w:r>
          </w:p>
        </w:tc>
        <w:tc>
          <w:tcPr>
            <w:tcW w:w="463" w:type="pct"/>
            <w:vAlign w:val="center"/>
          </w:tcPr>
          <w:p w:rsidR="006E74FE" w:rsidRPr="000B17AF" w:rsidRDefault="00BC7CBE">
            <w:pPr>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处置量</w:t>
            </w:r>
          </w:p>
          <w:p w:rsidR="006E74FE" w:rsidRPr="000B17AF" w:rsidRDefault="00BC7CBE">
            <w:pPr>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t/a</w:t>
            </w:r>
          </w:p>
        </w:tc>
        <w:tc>
          <w:tcPr>
            <w:tcW w:w="599" w:type="pct"/>
            <w:vAlign w:val="center"/>
          </w:tcPr>
          <w:p w:rsidR="006E74FE" w:rsidRPr="000B17AF" w:rsidRDefault="00BC7CBE">
            <w:pPr>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利用量</w:t>
            </w:r>
          </w:p>
          <w:p w:rsidR="006E74FE" w:rsidRPr="000B17AF" w:rsidRDefault="00BC7CBE">
            <w:pPr>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t</w:t>
            </w:r>
          </w:p>
        </w:tc>
        <w:tc>
          <w:tcPr>
            <w:tcW w:w="463" w:type="pct"/>
            <w:vAlign w:val="center"/>
          </w:tcPr>
          <w:p w:rsidR="006E74FE" w:rsidRPr="000B17AF" w:rsidRDefault="00BC7CBE">
            <w:pPr>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利用率</w:t>
            </w:r>
          </w:p>
          <w:p w:rsidR="006E74FE" w:rsidRPr="000B17AF" w:rsidRDefault="00BC7CBE">
            <w:pPr>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w:t>
            </w:r>
          </w:p>
        </w:tc>
        <w:tc>
          <w:tcPr>
            <w:tcW w:w="646" w:type="pct"/>
            <w:vAlign w:val="center"/>
          </w:tcPr>
          <w:p w:rsidR="006E74FE" w:rsidRPr="000B17AF" w:rsidRDefault="00BC7CBE">
            <w:pPr>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与环</w:t>
            </w:r>
            <w:proofErr w:type="gramStart"/>
            <w:r w:rsidRPr="000B17AF">
              <w:rPr>
                <w:rFonts w:cs="Times New Roman"/>
                <w:color w:val="auto"/>
                <w:sz w:val="21"/>
                <w:szCs w:val="21"/>
              </w:rPr>
              <w:t>评要求</w:t>
            </w:r>
            <w:proofErr w:type="gramEnd"/>
            <w:r w:rsidRPr="000B17AF">
              <w:rPr>
                <w:rFonts w:cs="Times New Roman"/>
                <w:color w:val="auto"/>
                <w:sz w:val="21"/>
                <w:szCs w:val="21"/>
              </w:rPr>
              <w:t>符合性</w:t>
            </w:r>
          </w:p>
        </w:tc>
      </w:tr>
      <w:tr w:rsidR="006E74FE" w:rsidRPr="000B17AF">
        <w:trPr>
          <w:cantSplit/>
          <w:trHeight w:val="25"/>
          <w:jc w:val="center"/>
        </w:trPr>
        <w:tc>
          <w:tcPr>
            <w:tcW w:w="565"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切头、</w:t>
            </w:r>
            <w:proofErr w:type="gramStart"/>
            <w:r w:rsidRPr="000B17AF">
              <w:rPr>
                <w:rFonts w:cs="Times New Roman"/>
                <w:color w:val="auto"/>
                <w:sz w:val="21"/>
                <w:szCs w:val="21"/>
              </w:rPr>
              <w:t>切尾及轧废</w:t>
            </w:r>
            <w:proofErr w:type="gramEnd"/>
          </w:p>
        </w:tc>
        <w:tc>
          <w:tcPr>
            <w:tcW w:w="662"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sz w:val="21"/>
                <w:szCs w:val="21"/>
              </w:rPr>
              <w:t>18991.32</w:t>
            </w:r>
          </w:p>
        </w:tc>
        <w:tc>
          <w:tcPr>
            <w:tcW w:w="631"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sz w:val="21"/>
                <w:szCs w:val="21"/>
              </w:rPr>
              <w:t>I</w:t>
            </w:r>
            <w:r w:rsidRPr="000B17AF">
              <w:rPr>
                <w:rFonts w:cs="Times New Roman"/>
                <w:sz w:val="21"/>
                <w:szCs w:val="21"/>
              </w:rPr>
              <w:t>类一般工业固废</w:t>
            </w:r>
          </w:p>
        </w:tc>
        <w:tc>
          <w:tcPr>
            <w:tcW w:w="969" w:type="pct"/>
            <w:vAlign w:val="center"/>
          </w:tcPr>
          <w:p w:rsidR="006E74FE" w:rsidRPr="000B17AF" w:rsidRDefault="00BC7CBE">
            <w:pPr>
              <w:autoSpaceDN w:val="0"/>
              <w:spacing w:beforeLines="20" w:before="48" w:line="240" w:lineRule="auto"/>
              <w:ind w:firstLineChars="0" w:firstLine="0"/>
              <w:jc w:val="left"/>
              <w:rPr>
                <w:rFonts w:cs="Times New Roman"/>
                <w:color w:val="auto"/>
                <w:sz w:val="21"/>
                <w:szCs w:val="21"/>
              </w:rPr>
            </w:pPr>
            <w:r w:rsidRPr="000B17AF">
              <w:rPr>
                <w:rFonts w:cs="Times New Roman"/>
                <w:sz w:val="21"/>
                <w:szCs w:val="21"/>
              </w:rPr>
              <w:t>炼钢回收利用</w:t>
            </w:r>
          </w:p>
        </w:tc>
        <w:tc>
          <w:tcPr>
            <w:tcW w:w="463"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sz w:val="21"/>
                <w:szCs w:val="21"/>
              </w:rPr>
              <w:t>0</w:t>
            </w:r>
          </w:p>
        </w:tc>
        <w:tc>
          <w:tcPr>
            <w:tcW w:w="599"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sz w:val="21"/>
                <w:szCs w:val="21"/>
              </w:rPr>
              <w:t>18991.32</w:t>
            </w:r>
          </w:p>
        </w:tc>
        <w:tc>
          <w:tcPr>
            <w:tcW w:w="463"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100</w:t>
            </w:r>
          </w:p>
        </w:tc>
        <w:tc>
          <w:tcPr>
            <w:tcW w:w="646"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符合</w:t>
            </w:r>
          </w:p>
        </w:tc>
      </w:tr>
      <w:tr w:rsidR="006E74FE" w:rsidRPr="000B17AF">
        <w:trPr>
          <w:cantSplit/>
          <w:trHeight w:val="25"/>
          <w:jc w:val="center"/>
        </w:trPr>
        <w:tc>
          <w:tcPr>
            <w:tcW w:w="565"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氧化铁皮</w:t>
            </w:r>
          </w:p>
        </w:tc>
        <w:tc>
          <w:tcPr>
            <w:tcW w:w="662"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sz w:val="21"/>
                <w:szCs w:val="21"/>
              </w:rPr>
              <w:t>10226.04</w:t>
            </w:r>
          </w:p>
        </w:tc>
        <w:tc>
          <w:tcPr>
            <w:tcW w:w="631" w:type="pct"/>
            <w:vAlign w:val="center"/>
          </w:tcPr>
          <w:p w:rsidR="006E74FE" w:rsidRPr="000B17AF" w:rsidRDefault="00BC7CBE">
            <w:pPr>
              <w:autoSpaceDN w:val="0"/>
              <w:spacing w:beforeLines="20" w:before="48" w:line="240" w:lineRule="auto"/>
              <w:ind w:firstLineChars="0" w:firstLine="0"/>
              <w:jc w:val="center"/>
              <w:rPr>
                <w:rFonts w:cs="Times New Roman"/>
                <w:color w:val="auto"/>
                <w:spacing w:val="-10"/>
                <w:sz w:val="21"/>
                <w:szCs w:val="21"/>
              </w:rPr>
            </w:pPr>
            <w:r w:rsidRPr="000B17AF">
              <w:rPr>
                <w:rFonts w:cs="Times New Roman"/>
                <w:sz w:val="21"/>
                <w:szCs w:val="21"/>
              </w:rPr>
              <w:t>I</w:t>
            </w:r>
            <w:r w:rsidRPr="000B17AF">
              <w:rPr>
                <w:rFonts w:cs="Times New Roman"/>
                <w:sz w:val="21"/>
                <w:szCs w:val="21"/>
              </w:rPr>
              <w:t>类一般工业固废</w:t>
            </w:r>
          </w:p>
        </w:tc>
        <w:tc>
          <w:tcPr>
            <w:tcW w:w="969" w:type="pct"/>
            <w:vAlign w:val="center"/>
          </w:tcPr>
          <w:p w:rsidR="006E74FE" w:rsidRPr="000B17AF" w:rsidRDefault="00BC7CBE">
            <w:pPr>
              <w:autoSpaceDN w:val="0"/>
              <w:spacing w:beforeLines="20" w:before="48" w:line="240" w:lineRule="auto"/>
              <w:ind w:firstLineChars="0" w:firstLine="0"/>
              <w:jc w:val="left"/>
              <w:rPr>
                <w:rFonts w:cs="Times New Roman"/>
                <w:color w:val="auto"/>
                <w:spacing w:val="-10"/>
                <w:sz w:val="21"/>
                <w:szCs w:val="21"/>
              </w:rPr>
            </w:pPr>
            <w:r w:rsidRPr="000B17AF">
              <w:rPr>
                <w:rFonts w:cs="Times New Roman"/>
                <w:sz w:val="21"/>
                <w:szCs w:val="21"/>
              </w:rPr>
              <w:t>烧结综合利用</w:t>
            </w:r>
          </w:p>
        </w:tc>
        <w:tc>
          <w:tcPr>
            <w:tcW w:w="463"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sz w:val="21"/>
                <w:szCs w:val="21"/>
              </w:rPr>
              <w:t>0</w:t>
            </w:r>
          </w:p>
        </w:tc>
        <w:tc>
          <w:tcPr>
            <w:tcW w:w="599"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sz w:val="21"/>
                <w:szCs w:val="21"/>
              </w:rPr>
              <w:t>10226.04</w:t>
            </w:r>
          </w:p>
        </w:tc>
        <w:tc>
          <w:tcPr>
            <w:tcW w:w="463"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100</w:t>
            </w:r>
          </w:p>
        </w:tc>
        <w:tc>
          <w:tcPr>
            <w:tcW w:w="646"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符合</w:t>
            </w:r>
          </w:p>
        </w:tc>
      </w:tr>
      <w:tr w:rsidR="006E74FE" w:rsidRPr="000B17AF">
        <w:trPr>
          <w:cantSplit/>
          <w:trHeight w:val="110"/>
          <w:jc w:val="center"/>
        </w:trPr>
        <w:tc>
          <w:tcPr>
            <w:tcW w:w="565"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废耐火材料</w:t>
            </w:r>
          </w:p>
        </w:tc>
        <w:tc>
          <w:tcPr>
            <w:tcW w:w="662"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sz w:val="21"/>
                <w:szCs w:val="21"/>
              </w:rPr>
              <w:t>暂未产生</w:t>
            </w:r>
          </w:p>
        </w:tc>
        <w:tc>
          <w:tcPr>
            <w:tcW w:w="631"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sz w:val="21"/>
                <w:szCs w:val="21"/>
              </w:rPr>
              <w:t>I</w:t>
            </w:r>
            <w:r w:rsidRPr="000B17AF">
              <w:rPr>
                <w:rFonts w:cs="Times New Roman"/>
                <w:sz w:val="21"/>
                <w:szCs w:val="21"/>
              </w:rPr>
              <w:t>类一般工业固废</w:t>
            </w:r>
          </w:p>
        </w:tc>
        <w:tc>
          <w:tcPr>
            <w:tcW w:w="969" w:type="pct"/>
            <w:vAlign w:val="center"/>
          </w:tcPr>
          <w:p w:rsidR="006E74FE" w:rsidRPr="000B17AF" w:rsidRDefault="00BC7CBE">
            <w:pPr>
              <w:autoSpaceDN w:val="0"/>
              <w:spacing w:beforeLines="20" w:before="48" w:line="240" w:lineRule="auto"/>
              <w:ind w:firstLineChars="0" w:firstLine="0"/>
              <w:jc w:val="left"/>
              <w:textAlignment w:val="baseline"/>
              <w:rPr>
                <w:rFonts w:cs="Times New Roman"/>
                <w:color w:val="auto"/>
                <w:sz w:val="21"/>
                <w:szCs w:val="21"/>
              </w:rPr>
            </w:pPr>
            <w:r w:rsidRPr="000B17AF">
              <w:rPr>
                <w:rFonts w:cs="Times New Roman"/>
                <w:color w:val="auto"/>
                <w:kern w:val="0"/>
                <w:sz w:val="21"/>
                <w:szCs w:val="21"/>
              </w:rPr>
              <w:t>收集后送社会单位回收利用</w:t>
            </w:r>
          </w:p>
        </w:tc>
        <w:tc>
          <w:tcPr>
            <w:tcW w:w="463"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sz w:val="21"/>
                <w:szCs w:val="21"/>
              </w:rPr>
              <w:t>/</w:t>
            </w:r>
          </w:p>
        </w:tc>
        <w:tc>
          <w:tcPr>
            <w:tcW w:w="599"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sz w:val="21"/>
                <w:szCs w:val="21"/>
              </w:rPr>
              <w:t>/</w:t>
            </w:r>
          </w:p>
        </w:tc>
        <w:tc>
          <w:tcPr>
            <w:tcW w:w="463"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100</w:t>
            </w:r>
          </w:p>
        </w:tc>
        <w:tc>
          <w:tcPr>
            <w:tcW w:w="646"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符合</w:t>
            </w:r>
          </w:p>
        </w:tc>
      </w:tr>
      <w:tr w:rsidR="006E74FE" w:rsidRPr="000B17AF">
        <w:trPr>
          <w:cantSplit/>
          <w:trHeight w:val="25"/>
          <w:jc w:val="center"/>
        </w:trPr>
        <w:tc>
          <w:tcPr>
            <w:tcW w:w="565"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水处理污泥</w:t>
            </w:r>
          </w:p>
        </w:tc>
        <w:tc>
          <w:tcPr>
            <w:tcW w:w="662"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sz w:val="21"/>
                <w:szCs w:val="21"/>
              </w:rPr>
              <w:t>暂未产生</w:t>
            </w:r>
          </w:p>
        </w:tc>
        <w:tc>
          <w:tcPr>
            <w:tcW w:w="631"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sz w:val="21"/>
                <w:szCs w:val="21"/>
              </w:rPr>
              <w:t>I</w:t>
            </w:r>
            <w:r w:rsidRPr="000B17AF">
              <w:rPr>
                <w:rFonts w:cs="Times New Roman"/>
                <w:sz w:val="21"/>
                <w:szCs w:val="21"/>
              </w:rPr>
              <w:t>类一般工业固废</w:t>
            </w:r>
          </w:p>
        </w:tc>
        <w:tc>
          <w:tcPr>
            <w:tcW w:w="969" w:type="pct"/>
            <w:vAlign w:val="center"/>
          </w:tcPr>
          <w:p w:rsidR="006E74FE" w:rsidRPr="000B17AF" w:rsidRDefault="00BC7CBE">
            <w:pPr>
              <w:autoSpaceDN w:val="0"/>
              <w:spacing w:beforeLines="20" w:before="48" w:line="240" w:lineRule="auto"/>
              <w:ind w:firstLineChars="0" w:firstLine="0"/>
              <w:jc w:val="left"/>
              <w:rPr>
                <w:rFonts w:cs="Times New Roman"/>
                <w:color w:val="auto"/>
                <w:sz w:val="21"/>
                <w:szCs w:val="21"/>
              </w:rPr>
            </w:pPr>
            <w:r w:rsidRPr="000B17AF">
              <w:rPr>
                <w:rFonts w:cs="Times New Roman"/>
                <w:sz w:val="21"/>
                <w:szCs w:val="21"/>
              </w:rPr>
              <w:t>烧结综合利用</w:t>
            </w:r>
          </w:p>
        </w:tc>
        <w:tc>
          <w:tcPr>
            <w:tcW w:w="463"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sz w:val="21"/>
                <w:szCs w:val="21"/>
              </w:rPr>
              <w:t>/</w:t>
            </w:r>
          </w:p>
        </w:tc>
        <w:tc>
          <w:tcPr>
            <w:tcW w:w="599"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sz w:val="21"/>
                <w:szCs w:val="21"/>
              </w:rPr>
              <w:t>/</w:t>
            </w:r>
          </w:p>
        </w:tc>
        <w:tc>
          <w:tcPr>
            <w:tcW w:w="463"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100</w:t>
            </w:r>
          </w:p>
        </w:tc>
        <w:tc>
          <w:tcPr>
            <w:tcW w:w="646"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符合</w:t>
            </w:r>
          </w:p>
        </w:tc>
      </w:tr>
      <w:tr w:rsidR="006E74FE" w:rsidRPr="000B17AF">
        <w:trPr>
          <w:cantSplit/>
          <w:trHeight w:val="25"/>
          <w:jc w:val="center"/>
        </w:trPr>
        <w:tc>
          <w:tcPr>
            <w:tcW w:w="565"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lastRenderedPageBreak/>
              <w:t>废油、废油桶</w:t>
            </w:r>
          </w:p>
        </w:tc>
        <w:tc>
          <w:tcPr>
            <w:tcW w:w="662"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sz w:val="21"/>
                <w:szCs w:val="21"/>
              </w:rPr>
              <w:t>12</w:t>
            </w:r>
          </w:p>
        </w:tc>
        <w:tc>
          <w:tcPr>
            <w:tcW w:w="631"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sz w:val="21"/>
                <w:szCs w:val="21"/>
              </w:rPr>
              <w:t>HW08</w:t>
            </w:r>
            <w:r w:rsidRPr="000B17AF">
              <w:rPr>
                <w:rFonts w:cs="Times New Roman"/>
                <w:sz w:val="21"/>
                <w:szCs w:val="21"/>
              </w:rPr>
              <w:t>、</w:t>
            </w:r>
            <w:r w:rsidRPr="000B17AF">
              <w:rPr>
                <w:rFonts w:cs="Times New Roman"/>
                <w:sz w:val="21"/>
                <w:szCs w:val="21"/>
              </w:rPr>
              <w:t>HW49</w:t>
            </w:r>
            <w:r w:rsidRPr="000B17AF">
              <w:rPr>
                <w:rFonts w:cs="Times New Roman"/>
                <w:sz w:val="21"/>
                <w:szCs w:val="21"/>
              </w:rPr>
              <w:t>危险废物</w:t>
            </w:r>
          </w:p>
        </w:tc>
        <w:tc>
          <w:tcPr>
            <w:tcW w:w="969" w:type="pct"/>
            <w:vAlign w:val="center"/>
          </w:tcPr>
          <w:p w:rsidR="006E74FE" w:rsidRPr="000B17AF" w:rsidRDefault="00BC7CBE">
            <w:pPr>
              <w:autoSpaceDN w:val="0"/>
              <w:spacing w:beforeLines="20" w:before="48" w:line="240" w:lineRule="auto"/>
              <w:ind w:firstLineChars="0" w:firstLine="0"/>
              <w:jc w:val="left"/>
              <w:rPr>
                <w:rFonts w:cs="Times New Roman"/>
                <w:color w:val="auto"/>
                <w:sz w:val="21"/>
                <w:szCs w:val="21"/>
              </w:rPr>
            </w:pPr>
            <w:r w:rsidRPr="000B17AF">
              <w:rPr>
                <w:rFonts w:cs="Times New Roman"/>
                <w:sz w:val="21"/>
                <w:szCs w:val="21"/>
              </w:rPr>
              <w:t>由重钢统一送重庆</w:t>
            </w:r>
            <w:proofErr w:type="gramStart"/>
            <w:r w:rsidRPr="000B17AF">
              <w:rPr>
                <w:rFonts w:cs="Times New Roman"/>
                <w:sz w:val="21"/>
                <w:szCs w:val="21"/>
              </w:rPr>
              <w:t>瀚</w:t>
            </w:r>
            <w:proofErr w:type="gramEnd"/>
            <w:r w:rsidRPr="000B17AF">
              <w:rPr>
                <w:rFonts w:cs="Times New Roman"/>
                <w:sz w:val="21"/>
                <w:szCs w:val="21"/>
              </w:rPr>
              <w:t>渝再生资源有限公司</w:t>
            </w:r>
            <w:r w:rsidR="006C0012" w:rsidRPr="000B17AF">
              <w:rPr>
                <w:rFonts w:cs="Times New Roman"/>
                <w:sz w:val="21"/>
                <w:szCs w:val="21"/>
              </w:rPr>
              <w:t>、重庆韶光环保科技有限公司</w:t>
            </w:r>
            <w:r w:rsidRPr="000B17AF">
              <w:rPr>
                <w:rFonts w:cs="Times New Roman"/>
                <w:sz w:val="21"/>
                <w:szCs w:val="21"/>
              </w:rPr>
              <w:t>安全处置</w:t>
            </w:r>
          </w:p>
        </w:tc>
        <w:tc>
          <w:tcPr>
            <w:tcW w:w="463"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sz w:val="21"/>
                <w:szCs w:val="21"/>
              </w:rPr>
              <w:t>12</w:t>
            </w:r>
          </w:p>
        </w:tc>
        <w:tc>
          <w:tcPr>
            <w:tcW w:w="599"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sz w:val="21"/>
                <w:szCs w:val="21"/>
              </w:rPr>
              <w:t>0</w:t>
            </w:r>
          </w:p>
        </w:tc>
        <w:tc>
          <w:tcPr>
            <w:tcW w:w="463"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0</w:t>
            </w:r>
          </w:p>
        </w:tc>
        <w:tc>
          <w:tcPr>
            <w:tcW w:w="646"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符合</w:t>
            </w:r>
          </w:p>
        </w:tc>
      </w:tr>
      <w:tr w:rsidR="006E74FE" w:rsidRPr="000B17AF">
        <w:trPr>
          <w:cantSplit/>
          <w:trHeight w:val="25"/>
          <w:jc w:val="center"/>
        </w:trPr>
        <w:tc>
          <w:tcPr>
            <w:tcW w:w="565"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总计</w:t>
            </w:r>
          </w:p>
        </w:tc>
        <w:tc>
          <w:tcPr>
            <w:tcW w:w="662"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350608.32</w:t>
            </w:r>
          </w:p>
        </w:tc>
        <w:tc>
          <w:tcPr>
            <w:tcW w:w="631" w:type="pct"/>
            <w:vAlign w:val="center"/>
          </w:tcPr>
          <w:p w:rsidR="006E74FE" w:rsidRPr="000B17AF" w:rsidRDefault="003C5616">
            <w:pPr>
              <w:spacing w:beforeLines="20" w:before="48" w:line="240" w:lineRule="auto"/>
              <w:ind w:firstLineChars="0" w:firstLine="0"/>
              <w:jc w:val="center"/>
              <w:rPr>
                <w:rFonts w:cs="Times New Roman"/>
                <w:color w:val="auto"/>
                <w:sz w:val="21"/>
                <w:szCs w:val="21"/>
              </w:rPr>
            </w:pPr>
            <w:r>
              <w:rPr>
                <w:rFonts w:cs="Times New Roman" w:hint="eastAsia"/>
                <w:color w:val="auto"/>
                <w:sz w:val="21"/>
                <w:szCs w:val="21"/>
              </w:rPr>
              <w:t>/</w:t>
            </w:r>
          </w:p>
        </w:tc>
        <w:tc>
          <w:tcPr>
            <w:tcW w:w="969" w:type="pct"/>
            <w:vAlign w:val="center"/>
          </w:tcPr>
          <w:p w:rsidR="006E74FE" w:rsidRPr="000B17AF" w:rsidRDefault="003C5616" w:rsidP="003C5616">
            <w:pPr>
              <w:spacing w:beforeLines="20" w:before="48" w:line="240" w:lineRule="auto"/>
              <w:ind w:firstLineChars="0" w:firstLine="0"/>
              <w:jc w:val="center"/>
              <w:rPr>
                <w:rFonts w:cs="Times New Roman"/>
                <w:color w:val="auto"/>
                <w:sz w:val="21"/>
                <w:szCs w:val="21"/>
              </w:rPr>
            </w:pPr>
            <w:r>
              <w:rPr>
                <w:rFonts w:cs="Times New Roman" w:hint="eastAsia"/>
                <w:color w:val="auto"/>
                <w:sz w:val="21"/>
                <w:szCs w:val="21"/>
              </w:rPr>
              <w:t>/</w:t>
            </w:r>
          </w:p>
        </w:tc>
        <w:tc>
          <w:tcPr>
            <w:tcW w:w="463"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12</w:t>
            </w:r>
          </w:p>
        </w:tc>
        <w:tc>
          <w:tcPr>
            <w:tcW w:w="599"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350596.32</w:t>
            </w:r>
          </w:p>
        </w:tc>
        <w:tc>
          <w:tcPr>
            <w:tcW w:w="463"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100%</w:t>
            </w:r>
          </w:p>
        </w:tc>
        <w:tc>
          <w:tcPr>
            <w:tcW w:w="646" w:type="pct"/>
            <w:vAlign w:val="center"/>
          </w:tcPr>
          <w:p w:rsidR="006E74FE" w:rsidRPr="000B17AF" w:rsidRDefault="00BC7CBE">
            <w:pPr>
              <w:autoSpaceDN w:val="0"/>
              <w:spacing w:beforeLines="20" w:before="48" w:line="240" w:lineRule="auto"/>
              <w:ind w:firstLineChars="0" w:firstLine="0"/>
              <w:jc w:val="center"/>
              <w:rPr>
                <w:rFonts w:cs="Times New Roman"/>
                <w:color w:val="auto"/>
                <w:sz w:val="21"/>
                <w:szCs w:val="21"/>
              </w:rPr>
            </w:pPr>
            <w:r w:rsidRPr="000B17AF">
              <w:rPr>
                <w:rFonts w:cs="Times New Roman"/>
                <w:color w:val="auto"/>
                <w:sz w:val="21"/>
                <w:szCs w:val="21"/>
              </w:rPr>
              <w:t>符合</w:t>
            </w:r>
          </w:p>
        </w:tc>
      </w:tr>
    </w:tbl>
    <w:p w:rsidR="006E74FE" w:rsidRPr="000B17AF" w:rsidRDefault="006E74FE">
      <w:pPr>
        <w:ind w:firstLine="560"/>
        <w:rPr>
          <w:rFonts w:cs="Times New Roman"/>
          <w:color w:val="auto"/>
          <w:szCs w:val="24"/>
        </w:rPr>
      </w:pPr>
    </w:p>
    <w:p w:rsidR="006E74FE" w:rsidRPr="000B17AF" w:rsidRDefault="00BC7CBE">
      <w:pPr>
        <w:widowControl/>
        <w:ind w:firstLineChars="0" w:firstLine="0"/>
        <w:jc w:val="left"/>
        <w:outlineLvl w:val="3"/>
        <w:rPr>
          <w:rFonts w:cs="Times New Roman"/>
          <w:color w:val="auto"/>
          <w:kern w:val="0"/>
          <w:szCs w:val="24"/>
        </w:rPr>
      </w:pPr>
      <w:r w:rsidRPr="000B17AF">
        <w:rPr>
          <w:rFonts w:cs="Times New Roman"/>
          <w:color w:val="auto"/>
          <w:kern w:val="0"/>
          <w:szCs w:val="24"/>
        </w:rPr>
        <w:t xml:space="preserve">4.1.4.2  </w:t>
      </w:r>
      <w:r w:rsidRPr="000B17AF">
        <w:rPr>
          <w:rFonts w:cs="Times New Roman"/>
          <w:color w:val="auto"/>
          <w:kern w:val="0"/>
          <w:szCs w:val="24"/>
        </w:rPr>
        <w:t>危险废物暂存设施建设情况</w:t>
      </w:r>
    </w:p>
    <w:p w:rsidR="006E74FE" w:rsidRPr="000B17AF" w:rsidRDefault="00BC7CBE">
      <w:pPr>
        <w:ind w:firstLine="560"/>
        <w:rPr>
          <w:rFonts w:cs="Times New Roman"/>
        </w:rPr>
      </w:pPr>
      <w:r w:rsidRPr="000B17AF">
        <w:rPr>
          <w:rFonts w:cs="Times New Roman"/>
          <w:color w:val="auto"/>
          <w:kern w:val="0"/>
        </w:rPr>
        <w:t>本项目危险废物与棒材、线材危险废物集中贮存在</w:t>
      </w:r>
      <w:r w:rsidRPr="000B17AF">
        <w:rPr>
          <w:rFonts w:cs="Times New Roman"/>
          <w:color w:val="auto"/>
          <w:kern w:val="0"/>
        </w:rPr>
        <w:t>2700mm</w:t>
      </w:r>
      <w:r w:rsidRPr="000B17AF">
        <w:rPr>
          <w:rFonts w:cs="Times New Roman"/>
          <w:color w:val="auto"/>
          <w:kern w:val="0"/>
        </w:rPr>
        <w:t>中板车间内</w:t>
      </w:r>
      <w:proofErr w:type="gramStart"/>
      <w:r w:rsidRPr="000B17AF">
        <w:rPr>
          <w:rFonts w:cs="Times New Roman"/>
          <w:color w:val="auto"/>
          <w:kern w:val="0"/>
        </w:rPr>
        <w:t>的危废暂存</w:t>
      </w:r>
      <w:proofErr w:type="gramEnd"/>
      <w:r w:rsidRPr="000B17AF">
        <w:rPr>
          <w:rFonts w:cs="Times New Roman"/>
          <w:color w:val="auto"/>
          <w:kern w:val="0"/>
        </w:rPr>
        <w:t>间，</w:t>
      </w:r>
      <w:proofErr w:type="gramStart"/>
      <w:r w:rsidRPr="000B17AF">
        <w:rPr>
          <w:rFonts w:cs="Times New Roman"/>
          <w:color w:val="auto"/>
          <w:kern w:val="0"/>
        </w:rPr>
        <w:t>危废暂存</w:t>
      </w:r>
      <w:proofErr w:type="gramEnd"/>
      <w:r w:rsidRPr="000B17AF">
        <w:rPr>
          <w:rFonts w:cs="Times New Roman"/>
          <w:color w:val="auto"/>
          <w:kern w:val="0"/>
        </w:rPr>
        <w:t>设施情况详见</w:t>
      </w:r>
      <w:r w:rsidRPr="000B17AF">
        <w:rPr>
          <w:rFonts w:cs="Times New Roman"/>
        </w:rPr>
        <w:t>表</w:t>
      </w:r>
      <w:r w:rsidRPr="000B17AF">
        <w:rPr>
          <w:rFonts w:cs="Times New Roman"/>
          <w:szCs w:val="21"/>
        </w:rPr>
        <w:t>4.1</w:t>
      </w:r>
      <w:r w:rsidRPr="000B17AF">
        <w:rPr>
          <w:rFonts w:cs="Times New Roman"/>
        </w:rPr>
        <w:t>－</w:t>
      </w:r>
      <w:r w:rsidRPr="000B17AF">
        <w:rPr>
          <w:rFonts w:cs="Times New Roman"/>
        </w:rPr>
        <w:t>6</w:t>
      </w:r>
      <w:r w:rsidRPr="000B17AF">
        <w:rPr>
          <w:rFonts w:cs="Times New Roman"/>
        </w:rPr>
        <w:t>。</w:t>
      </w:r>
    </w:p>
    <w:p w:rsidR="006E74FE" w:rsidRPr="000B17AF" w:rsidRDefault="00BC7CBE">
      <w:pPr>
        <w:tabs>
          <w:tab w:val="left" w:pos="1701"/>
        </w:tabs>
        <w:ind w:firstLineChars="0" w:firstLine="0"/>
        <w:jc w:val="center"/>
        <w:rPr>
          <w:rFonts w:cs="Times New Roman"/>
          <w:b/>
          <w:snapToGrid w:val="0"/>
          <w:color w:val="auto"/>
          <w:kern w:val="0"/>
          <w:sz w:val="24"/>
          <w:szCs w:val="20"/>
        </w:rPr>
      </w:pPr>
      <w:r w:rsidRPr="000B17AF">
        <w:rPr>
          <w:rFonts w:cs="Times New Roman"/>
          <w:b/>
          <w:snapToGrid w:val="0"/>
          <w:color w:val="auto"/>
          <w:kern w:val="0"/>
          <w:sz w:val="24"/>
          <w:szCs w:val="20"/>
        </w:rPr>
        <w:t>表</w:t>
      </w:r>
      <w:r w:rsidRPr="000B17AF">
        <w:rPr>
          <w:rFonts w:cs="Times New Roman"/>
          <w:b/>
          <w:snapToGrid w:val="0"/>
          <w:color w:val="auto"/>
          <w:kern w:val="0"/>
          <w:sz w:val="24"/>
          <w:szCs w:val="20"/>
        </w:rPr>
        <w:t>4.1</w:t>
      </w:r>
      <w:r w:rsidRPr="000B17AF">
        <w:rPr>
          <w:rFonts w:cs="Times New Roman"/>
          <w:b/>
          <w:snapToGrid w:val="0"/>
          <w:color w:val="auto"/>
          <w:kern w:val="0"/>
          <w:sz w:val="24"/>
          <w:szCs w:val="20"/>
        </w:rPr>
        <w:t>－</w:t>
      </w:r>
      <w:r w:rsidRPr="000B17AF">
        <w:rPr>
          <w:rFonts w:cs="Times New Roman"/>
          <w:b/>
          <w:snapToGrid w:val="0"/>
          <w:color w:val="auto"/>
          <w:kern w:val="0"/>
          <w:sz w:val="24"/>
          <w:szCs w:val="20"/>
        </w:rPr>
        <w:t xml:space="preserve">6  </w:t>
      </w:r>
      <w:r w:rsidRPr="000B17AF">
        <w:rPr>
          <w:rFonts w:cs="Times New Roman"/>
          <w:b/>
          <w:snapToGrid w:val="0"/>
          <w:color w:val="auto"/>
          <w:kern w:val="0"/>
          <w:sz w:val="24"/>
          <w:szCs w:val="20"/>
        </w:rPr>
        <w:t>型钢改建双高</w:t>
      </w:r>
      <w:proofErr w:type="gramStart"/>
      <w:r w:rsidRPr="000B17AF">
        <w:rPr>
          <w:rFonts w:cs="Times New Roman"/>
          <w:b/>
          <w:snapToGrid w:val="0"/>
          <w:color w:val="auto"/>
          <w:kern w:val="0"/>
          <w:sz w:val="24"/>
          <w:szCs w:val="20"/>
        </w:rPr>
        <w:t>棒项目</w:t>
      </w:r>
      <w:proofErr w:type="gramEnd"/>
      <w:r w:rsidRPr="000B17AF">
        <w:rPr>
          <w:rFonts w:cs="Times New Roman"/>
          <w:b/>
          <w:snapToGrid w:val="0"/>
          <w:color w:val="auto"/>
          <w:kern w:val="0"/>
          <w:sz w:val="24"/>
          <w:szCs w:val="20"/>
        </w:rPr>
        <w:t>危险废物暂存和处理处置设施情况一览表</w:t>
      </w:r>
    </w:p>
    <w:tbl>
      <w:tblPr>
        <w:tblStyle w:val="cisdi5"/>
        <w:tblW w:w="4887" w:type="pct"/>
        <w:tblLook w:val="04A0" w:firstRow="1" w:lastRow="0" w:firstColumn="1" w:lastColumn="0" w:noHBand="0" w:noVBand="1"/>
      </w:tblPr>
      <w:tblGrid>
        <w:gridCol w:w="456"/>
        <w:gridCol w:w="664"/>
        <w:gridCol w:w="1318"/>
        <w:gridCol w:w="1105"/>
        <w:gridCol w:w="4739"/>
      </w:tblGrid>
      <w:tr w:rsidR="006E74FE" w:rsidRPr="000B17AF">
        <w:trPr>
          <w:cnfStyle w:val="100000000000" w:firstRow="1" w:lastRow="0" w:firstColumn="0" w:lastColumn="0" w:oddVBand="0" w:evenVBand="0" w:oddHBand="0" w:evenHBand="0" w:firstRowFirstColumn="0" w:firstRowLastColumn="0" w:lastRowFirstColumn="0" w:lastRowLastColumn="0"/>
          <w:trHeight w:val="272"/>
        </w:trPr>
        <w:tc>
          <w:tcPr>
            <w:tcW w:w="275" w:type="pct"/>
            <w:vMerge w:val="restar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类别</w:t>
            </w:r>
          </w:p>
        </w:tc>
        <w:tc>
          <w:tcPr>
            <w:tcW w:w="401" w:type="pct"/>
            <w:vMerge w:val="restar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固废名称</w:t>
            </w:r>
          </w:p>
        </w:tc>
        <w:tc>
          <w:tcPr>
            <w:tcW w:w="796" w:type="pct"/>
            <w:vMerge w:val="restar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存储方式</w:t>
            </w:r>
          </w:p>
        </w:tc>
        <w:tc>
          <w:tcPr>
            <w:tcW w:w="667" w:type="pct"/>
            <w:vMerge w:val="restart"/>
            <w:tcBorders>
              <w:right w:val="single" w:sz="4" w:space="0" w:color="auto"/>
            </w:tcBorders>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处理情况</w:t>
            </w:r>
          </w:p>
        </w:tc>
        <w:tc>
          <w:tcPr>
            <w:tcW w:w="2861" w:type="pct"/>
            <w:vMerge w:val="restart"/>
            <w:tcBorders>
              <w:left w:val="single" w:sz="4" w:space="0" w:color="auto"/>
            </w:tcBorders>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现场照片</w:t>
            </w:r>
          </w:p>
        </w:tc>
      </w:tr>
      <w:tr w:rsidR="006E74FE" w:rsidRPr="000B17AF">
        <w:trPr>
          <w:cnfStyle w:val="100000000000" w:firstRow="1" w:lastRow="0" w:firstColumn="0" w:lastColumn="0" w:oddVBand="0" w:evenVBand="0" w:oddHBand="0" w:evenHBand="0" w:firstRowFirstColumn="0" w:firstRowLastColumn="0" w:lastRowFirstColumn="0" w:lastRowLastColumn="0"/>
          <w:trHeight w:val="309"/>
        </w:trPr>
        <w:tc>
          <w:tcPr>
            <w:tcW w:w="275" w:type="pct"/>
            <w:vMerge/>
          </w:tcPr>
          <w:p w:rsidR="006E74FE" w:rsidRPr="000B17AF" w:rsidRDefault="006E74FE">
            <w:pPr>
              <w:spacing w:line="240" w:lineRule="auto"/>
              <w:ind w:firstLineChars="0" w:firstLine="0"/>
              <w:jc w:val="center"/>
              <w:rPr>
                <w:rFonts w:cs="Times New Roman"/>
                <w:color w:val="auto"/>
                <w:kern w:val="0"/>
                <w:sz w:val="21"/>
                <w:szCs w:val="21"/>
              </w:rPr>
            </w:pPr>
          </w:p>
        </w:tc>
        <w:tc>
          <w:tcPr>
            <w:tcW w:w="401" w:type="pct"/>
            <w:vMerge/>
          </w:tcPr>
          <w:p w:rsidR="006E74FE" w:rsidRPr="000B17AF" w:rsidRDefault="006E74FE">
            <w:pPr>
              <w:spacing w:line="240" w:lineRule="auto"/>
              <w:ind w:firstLineChars="0" w:firstLine="0"/>
              <w:jc w:val="center"/>
              <w:rPr>
                <w:rFonts w:cs="Times New Roman"/>
                <w:color w:val="auto"/>
                <w:kern w:val="0"/>
                <w:sz w:val="21"/>
                <w:szCs w:val="21"/>
              </w:rPr>
            </w:pPr>
          </w:p>
        </w:tc>
        <w:tc>
          <w:tcPr>
            <w:tcW w:w="796" w:type="pct"/>
            <w:vMerge/>
          </w:tcPr>
          <w:p w:rsidR="006E74FE" w:rsidRPr="000B17AF" w:rsidRDefault="006E74FE">
            <w:pPr>
              <w:spacing w:line="240" w:lineRule="auto"/>
              <w:ind w:firstLineChars="0" w:firstLine="0"/>
              <w:jc w:val="center"/>
              <w:rPr>
                <w:rFonts w:cs="Times New Roman"/>
                <w:color w:val="auto"/>
                <w:kern w:val="0"/>
                <w:sz w:val="21"/>
                <w:szCs w:val="21"/>
              </w:rPr>
            </w:pPr>
          </w:p>
        </w:tc>
        <w:tc>
          <w:tcPr>
            <w:tcW w:w="667" w:type="pct"/>
            <w:vMerge/>
            <w:tcBorders>
              <w:right w:val="single" w:sz="4" w:space="0" w:color="auto"/>
            </w:tcBorders>
          </w:tcPr>
          <w:p w:rsidR="006E74FE" w:rsidRPr="000B17AF" w:rsidRDefault="006E74FE">
            <w:pPr>
              <w:spacing w:line="240" w:lineRule="auto"/>
              <w:ind w:firstLineChars="0" w:firstLine="0"/>
              <w:jc w:val="center"/>
              <w:rPr>
                <w:rFonts w:cs="Times New Roman"/>
                <w:color w:val="auto"/>
                <w:kern w:val="0"/>
                <w:sz w:val="21"/>
                <w:szCs w:val="21"/>
              </w:rPr>
            </w:pPr>
          </w:p>
        </w:tc>
        <w:tc>
          <w:tcPr>
            <w:tcW w:w="2861" w:type="pct"/>
            <w:vMerge/>
            <w:tcBorders>
              <w:left w:val="single" w:sz="4" w:space="0" w:color="auto"/>
            </w:tcBorders>
          </w:tcPr>
          <w:p w:rsidR="006E74FE" w:rsidRPr="000B17AF" w:rsidRDefault="006E74FE">
            <w:pPr>
              <w:spacing w:line="240" w:lineRule="auto"/>
              <w:ind w:firstLineChars="0" w:firstLine="0"/>
              <w:jc w:val="center"/>
              <w:rPr>
                <w:rFonts w:cs="Times New Roman"/>
                <w:color w:val="auto"/>
                <w:kern w:val="0"/>
                <w:sz w:val="21"/>
                <w:szCs w:val="21"/>
              </w:rPr>
            </w:pPr>
          </w:p>
        </w:tc>
      </w:tr>
      <w:tr w:rsidR="006E74FE" w:rsidRPr="000B17AF">
        <w:trPr>
          <w:cnfStyle w:val="100000000000" w:firstRow="1" w:lastRow="0" w:firstColumn="0" w:lastColumn="0" w:oddVBand="0" w:evenVBand="0" w:oddHBand="0" w:evenHBand="0" w:firstRowFirstColumn="0" w:firstRowLastColumn="0" w:lastRowFirstColumn="0" w:lastRowLastColumn="0"/>
          <w:trHeight w:val="3379"/>
        </w:trPr>
        <w:tc>
          <w:tcPr>
            <w:tcW w:w="275" w:type="pc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危险废物</w:t>
            </w:r>
          </w:p>
        </w:tc>
        <w:tc>
          <w:tcPr>
            <w:tcW w:w="401" w:type="pct"/>
          </w:tcPr>
          <w:p w:rsidR="006E74FE" w:rsidRPr="000B17AF" w:rsidRDefault="00BC7CBE">
            <w:pPr>
              <w:spacing w:line="240" w:lineRule="auto"/>
              <w:ind w:firstLineChars="0" w:firstLine="0"/>
              <w:jc w:val="center"/>
              <w:textAlignment w:val="center"/>
              <w:rPr>
                <w:rFonts w:cs="Times New Roman"/>
                <w:color w:val="auto"/>
                <w:kern w:val="0"/>
                <w:sz w:val="22"/>
                <w:szCs w:val="21"/>
              </w:rPr>
            </w:pPr>
            <w:r w:rsidRPr="000B17AF">
              <w:rPr>
                <w:rFonts w:cs="Times New Roman"/>
                <w:color w:val="auto"/>
                <w:sz w:val="21"/>
                <w:szCs w:val="21"/>
              </w:rPr>
              <w:t>废油、废油桶</w:t>
            </w:r>
          </w:p>
        </w:tc>
        <w:tc>
          <w:tcPr>
            <w:tcW w:w="796" w:type="pc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集中暂存在</w:t>
            </w:r>
            <w:r w:rsidRPr="000B17AF">
              <w:rPr>
                <w:rFonts w:cs="Times New Roman"/>
                <w:color w:val="auto"/>
                <w:kern w:val="0"/>
                <w:sz w:val="21"/>
                <w:szCs w:val="21"/>
              </w:rPr>
              <w:t>2700mm</w:t>
            </w:r>
            <w:r w:rsidRPr="000B17AF">
              <w:rPr>
                <w:rFonts w:cs="Times New Roman"/>
                <w:color w:val="auto"/>
                <w:kern w:val="0"/>
                <w:sz w:val="21"/>
                <w:szCs w:val="21"/>
              </w:rPr>
              <w:t>中板车间</w:t>
            </w:r>
            <w:proofErr w:type="gramStart"/>
            <w:r w:rsidRPr="000B17AF">
              <w:rPr>
                <w:rFonts w:cs="Times New Roman"/>
                <w:color w:val="auto"/>
                <w:kern w:val="0"/>
                <w:sz w:val="21"/>
                <w:szCs w:val="21"/>
              </w:rPr>
              <w:t>的危废暂存</w:t>
            </w:r>
            <w:proofErr w:type="gramEnd"/>
            <w:r w:rsidRPr="000B17AF">
              <w:rPr>
                <w:rFonts w:cs="Times New Roman"/>
                <w:color w:val="auto"/>
                <w:kern w:val="0"/>
                <w:sz w:val="21"/>
                <w:szCs w:val="21"/>
              </w:rPr>
              <w:t>间，地面为钢板，四周设置导流沟与集油坑。</w:t>
            </w:r>
          </w:p>
        </w:tc>
        <w:tc>
          <w:tcPr>
            <w:tcW w:w="667" w:type="pct"/>
          </w:tcPr>
          <w:p w:rsidR="006E74FE" w:rsidRPr="000B17AF" w:rsidRDefault="006C0012" w:rsidP="000B17AF">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由重钢统一送重庆</w:t>
            </w:r>
            <w:proofErr w:type="gramStart"/>
            <w:r w:rsidRPr="000B17AF">
              <w:rPr>
                <w:rFonts w:cs="Times New Roman"/>
                <w:color w:val="auto"/>
                <w:kern w:val="0"/>
                <w:sz w:val="21"/>
                <w:szCs w:val="21"/>
              </w:rPr>
              <w:t>瀚</w:t>
            </w:r>
            <w:proofErr w:type="gramEnd"/>
            <w:r w:rsidRPr="000B17AF">
              <w:rPr>
                <w:rFonts w:cs="Times New Roman"/>
                <w:color w:val="auto"/>
                <w:kern w:val="0"/>
                <w:sz w:val="21"/>
                <w:szCs w:val="21"/>
              </w:rPr>
              <w:t>渝再生资源有限公司、重庆韶光环保科技有限公司处置</w:t>
            </w:r>
            <w:r w:rsidR="000B17AF" w:rsidRPr="000B17AF">
              <w:rPr>
                <w:rFonts w:cs="Times New Roman" w:hint="eastAsia"/>
                <w:color w:val="auto"/>
                <w:kern w:val="0"/>
                <w:sz w:val="21"/>
                <w:szCs w:val="21"/>
              </w:rPr>
              <w:t>利用</w:t>
            </w:r>
          </w:p>
        </w:tc>
        <w:tc>
          <w:tcPr>
            <w:tcW w:w="2861" w:type="pct"/>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noProof/>
                <w:color w:val="auto"/>
                <w:kern w:val="0"/>
                <w:sz w:val="21"/>
                <w:szCs w:val="21"/>
              </w:rPr>
              <w:drawing>
                <wp:inline distT="0" distB="0" distL="0" distR="0">
                  <wp:extent cx="2658110" cy="1971040"/>
                  <wp:effectExtent l="0" t="0" r="0" b="0"/>
                  <wp:docPr id="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3"/>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658648" cy="1971240"/>
                          </a:xfrm>
                          <a:prstGeom prst="rect">
                            <a:avLst/>
                          </a:prstGeom>
                          <a:noFill/>
                          <a:ln w="9525">
                            <a:noFill/>
                            <a:miter lim="800000"/>
                            <a:headEnd/>
                            <a:tailEnd/>
                          </a:ln>
                        </pic:spPr>
                      </pic:pic>
                    </a:graphicData>
                  </a:graphic>
                </wp:inline>
              </w:drawing>
            </w:r>
          </w:p>
        </w:tc>
      </w:tr>
    </w:tbl>
    <w:p w:rsidR="006E74FE" w:rsidRPr="000B17AF" w:rsidRDefault="006E74FE">
      <w:pPr>
        <w:ind w:firstLine="560"/>
        <w:rPr>
          <w:rFonts w:cs="Times New Roman"/>
          <w:color w:val="auto"/>
          <w:kern w:val="0"/>
          <w:szCs w:val="24"/>
        </w:rPr>
      </w:pPr>
    </w:p>
    <w:p w:rsidR="006E74FE" w:rsidRPr="000B17AF" w:rsidRDefault="00BC7CBE">
      <w:pPr>
        <w:widowControl/>
        <w:ind w:firstLineChars="0" w:firstLine="0"/>
        <w:jc w:val="left"/>
        <w:outlineLvl w:val="3"/>
        <w:rPr>
          <w:rFonts w:cs="Times New Roman"/>
          <w:color w:val="auto"/>
          <w:kern w:val="0"/>
          <w:szCs w:val="24"/>
        </w:rPr>
      </w:pPr>
      <w:r w:rsidRPr="000B17AF">
        <w:rPr>
          <w:rFonts w:cs="Times New Roman"/>
          <w:color w:val="auto"/>
          <w:kern w:val="0"/>
          <w:szCs w:val="24"/>
        </w:rPr>
        <w:t xml:space="preserve">4.1.4.3  </w:t>
      </w:r>
      <w:r w:rsidRPr="000B17AF">
        <w:rPr>
          <w:rFonts w:cs="Times New Roman"/>
          <w:color w:val="auto"/>
          <w:kern w:val="0"/>
          <w:szCs w:val="24"/>
        </w:rPr>
        <w:t>外委处置及转运落实情况</w:t>
      </w:r>
    </w:p>
    <w:p w:rsidR="006E74FE" w:rsidRPr="000B17AF" w:rsidRDefault="00BC7CBE">
      <w:pPr>
        <w:ind w:firstLine="560"/>
        <w:rPr>
          <w:rFonts w:cs="Times New Roman"/>
          <w:b/>
          <w:color w:val="auto"/>
          <w:kern w:val="0"/>
          <w:szCs w:val="24"/>
        </w:rPr>
      </w:pPr>
      <w:r w:rsidRPr="000B17AF">
        <w:rPr>
          <w:rFonts w:cs="Times New Roman"/>
          <w:color w:val="auto"/>
          <w:szCs w:val="24"/>
        </w:rPr>
        <w:t>重庆钢铁股份有限公司建立了完备的危险废物管理台帐，严格按照《危险废物转移管理办法》的要求进行危险废物管理，并与</w:t>
      </w:r>
      <w:r w:rsidR="006C0012" w:rsidRPr="000B17AF">
        <w:rPr>
          <w:rFonts w:cs="Times New Roman"/>
          <w:color w:val="auto"/>
          <w:szCs w:val="24"/>
        </w:rPr>
        <w:t>重庆</w:t>
      </w:r>
      <w:proofErr w:type="gramStart"/>
      <w:r w:rsidR="006C0012" w:rsidRPr="000B17AF">
        <w:rPr>
          <w:rFonts w:cs="Times New Roman"/>
          <w:color w:val="auto"/>
          <w:szCs w:val="24"/>
        </w:rPr>
        <w:t>瀚</w:t>
      </w:r>
      <w:proofErr w:type="gramEnd"/>
      <w:r w:rsidR="006C0012" w:rsidRPr="000B17AF">
        <w:rPr>
          <w:rFonts w:cs="Times New Roman"/>
          <w:color w:val="auto"/>
          <w:szCs w:val="24"/>
        </w:rPr>
        <w:t>渝再生资源有限公司、重庆韶光环保科技有限公司</w:t>
      </w:r>
      <w:r w:rsidRPr="000B17AF">
        <w:rPr>
          <w:rFonts w:cs="Times New Roman"/>
          <w:color w:val="auto"/>
          <w:szCs w:val="24"/>
        </w:rPr>
        <w:t>签订了废油</w:t>
      </w:r>
      <w:r w:rsidR="004409D3">
        <w:rPr>
          <w:rFonts w:cs="Times New Roman" w:hint="eastAsia"/>
          <w:color w:val="auto"/>
          <w:szCs w:val="24"/>
        </w:rPr>
        <w:t>、废油桶</w:t>
      </w:r>
      <w:r w:rsidRPr="000B17AF">
        <w:rPr>
          <w:rFonts w:cs="Times New Roman"/>
          <w:color w:val="auto"/>
          <w:szCs w:val="24"/>
        </w:rPr>
        <w:t>的销售合同，详见附件</w:t>
      </w:r>
      <w:r w:rsidRPr="000B17AF">
        <w:rPr>
          <w:rFonts w:cs="Times New Roman"/>
          <w:color w:val="auto"/>
          <w:szCs w:val="24"/>
        </w:rPr>
        <w:t>4</w:t>
      </w:r>
      <w:r w:rsidRPr="000B17AF">
        <w:rPr>
          <w:rFonts w:cs="Times New Roman"/>
          <w:color w:val="auto"/>
          <w:szCs w:val="24"/>
        </w:rPr>
        <w:t>～</w:t>
      </w:r>
      <w:r w:rsidRPr="000B17AF">
        <w:rPr>
          <w:rFonts w:cs="Times New Roman"/>
          <w:color w:val="auto"/>
          <w:szCs w:val="24"/>
        </w:rPr>
        <w:t>6</w:t>
      </w:r>
      <w:r w:rsidRPr="000B17AF">
        <w:rPr>
          <w:rFonts w:cs="Times New Roman"/>
          <w:color w:val="auto"/>
          <w:szCs w:val="24"/>
        </w:rPr>
        <w:t>。</w:t>
      </w:r>
    </w:p>
    <w:p w:rsidR="006E74FE" w:rsidRPr="000B17AF" w:rsidRDefault="00BC7CBE">
      <w:pPr>
        <w:widowControl/>
        <w:ind w:firstLineChars="0" w:firstLine="0"/>
        <w:jc w:val="left"/>
        <w:outlineLvl w:val="1"/>
        <w:rPr>
          <w:rFonts w:cs="Times New Roman"/>
          <w:b/>
          <w:color w:val="auto"/>
          <w:kern w:val="0"/>
          <w:szCs w:val="24"/>
        </w:rPr>
      </w:pPr>
      <w:bookmarkStart w:id="33" w:name="_Toc103864521"/>
      <w:r w:rsidRPr="000B17AF">
        <w:rPr>
          <w:rFonts w:cs="Times New Roman"/>
          <w:b/>
          <w:color w:val="auto"/>
          <w:kern w:val="0"/>
          <w:szCs w:val="24"/>
        </w:rPr>
        <w:t xml:space="preserve">4.2  </w:t>
      </w:r>
      <w:r w:rsidRPr="000B17AF">
        <w:rPr>
          <w:rFonts w:cs="Times New Roman"/>
          <w:b/>
          <w:color w:val="auto"/>
          <w:kern w:val="0"/>
          <w:szCs w:val="24"/>
        </w:rPr>
        <w:t>其他环保设施</w:t>
      </w:r>
      <w:bookmarkEnd w:id="33"/>
    </w:p>
    <w:p w:rsidR="006E74FE" w:rsidRPr="000B17AF" w:rsidRDefault="00BC7CBE">
      <w:pPr>
        <w:widowControl/>
        <w:ind w:firstLineChars="0" w:firstLine="0"/>
        <w:jc w:val="left"/>
        <w:outlineLvl w:val="2"/>
        <w:rPr>
          <w:rFonts w:cs="Times New Roman"/>
          <w:color w:val="auto"/>
          <w:kern w:val="0"/>
          <w:szCs w:val="24"/>
        </w:rPr>
      </w:pPr>
      <w:r w:rsidRPr="000B17AF">
        <w:rPr>
          <w:rFonts w:cs="Times New Roman"/>
          <w:color w:val="auto"/>
          <w:kern w:val="0"/>
          <w:szCs w:val="24"/>
        </w:rPr>
        <w:lastRenderedPageBreak/>
        <w:t xml:space="preserve">4.2.1  </w:t>
      </w:r>
      <w:r w:rsidRPr="000B17AF">
        <w:rPr>
          <w:rFonts w:cs="Times New Roman"/>
          <w:color w:val="auto"/>
          <w:kern w:val="0"/>
          <w:szCs w:val="24"/>
        </w:rPr>
        <w:t>环境风险防范设施</w:t>
      </w:r>
    </w:p>
    <w:p w:rsidR="006E74FE" w:rsidRPr="000B17AF" w:rsidRDefault="00BC7CBE">
      <w:pPr>
        <w:ind w:firstLineChars="0" w:firstLine="480"/>
        <w:rPr>
          <w:rFonts w:cs="Times New Roman"/>
          <w:color w:val="auto"/>
          <w:kern w:val="0"/>
          <w:szCs w:val="28"/>
        </w:rPr>
      </w:pPr>
      <w:r w:rsidRPr="000B17AF">
        <w:rPr>
          <w:rFonts w:cs="Times New Roman"/>
          <w:color w:val="auto"/>
          <w:kern w:val="0"/>
          <w:szCs w:val="28"/>
        </w:rPr>
        <w:t>本项目存在风险主要为油类物质发生泄漏、遇明火发生火灾事故等。本项目涉及到的环境风险源为双高棒生产线设置的润滑站、液压站，站内设有油箱，油箱内盛放润滑油和液压油，各油类物质及其存储量见表</w:t>
      </w:r>
      <w:r w:rsidRPr="000B17AF">
        <w:rPr>
          <w:rFonts w:cs="Times New Roman"/>
          <w:color w:val="auto"/>
          <w:kern w:val="0"/>
          <w:szCs w:val="28"/>
        </w:rPr>
        <w:t>4.2</w:t>
      </w:r>
      <w:r w:rsidRPr="000B17AF">
        <w:rPr>
          <w:rFonts w:cs="Times New Roman"/>
          <w:color w:val="auto"/>
          <w:kern w:val="0"/>
          <w:szCs w:val="28"/>
        </w:rPr>
        <w:t>－</w:t>
      </w:r>
      <w:r w:rsidRPr="000B17AF">
        <w:rPr>
          <w:rFonts w:cs="Times New Roman"/>
          <w:color w:val="auto"/>
          <w:kern w:val="0"/>
          <w:szCs w:val="28"/>
        </w:rPr>
        <w:t>1</w:t>
      </w:r>
      <w:r w:rsidRPr="000B17AF">
        <w:rPr>
          <w:rFonts w:cs="Times New Roman"/>
          <w:color w:val="auto"/>
          <w:kern w:val="0"/>
          <w:szCs w:val="28"/>
        </w:rPr>
        <w:t>。型钢改建双高</w:t>
      </w:r>
      <w:proofErr w:type="gramStart"/>
      <w:r w:rsidRPr="000B17AF">
        <w:rPr>
          <w:rFonts w:cs="Times New Roman"/>
          <w:color w:val="auto"/>
          <w:kern w:val="0"/>
          <w:szCs w:val="28"/>
        </w:rPr>
        <w:t>棒项目环评提出</w:t>
      </w:r>
      <w:proofErr w:type="gramEnd"/>
      <w:r w:rsidRPr="000B17AF">
        <w:rPr>
          <w:rFonts w:cs="Times New Roman"/>
          <w:color w:val="auto"/>
          <w:kern w:val="0"/>
          <w:szCs w:val="28"/>
        </w:rPr>
        <w:t>的环境风险防范措施落实一览表见表</w:t>
      </w:r>
      <w:r w:rsidRPr="000B17AF">
        <w:rPr>
          <w:rFonts w:cs="Times New Roman"/>
          <w:color w:val="auto"/>
          <w:kern w:val="0"/>
          <w:szCs w:val="28"/>
        </w:rPr>
        <w:t>4.2</w:t>
      </w:r>
      <w:r w:rsidRPr="000B17AF">
        <w:rPr>
          <w:rFonts w:cs="Times New Roman"/>
          <w:color w:val="auto"/>
          <w:kern w:val="0"/>
          <w:szCs w:val="28"/>
        </w:rPr>
        <w:t>－</w:t>
      </w:r>
      <w:r w:rsidRPr="000B17AF">
        <w:rPr>
          <w:rFonts w:cs="Times New Roman"/>
          <w:color w:val="auto"/>
          <w:kern w:val="0"/>
          <w:szCs w:val="28"/>
        </w:rPr>
        <w:t>2</w:t>
      </w:r>
      <w:r w:rsidRPr="000B17AF">
        <w:rPr>
          <w:rFonts w:cs="Times New Roman"/>
          <w:color w:val="auto"/>
          <w:kern w:val="0"/>
          <w:szCs w:val="28"/>
        </w:rPr>
        <w:t>。</w:t>
      </w:r>
    </w:p>
    <w:p w:rsidR="006E74FE" w:rsidRPr="000B17AF" w:rsidRDefault="00BC7CBE">
      <w:pPr>
        <w:ind w:firstLineChars="0" w:firstLine="480"/>
        <w:rPr>
          <w:rFonts w:cs="Times New Roman"/>
          <w:color w:val="auto"/>
          <w:kern w:val="0"/>
          <w:szCs w:val="28"/>
        </w:rPr>
      </w:pPr>
      <w:r w:rsidRPr="000B17AF">
        <w:rPr>
          <w:rFonts w:cs="Times New Roman"/>
          <w:color w:val="auto"/>
          <w:kern w:val="0"/>
          <w:szCs w:val="28"/>
        </w:rPr>
        <w:t>液压油和润滑油存储区备有消防灭火用具，按要求存放在相应的油箱内，液压站和</w:t>
      </w:r>
      <w:proofErr w:type="gramStart"/>
      <w:r w:rsidRPr="000B17AF">
        <w:rPr>
          <w:rFonts w:cs="Times New Roman"/>
          <w:color w:val="auto"/>
          <w:kern w:val="0"/>
          <w:szCs w:val="28"/>
        </w:rPr>
        <w:t>润滑站</w:t>
      </w:r>
      <w:proofErr w:type="gramEnd"/>
      <w:r w:rsidRPr="000B17AF">
        <w:rPr>
          <w:rFonts w:cs="Times New Roman"/>
          <w:color w:val="auto"/>
          <w:kern w:val="0"/>
          <w:szCs w:val="28"/>
        </w:rPr>
        <w:t>地面均进行了防渗处理，油箱高于地坪放置，油箱</w:t>
      </w:r>
      <w:r w:rsidR="004409D3">
        <w:rPr>
          <w:rFonts w:cs="Times New Roman" w:hint="eastAsia"/>
          <w:color w:val="auto"/>
          <w:kern w:val="0"/>
          <w:szCs w:val="28"/>
        </w:rPr>
        <w:t>连接处与油泵等位置</w:t>
      </w:r>
      <w:r w:rsidRPr="000B17AF">
        <w:rPr>
          <w:rFonts w:cs="Times New Roman"/>
          <w:color w:val="auto"/>
          <w:kern w:val="0"/>
          <w:szCs w:val="28"/>
        </w:rPr>
        <w:t>设有接油盘，</w:t>
      </w:r>
      <w:r w:rsidR="004409D3">
        <w:rPr>
          <w:rFonts w:cs="Times New Roman" w:hint="eastAsia"/>
          <w:color w:val="auto"/>
          <w:kern w:val="0"/>
          <w:szCs w:val="28"/>
        </w:rPr>
        <w:t>配备</w:t>
      </w:r>
      <w:r w:rsidRPr="000B17AF">
        <w:rPr>
          <w:rFonts w:cs="Times New Roman"/>
          <w:color w:val="auto"/>
          <w:kern w:val="0"/>
          <w:szCs w:val="28"/>
        </w:rPr>
        <w:t>有消防设施。</w:t>
      </w:r>
    </w:p>
    <w:p w:rsidR="006E74FE" w:rsidRPr="000B17AF" w:rsidRDefault="00BC7CBE">
      <w:pPr>
        <w:tabs>
          <w:tab w:val="left" w:pos="1701"/>
        </w:tabs>
        <w:ind w:firstLineChars="0" w:firstLine="0"/>
        <w:jc w:val="center"/>
        <w:rPr>
          <w:rFonts w:cs="Times New Roman"/>
          <w:b/>
          <w:snapToGrid w:val="0"/>
          <w:color w:val="auto"/>
          <w:kern w:val="0"/>
          <w:sz w:val="24"/>
          <w:szCs w:val="20"/>
        </w:rPr>
      </w:pPr>
      <w:r w:rsidRPr="000B17AF">
        <w:rPr>
          <w:rFonts w:cs="Times New Roman"/>
          <w:b/>
          <w:snapToGrid w:val="0"/>
          <w:color w:val="auto"/>
          <w:kern w:val="0"/>
          <w:sz w:val="24"/>
          <w:szCs w:val="20"/>
        </w:rPr>
        <w:t>表</w:t>
      </w:r>
      <w:r w:rsidRPr="000B17AF">
        <w:rPr>
          <w:rFonts w:cs="Times New Roman"/>
          <w:b/>
          <w:snapToGrid w:val="0"/>
          <w:color w:val="auto"/>
          <w:kern w:val="0"/>
          <w:sz w:val="24"/>
          <w:szCs w:val="20"/>
        </w:rPr>
        <w:t>4.2</w:t>
      </w:r>
      <w:r w:rsidRPr="000B17AF">
        <w:rPr>
          <w:rFonts w:cs="Times New Roman"/>
          <w:b/>
          <w:snapToGrid w:val="0"/>
          <w:color w:val="auto"/>
          <w:kern w:val="0"/>
          <w:sz w:val="24"/>
          <w:szCs w:val="20"/>
        </w:rPr>
        <w:t>－</w:t>
      </w:r>
      <w:r w:rsidRPr="000B17AF">
        <w:rPr>
          <w:rFonts w:cs="Times New Roman"/>
          <w:b/>
          <w:snapToGrid w:val="0"/>
          <w:color w:val="auto"/>
          <w:kern w:val="0"/>
          <w:sz w:val="24"/>
          <w:szCs w:val="20"/>
        </w:rPr>
        <w:t xml:space="preserve">1  </w:t>
      </w:r>
      <w:r w:rsidRPr="000B17AF">
        <w:rPr>
          <w:rFonts w:cs="Times New Roman"/>
          <w:b/>
          <w:snapToGrid w:val="0"/>
          <w:color w:val="auto"/>
          <w:kern w:val="0"/>
          <w:sz w:val="24"/>
          <w:szCs w:val="20"/>
        </w:rPr>
        <w:t>油类物质及其存储量一览表</w:t>
      </w:r>
    </w:p>
    <w:tbl>
      <w:tblPr>
        <w:tblW w:w="8756" w:type="dxa"/>
        <w:jc w:val="center"/>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735"/>
        <w:gridCol w:w="1051"/>
        <w:gridCol w:w="2168"/>
        <w:gridCol w:w="1701"/>
        <w:gridCol w:w="3101"/>
      </w:tblGrid>
      <w:tr w:rsidR="006E74FE" w:rsidRPr="000B17AF" w:rsidTr="0069517D">
        <w:trPr>
          <w:trHeight w:val="454"/>
          <w:tblHeader/>
          <w:jc w:val="center"/>
        </w:trPr>
        <w:tc>
          <w:tcPr>
            <w:tcW w:w="735"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序号</w:t>
            </w:r>
          </w:p>
        </w:tc>
        <w:tc>
          <w:tcPr>
            <w:tcW w:w="105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名称</w:t>
            </w:r>
          </w:p>
        </w:tc>
        <w:tc>
          <w:tcPr>
            <w:tcW w:w="2168"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存储地点</w:t>
            </w:r>
          </w:p>
        </w:tc>
        <w:tc>
          <w:tcPr>
            <w:tcW w:w="17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存储数量（</w:t>
            </w:r>
            <w:r w:rsidRPr="000B17AF">
              <w:rPr>
                <w:rFonts w:cs="Times New Roman"/>
                <w:color w:val="000000"/>
                <w:kern w:val="0"/>
                <w:sz w:val="21"/>
                <w:szCs w:val="21"/>
              </w:rPr>
              <w:t>t</w:t>
            </w:r>
            <w:r w:rsidRPr="000B17AF">
              <w:rPr>
                <w:rFonts w:cs="Times New Roman"/>
                <w:color w:val="000000"/>
                <w:kern w:val="0"/>
                <w:sz w:val="21"/>
                <w:szCs w:val="21"/>
              </w:rPr>
              <w:t>）</w:t>
            </w:r>
          </w:p>
        </w:tc>
        <w:tc>
          <w:tcPr>
            <w:tcW w:w="31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备注</w:t>
            </w:r>
          </w:p>
        </w:tc>
      </w:tr>
      <w:tr w:rsidR="006E74FE" w:rsidRPr="000B17AF" w:rsidTr="0069517D">
        <w:trPr>
          <w:trHeight w:val="454"/>
          <w:jc w:val="center"/>
        </w:trPr>
        <w:tc>
          <w:tcPr>
            <w:tcW w:w="735"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kern w:val="0"/>
                <w:sz w:val="21"/>
                <w:szCs w:val="21"/>
              </w:rPr>
            </w:pPr>
            <w:r w:rsidRPr="000B17AF">
              <w:rPr>
                <w:rFonts w:cs="Times New Roman"/>
                <w:color w:val="000000"/>
                <w:kern w:val="0"/>
                <w:sz w:val="21"/>
                <w:szCs w:val="21"/>
              </w:rPr>
              <w:t>1</w:t>
            </w:r>
          </w:p>
        </w:tc>
        <w:tc>
          <w:tcPr>
            <w:tcW w:w="105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kern w:val="0"/>
                <w:sz w:val="21"/>
                <w:szCs w:val="21"/>
              </w:rPr>
            </w:pPr>
            <w:r w:rsidRPr="000B17AF">
              <w:rPr>
                <w:rFonts w:cs="Times New Roman"/>
                <w:color w:val="000000"/>
                <w:kern w:val="0"/>
                <w:sz w:val="21"/>
                <w:szCs w:val="21"/>
              </w:rPr>
              <w:t>润滑油</w:t>
            </w:r>
          </w:p>
        </w:tc>
        <w:tc>
          <w:tcPr>
            <w:tcW w:w="2168"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kern w:val="0"/>
                <w:sz w:val="21"/>
                <w:szCs w:val="21"/>
              </w:rPr>
            </w:pPr>
            <w:r w:rsidRPr="000B17AF">
              <w:rPr>
                <w:rFonts w:cs="Times New Roman"/>
                <w:color w:val="000000"/>
                <w:kern w:val="0"/>
                <w:sz w:val="21"/>
                <w:szCs w:val="21"/>
              </w:rPr>
              <w:t>粗中</w:t>
            </w:r>
            <w:proofErr w:type="gramStart"/>
            <w:r w:rsidRPr="000B17AF">
              <w:rPr>
                <w:rFonts w:cs="Times New Roman"/>
                <w:color w:val="000000"/>
                <w:kern w:val="0"/>
                <w:sz w:val="21"/>
                <w:szCs w:val="21"/>
              </w:rPr>
              <w:t>轧区润滑站</w:t>
            </w:r>
            <w:proofErr w:type="gramEnd"/>
          </w:p>
        </w:tc>
        <w:tc>
          <w:tcPr>
            <w:tcW w:w="17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kern w:val="0"/>
                <w:sz w:val="21"/>
                <w:szCs w:val="21"/>
              </w:rPr>
            </w:pPr>
            <w:r w:rsidRPr="000B17AF">
              <w:rPr>
                <w:rFonts w:cs="Times New Roman"/>
                <w:color w:val="000000"/>
                <w:kern w:val="0"/>
                <w:sz w:val="21"/>
                <w:szCs w:val="21"/>
              </w:rPr>
              <w:t>15.3</w:t>
            </w:r>
          </w:p>
        </w:tc>
        <w:tc>
          <w:tcPr>
            <w:tcW w:w="31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kern w:val="0"/>
                <w:sz w:val="21"/>
                <w:szCs w:val="21"/>
              </w:rPr>
            </w:pPr>
            <w:r w:rsidRPr="000B17AF">
              <w:rPr>
                <w:rFonts w:cs="Times New Roman"/>
                <w:color w:val="000000"/>
                <w:kern w:val="0"/>
                <w:sz w:val="21"/>
                <w:szCs w:val="21"/>
              </w:rPr>
              <w:t>存储在油箱内，油箱容积</w:t>
            </w:r>
            <w:r w:rsidRPr="000B17AF">
              <w:rPr>
                <w:rFonts w:cs="Times New Roman"/>
                <w:color w:val="000000"/>
                <w:sz w:val="21"/>
                <w:szCs w:val="21"/>
              </w:rPr>
              <w:t>30m</w:t>
            </w:r>
            <w:r w:rsidRPr="000B17AF">
              <w:rPr>
                <w:rFonts w:cs="Times New Roman"/>
                <w:color w:val="000000"/>
                <w:sz w:val="21"/>
                <w:szCs w:val="21"/>
                <w:vertAlign w:val="superscript"/>
              </w:rPr>
              <w:t>3</w:t>
            </w:r>
            <w:r w:rsidRPr="000B17AF">
              <w:rPr>
                <w:rFonts w:cs="Times New Roman"/>
                <w:color w:val="000000"/>
                <w:sz w:val="21"/>
                <w:szCs w:val="21"/>
              </w:rPr>
              <w:t>。</w:t>
            </w:r>
          </w:p>
        </w:tc>
      </w:tr>
      <w:tr w:rsidR="006E74FE" w:rsidRPr="000B17AF" w:rsidTr="0069517D">
        <w:trPr>
          <w:trHeight w:val="454"/>
          <w:jc w:val="center"/>
        </w:trPr>
        <w:tc>
          <w:tcPr>
            <w:tcW w:w="735"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2</w:t>
            </w:r>
          </w:p>
        </w:tc>
        <w:tc>
          <w:tcPr>
            <w:tcW w:w="105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润滑油</w:t>
            </w:r>
          </w:p>
        </w:tc>
        <w:tc>
          <w:tcPr>
            <w:tcW w:w="2168"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预精轧区</w:t>
            </w:r>
            <w:proofErr w:type="gramStart"/>
            <w:r w:rsidRPr="000B17AF">
              <w:rPr>
                <w:rFonts w:cs="Times New Roman"/>
                <w:color w:val="000000"/>
                <w:kern w:val="0"/>
                <w:sz w:val="21"/>
                <w:szCs w:val="21"/>
              </w:rPr>
              <w:t>润滑站</w:t>
            </w:r>
            <w:proofErr w:type="gramEnd"/>
          </w:p>
        </w:tc>
        <w:tc>
          <w:tcPr>
            <w:tcW w:w="17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4.25</w:t>
            </w:r>
          </w:p>
        </w:tc>
        <w:tc>
          <w:tcPr>
            <w:tcW w:w="31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存储在油箱内，油箱容积</w:t>
            </w:r>
            <w:r w:rsidRPr="000B17AF">
              <w:rPr>
                <w:rFonts w:cs="Times New Roman"/>
                <w:color w:val="000000"/>
                <w:sz w:val="21"/>
                <w:szCs w:val="21"/>
              </w:rPr>
              <w:t>7m</w:t>
            </w:r>
            <w:r w:rsidRPr="000B17AF">
              <w:rPr>
                <w:rFonts w:cs="Times New Roman"/>
                <w:color w:val="000000"/>
                <w:sz w:val="21"/>
                <w:szCs w:val="21"/>
                <w:vertAlign w:val="superscript"/>
              </w:rPr>
              <w:t>3</w:t>
            </w:r>
            <w:r w:rsidRPr="000B17AF">
              <w:rPr>
                <w:rFonts w:cs="Times New Roman"/>
                <w:color w:val="000000"/>
                <w:sz w:val="21"/>
                <w:szCs w:val="21"/>
              </w:rPr>
              <w:t>。</w:t>
            </w:r>
          </w:p>
        </w:tc>
      </w:tr>
      <w:tr w:rsidR="006E74FE" w:rsidRPr="000B17AF" w:rsidTr="0069517D">
        <w:trPr>
          <w:trHeight w:val="454"/>
          <w:jc w:val="center"/>
        </w:trPr>
        <w:tc>
          <w:tcPr>
            <w:tcW w:w="735"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3</w:t>
            </w:r>
          </w:p>
        </w:tc>
        <w:tc>
          <w:tcPr>
            <w:tcW w:w="105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润滑油</w:t>
            </w:r>
          </w:p>
        </w:tc>
        <w:tc>
          <w:tcPr>
            <w:tcW w:w="2168"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精轧</w:t>
            </w:r>
            <w:r w:rsidRPr="000B17AF">
              <w:rPr>
                <w:rFonts w:ascii="宋体" w:hAnsi="宋体" w:cs="宋体" w:hint="eastAsia"/>
                <w:color w:val="000000"/>
                <w:sz w:val="21"/>
                <w:szCs w:val="21"/>
              </w:rPr>
              <w:t>Ⅰ</w:t>
            </w:r>
            <w:r w:rsidRPr="000B17AF">
              <w:rPr>
                <w:rFonts w:cs="Times New Roman"/>
                <w:color w:val="000000"/>
                <w:sz w:val="21"/>
                <w:szCs w:val="21"/>
              </w:rPr>
              <w:t>机组</w:t>
            </w:r>
            <w:proofErr w:type="gramStart"/>
            <w:r w:rsidRPr="000B17AF">
              <w:rPr>
                <w:rFonts w:cs="Times New Roman"/>
                <w:color w:val="000000"/>
                <w:sz w:val="21"/>
                <w:szCs w:val="21"/>
              </w:rPr>
              <w:t>润滑站</w:t>
            </w:r>
            <w:proofErr w:type="gramEnd"/>
          </w:p>
        </w:tc>
        <w:tc>
          <w:tcPr>
            <w:tcW w:w="17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34</w:t>
            </w:r>
          </w:p>
        </w:tc>
        <w:tc>
          <w:tcPr>
            <w:tcW w:w="31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存储在油箱内，油箱容积</w:t>
            </w:r>
            <w:r w:rsidRPr="000B17AF">
              <w:rPr>
                <w:rFonts w:cs="Times New Roman"/>
                <w:color w:val="000000"/>
                <w:sz w:val="21"/>
                <w:szCs w:val="21"/>
              </w:rPr>
              <w:t>60m</w:t>
            </w:r>
            <w:r w:rsidRPr="000B17AF">
              <w:rPr>
                <w:rFonts w:cs="Times New Roman"/>
                <w:color w:val="000000"/>
                <w:sz w:val="21"/>
                <w:szCs w:val="21"/>
                <w:vertAlign w:val="superscript"/>
              </w:rPr>
              <w:t>3</w:t>
            </w:r>
            <w:r w:rsidRPr="000B17AF">
              <w:rPr>
                <w:rFonts w:cs="Times New Roman"/>
                <w:color w:val="000000"/>
                <w:sz w:val="21"/>
                <w:szCs w:val="21"/>
              </w:rPr>
              <w:t>。</w:t>
            </w:r>
          </w:p>
        </w:tc>
      </w:tr>
      <w:tr w:rsidR="006E74FE" w:rsidRPr="000B17AF" w:rsidTr="0069517D">
        <w:trPr>
          <w:trHeight w:val="454"/>
          <w:jc w:val="center"/>
        </w:trPr>
        <w:tc>
          <w:tcPr>
            <w:tcW w:w="735"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4</w:t>
            </w:r>
          </w:p>
        </w:tc>
        <w:tc>
          <w:tcPr>
            <w:tcW w:w="105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润滑油</w:t>
            </w:r>
          </w:p>
        </w:tc>
        <w:tc>
          <w:tcPr>
            <w:tcW w:w="2168"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精轧</w:t>
            </w:r>
            <w:r w:rsidRPr="000B17AF">
              <w:rPr>
                <w:rFonts w:ascii="宋体" w:hAnsi="宋体" w:cs="宋体" w:hint="eastAsia"/>
                <w:color w:val="000000"/>
                <w:sz w:val="21"/>
                <w:szCs w:val="21"/>
              </w:rPr>
              <w:t>Ⅱ</w:t>
            </w:r>
            <w:r w:rsidRPr="000B17AF">
              <w:rPr>
                <w:rFonts w:cs="Times New Roman"/>
                <w:color w:val="000000"/>
                <w:sz w:val="21"/>
                <w:szCs w:val="21"/>
              </w:rPr>
              <w:t>机组</w:t>
            </w:r>
            <w:proofErr w:type="gramStart"/>
            <w:r w:rsidRPr="000B17AF">
              <w:rPr>
                <w:rFonts w:cs="Times New Roman"/>
                <w:color w:val="000000"/>
                <w:sz w:val="21"/>
                <w:szCs w:val="21"/>
              </w:rPr>
              <w:t>润滑站</w:t>
            </w:r>
            <w:proofErr w:type="gramEnd"/>
          </w:p>
        </w:tc>
        <w:tc>
          <w:tcPr>
            <w:tcW w:w="17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sz w:val="21"/>
                <w:szCs w:val="21"/>
              </w:rPr>
              <w:t>71.4</w:t>
            </w:r>
          </w:p>
        </w:tc>
        <w:tc>
          <w:tcPr>
            <w:tcW w:w="31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存储在油箱内，油箱容积</w:t>
            </w:r>
            <w:r w:rsidRPr="000B17AF">
              <w:rPr>
                <w:rFonts w:cs="Times New Roman"/>
                <w:color w:val="000000"/>
                <w:kern w:val="0"/>
                <w:sz w:val="21"/>
                <w:szCs w:val="21"/>
              </w:rPr>
              <w:t>126</w:t>
            </w:r>
            <w:r w:rsidRPr="000B17AF">
              <w:rPr>
                <w:rFonts w:cs="Times New Roman"/>
                <w:color w:val="000000"/>
                <w:sz w:val="21"/>
                <w:szCs w:val="21"/>
              </w:rPr>
              <w:t>m</w:t>
            </w:r>
            <w:r w:rsidRPr="000B17AF">
              <w:rPr>
                <w:rFonts w:cs="Times New Roman"/>
                <w:color w:val="000000"/>
                <w:sz w:val="21"/>
                <w:szCs w:val="21"/>
                <w:vertAlign w:val="superscript"/>
              </w:rPr>
              <w:t>3</w:t>
            </w:r>
            <w:r w:rsidRPr="000B17AF">
              <w:rPr>
                <w:rFonts w:cs="Times New Roman"/>
                <w:color w:val="000000"/>
                <w:sz w:val="21"/>
                <w:szCs w:val="21"/>
              </w:rPr>
              <w:t>。</w:t>
            </w:r>
          </w:p>
        </w:tc>
      </w:tr>
      <w:tr w:rsidR="006E74FE" w:rsidRPr="000B17AF" w:rsidTr="0069517D">
        <w:trPr>
          <w:trHeight w:val="454"/>
          <w:jc w:val="center"/>
        </w:trPr>
        <w:tc>
          <w:tcPr>
            <w:tcW w:w="735"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5</w:t>
            </w:r>
          </w:p>
        </w:tc>
        <w:tc>
          <w:tcPr>
            <w:tcW w:w="105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润滑油</w:t>
            </w:r>
          </w:p>
        </w:tc>
        <w:tc>
          <w:tcPr>
            <w:tcW w:w="2168"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高速飞剪</w:t>
            </w:r>
          </w:p>
        </w:tc>
        <w:tc>
          <w:tcPr>
            <w:tcW w:w="17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8.5</w:t>
            </w:r>
          </w:p>
        </w:tc>
        <w:tc>
          <w:tcPr>
            <w:tcW w:w="31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存储在油箱内，油箱容积</w:t>
            </w:r>
            <w:r w:rsidRPr="000B17AF">
              <w:rPr>
                <w:rFonts w:cs="Times New Roman"/>
                <w:color w:val="000000"/>
                <w:sz w:val="21"/>
                <w:szCs w:val="21"/>
              </w:rPr>
              <w:t>15m</w:t>
            </w:r>
            <w:r w:rsidRPr="000B17AF">
              <w:rPr>
                <w:rFonts w:cs="Times New Roman"/>
                <w:color w:val="000000"/>
                <w:sz w:val="21"/>
                <w:szCs w:val="21"/>
                <w:vertAlign w:val="superscript"/>
              </w:rPr>
              <w:t>3</w:t>
            </w:r>
            <w:r w:rsidRPr="000B17AF">
              <w:rPr>
                <w:rFonts w:cs="Times New Roman"/>
                <w:color w:val="000000"/>
                <w:sz w:val="21"/>
                <w:szCs w:val="21"/>
              </w:rPr>
              <w:t>。</w:t>
            </w:r>
          </w:p>
        </w:tc>
      </w:tr>
      <w:tr w:rsidR="006E74FE" w:rsidRPr="000B17AF" w:rsidTr="0069517D">
        <w:trPr>
          <w:trHeight w:val="454"/>
          <w:jc w:val="center"/>
        </w:trPr>
        <w:tc>
          <w:tcPr>
            <w:tcW w:w="735"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6</w:t>
            </w:r>
          </w:p>
        </w:tc>
        <w:tc>
          <w:tcPr>
            <w:tcW w:w="105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液压油</w:t>
            </w:r>
          </w:p>
        </w:tc>
        <w:tc>
          <w:tcPr>
            <w:tcW w:w="2168"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上料区液压站</w:t>
            </w:r>
          </w:p>
        </w:tc>
        <w:tc>
          <w:tcPr>
            <w:tcW w:w="17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1.1</w:t>
            </w:r>
          </w:p>
        </w:tc>
        <w:tc>
          <w:tcPr>
            <w:tcW w:w="31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存储在油箱内，油箱容积</w:t>
            </w:r>
            <w:r w:rsidRPr="000B17AF">
              <w:rPr>
                <w:rFonts w:cs="Times New Roman"/>
                <w:color w:val="000000"/>
                <w:sz w:val="21"/>
                <w:szCs w:val="21"/>
              </w:rPr>
              <w:t>2m</w:t>
            </w:r>
            <w:r w:rsidRPr="000B17AF">
              <w:rPr>
                <w:rFonts w:cs="Times New Roman"/>
                <w:color w:val="000000"/>
                <w:sz w:val="21"/>
                <w:szCs w:val="21"/>
                <w:vertAlign w:val="superscript"/>
              </w:rPr>
              <w:t>3</w:t>
            </w:r>
            <w:r w:rsidRPr="000B17AF">
              <w:rPr>
                <w:rFonts w:cs="Times New Roman"/>
                <w:color w:val="000000"/>
                <w:sz w:val="21"/>
                <w:szCs w:val="21"/>
              </w:rPr>
              <w:t>。</w:t>
            </w:r>
          </w:p>
        </w:tc>
      </w:tr>
      <w:tr w:rsidR="006E74FE" w:rsidRPr="000B17AF" w:rsidTr="0069517D">
        <w:trPr>
          <w:trHeight w:val="454"/>
          <w:jc w:val="center"/>
        </w:trPr>
        <w:tc>
          <w:tcPr>
            <w:tcW w:w="735"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7</w:t>
            </w:r>
          </w:p>
        </w:tc>
        <w:tc>
          <w:tcPr>
            <w:tcW w:w="105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液压油</w:t>
            </w:r>
          </w:p>
        </w:tc>
        <w:tc>
          <w:tcPr>
            <w:tcW w:w="2168"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加热炉液压站</w:t>
            </w:r>
          </w:p>
        </w:tc>
        <w:tc>
          <w:tcPr>
            <w:tcW w:w="17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4.53</w:t>
            </w:r>
          </w:p>
        </w:tc>
        <w:tc>
          <w:tcPr>
            <w:tcW w:w="31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存储在油箱内，油箱容积</w:t>
            </w:r>
            <w:r w:rsidRPr="000B17AF">
              <w:rPr>
                <w:rFonts w:cs="Times New Roman"/>
                <w:color w:val="000000"/>
                <w:sz w:val="21"/>
                <w:szCs w:val="21"/>
              </w:rPr>
              <w:t>8m</w:t>
            </w:r>
            <w:r w:rsidRPr="000B17AF">
              <w:rPr>
                <w:rFonts w:cs="Times New Roman"/>
                <w:color w:val="000000"/>
                <w:sz w:val="21"/>
                <w:szCs w:val="21"/>
                <w:vertAlign w:val="superscript"/>
              </w:rPr>
              <w:t>3</w:t>
            </w:r>
            <w:r w:rsidRPr="000B17AF">
              <w:rPr>
                <w:rFonts w:cs="Times New Roman"/>
                <w:color w:val="000000"/>
                <w:sz w:val="21"/>
                <w:szCs w:val="21"/>
              </w:rPr>
              <w:t>。</w:t>
            </w:r>
          </w:p>
        </w:tc>
      </w:tr>
      <w:tr w:rsidR="006E74FE" w:rsidRPr="000B17AF" w:rsidTr="0069517D">
        <w:trPr>
          <w:trHeight w:val="454"/>
          <w:jc w:val="center"/>
        </w:trPr>
        <w:tc>
          <w:tcPr>
            <w:tcW w:w="735"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8</w:t>
            </w:r>
          </w:p>
        </w:tc>
        <w:tc>
          <w:tcPr>
            <w:tcW w:w="105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液压油</w:t>
            </w:r>
          </w:p>
        </w:tc>
        <w:tc>
          <w:tcPr>
            <w:tcW w:w="2168"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proofErr w:type="gramStart"/>
            <w:r w:rsidRPr="000B17AF">
              <w:rPr>
                <w:rFonts w:cs="Times New Roman"/>
                <w:color w:val="000000"/>
                <w:kern w:val="0"/>
                <w:sz w:val="21"/>
                <w:szCs w:val="21"/>
              </w:rPr>
              <w:t>轧机区</w:t>
            </w:r>
            <w:proofErr w:type="gramEnd"/>
            <w:r w:rsidRPr="000B17AF">
              <w:rPr>
                <w:rFonts w:cs="Times New Roman"/>
                <w:color w:val="000000"/>
                <w:kern w:val="0"/>
                <w:sz w:val="21"/>
                <w:szCs w:val="21"/>
              </w:rPr>
              <w:t>液压站</w:t>
            </w:r>
          </w:p>
        </w:tc>
        <w:tc>
          <w:tcPr>
            <w:tcW w:w="17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3.4</w:t>
            </w:r>
          </w:p>
        </w:tc>
        <w:tc>
          <w:tcPr>
            <w:tcW w:w="31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存储在油箱内，油箱容积</w:t>
            </w:r>
            <w:r w:rsidRPr="000B17AF">
              <w:rPr>
                <w:rFonts w:cs="Times New Roman"/>
                <w:color w:val="000000"/>
                <w:sz w:val="21"/>
                <w:szCs w:val="21"/>
              </w:rPr>
              <w:t>6m</w:t>
            </w:r>
            <w:r w:rsidRPr="000B17AF">
              <w:rPr>
                <w:rFonts w:cs="Times New Roman"/>
                <w:color w:val="000000"/>
                <w:sz w:val="21"/>
                <w:szCs w:val="21"/>
                <w:vertAlign w:val="superscript"/>
              </w:rPr>
              <w:t>3</w:t>
            </w:r>
            <w:r w:rsidRPr="000B17AF">
              <w:rPr>
                <w:rFonts w:cs="Times New Roman"/>
                <w:color w:val="000000"/>
                <w:sz w:val="21"/>
                <w:szCs w:val="21"/>
              </w:rPr>
              <w:t>。</w:t>
            </w:r>
          </w:p>
        </w:tc>
      </w:tr>
      <w:tr w:rsidR="006E74FE" w:rsidRPr="000B17AF" w:rsidTr="0069517D">
        <w:trPr>
          <w:trHeight w:val="454"/>
          <w:jc w:val="center"/>
        </w:trPr>
        <w:tc>
          <w:tcPr>
            <w:tcW w:w="735"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9</w:t>
            </w:r>
          </w:p>
        </w:tc>
        <w:tc>
          <w:tcPr>
            <w:tcW w:w="105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液压油</w:t>
            </w:r>
          </w:p>
        </w:tc>
        <w:tc>
          <w:tcPr>
            <w:tcW w:w="2168"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精轧</w:t>
            </w:r>
            <w:r w:rsidRPr="000B17AF">
              <w:rPr>
                <w:rFonts w:ascii="宋体" w:hAnsi="宋体" w:cs="宋体" w:hint="eastAsia"/>
                <w:color w:val="000000"/>
                <w:sz w:val="21"/>
                <w:szCs w:val="21"/>
              </w:rPr>
              <w:t>Ⅰ</w:t>
            </w:r>
            <w:r w:rsidRPr="000B17AF">
              <w:rPr>
                <w:rFonts w:cs="Times New Roman"/>
                <w:color w:val="000000"/>
                <w:sz w:val="21"/>
                <w:szCs w:val="21"/>
              </w:rPr>
              <w:t>机组液压站</w:t>
            </w:r>
          </w:p>
        </w:tc>
        <w:tc>
          <w:tcPr>
            <w:tcW w:w="17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1.1</w:t>
            </w:r>
          </w:p>
        </w:tc>
        <w:tc>
          <w:tcPr>
            <w:tcW w:w="31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存储在油箱内，油箱容积</w:t>
            </w:r>
            <w:r w:rsidRPr="000B17AF">
              <w:rPr>
                <w:rFonts w:cs="Times New Roman"/>
                <w:color w:val="000000"/>
                <w:sz w:val="21"/>
                <w:szCs w:val="21"/>
              </w:rPr>
              <w:t>2m</w:t>
            </w:r>
            <w:r w:rsidRPr="000B17AF">
              <w:rPr>
                <w:rFonts w:cs="Times New Roman"/>
                <w:color w:val="000000"/>
                <w:sz w:val="21"/>
                <w:szCs w:val="21"/>
                <w:vertAlign w:val="superscript"/>
              </w:rPr>
              <w:t>3</w:t>
            </w:r>
            <w:r w:rsidRPr="000B17AF">
              <w:rPr>
                <w:rFonts w:cs="Times New Roman"/>
                <w:color w:val="000000"/>
                <w:sz w:val="21"/>
                <w:szCs w:val="21"/>
              </w:rPr>
              <w:t>。</w:t>
            </w:r>
          </w:p>
        </w:tc>
      </w:tr>
      <w:tr w:rsidR="006E74FE" w:rsidRPr="000B17AF" w:rsidTr="0069517D">
        <w:trPr>
          <w:trHeight w:val="454"/>
          <w:jc w:val="center"/>
        </w:trPr>
        <w:tc>
          <w:tcPr>
            <w:tcW w:w="735"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10</w:t>
            </w:r>
          </w:p>
        </w:tc>
        <w:tc>
          <w:tcPr>
            <w:tcW w:w="105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液压油</w:t>
            </w:r>
          </w:p>
        </w:tc>
        <w:tc>
          <w:tcPr>
            <w:tcW w:w="2168"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精轧</w:t>
            </w:r>
            <w:r w:rsidRPr="000B17AF">
              <w:rPr>
                <w:rFonts w:ascii="宋体" w:hAnsi="宋体" w:cs="宋体" w:hint="eastAsia"/>
                <w:color w:val="000000"/>
                <w:sz w:val="21"/>
                <w:szCs w:val="21"/>
              </w:rPr>
              <w:t>Ⅱ</w:t>
            </w:r>
            <w:r w:rsidRPr="000B17AF">
              <w:rPr>
                <w:rFonts w:cs="Times New Roman"/>
                <w:color w:val="000000"/>
                <w:sz w:val="21"/>
                <w:szCs w:val="21"/>
              </w:rPr>
              <w:t>机组液压站</w:t>
            </w:r>
          </w:p>
        </w:tc>
        <w:tc>
          <w:tcPr>
            <w:tcW w:w="17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1.1</w:t>
            </w:r>
          </w:p>
        </w:tc>
        <w:tc>
          <w:tcPr>
            <w:tcW w:w="31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存储在油箱内，油箱容积</w:t>
            </w:r>
            <w:r w:rsidRPr="000B17AF">
              <w:rPr>
                <w:rFonts w:cs="Times New Roman"/>
                <w:color w:val="000000"/>
                <w:sz w:val="21"/>
                <w:szCs w:val="21"/>
              </w:rPr>
              <w:t>2m</w:t>
            </w:r>
            <w:r w:rsidRPr="000B17AF">
              <w:rPr>
                <w:rFonts w:cs="Times New Roman"/>
                <w:color w:val="000000"/>
                <w:sz w:val="21"/>
                <w:szCs w:val="21"/>
                <w:vertAlign w:val="superscript"/>
              </w:rPr>
              <w:t>3</w:t>
            </w:r>
            <w:r w:rsidRPr="000B17AF">
              <w:rPr>
                <w:rFonts w:cs="Times New Roman"/>
                <w:color w:val="000000"/>
                <w:sz w:val="21"/>
                <w:szCs w:val="21"/>
              </w:rPr>
              <w:t>。</w:t>
            </w:r>
          </w:p>
        </w:tc>
      </w:tr>
      <w:tr w:rsidR="006E74FE" w:rsidRPr="000B17AF" w:rsidTr="0069517D">
        <w:trPr>
          <w:trHeight w:val="454"/>
          <w:jc w:val="center"/>
        </w:trPr>
        <w:tc>
          <w:tcPr>
            <w:tcW w:w="735"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11</w:t>
            </w:r>
          </w:p>
        </w:tc>
        <w:tc>
          <w:tcPr>
            <w:tcW w:w="105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液压站</w:t>
            </w:r>
          </w:p>
        </w:tc>
        <w:tc>
          <w:tcPr>
            <w:tcW w:w="2168"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精整液压站</w:t>
            </w:r>
          </w:p>
        </w:tc>
        <w:tc>
          <w:tcPr>
            <w:tcW w:w="17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3.4</w:t>
            </w:r>
          </w:p>
        </w:tc>
        <w:tc>
          <w:tcPr>
            <w:tcW w:w="31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存储在油箱内，油箱容积</w:t>
            </w:r>
            <w:r w:rsidRPr="000B17AF">
              <w:rPr>
                <w:rFonts w:cs="Times New Roman"/>
                <w:color w:val="000000"/>
                <w:sz w:val="21"/>
                <w:szCs w:val="21"/>
              </w:rPr>
              <w:t>6m</w:t>
            </w:r>
            <w:r w:rsidRPr="000B17AF">
              <w:rPr>
                <w:rFonts w:cs="Times New Roman"/>
                <w:color w:val="000000"/>
                <w:sz w:val="21"/>
                <w:szCs w:val="21"/>
                <w:vertAlign w:val="superscript"/>
              </w:rPr>
              <w:t>3</w:t>
            </w:r>
            <w:r w:rsidRPr="000B17AF">
              <w:rPr>
                <w:rFonts w:cs="Times New Roman"/>
                <w:color w:val="000000"/>
                <w:sz w:val="21"/>
                <w:szCs w:val="21"/>
              </w:rPr>
              <w:t>。</w:t>
            </w:r>
          </w:p>
        </w:tc>
      </w:tr>
      <w:tr w:rsidR="006E74FE" w:rsidRPr="000B17AF" w:rsidTr="0069517D">
        <w:trPr>
          <w:trHeight w:val="454"/>
          <w:jc w:val="center"/>
        </w:trPr>
        <w:tc>
          <w:tcPr>
            <w:tcW w:w="735"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12</w:t>
            </w:r>
          </w:p>
        </w:tc>
        <w:tc>
          <w:tcPr>
            <w:tcW w:w="105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液压油</w:t>
            </w:r>
          </w:p>
        </w:tc>
        <w:tc>
          <w:tcPr>
            <w:tcW w:w="2168"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冷床液压站</w:t>
            </w:r>
          </w:p>
        </w:tc>
        <w:tc>
          <w:tcPr>
            <w:tcW w:w="17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4.53</w:t>
            </w:r>
          </w:p>
        </w:tc>
        <w:tc>
          <w:tcPr>
            <w:tcW w:w="31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存储在油箱内，油箱容积</w:t>
            </w:r>
            <w:r w:rsidRPr="000B17AF">
              <w:rPr>
                <w:rFonts w:cs="Times New Roman"/>
                <w:color w:val="000000"/>
                <w:kern w:val="0"/>
                <w:sz w:val="21"/>
                <w:szCs w:val="21"/>
              </w:rPr>
              <w:t>8</w:t>
            </w:r>
            <w:r w:rsidRPr="000B17AF">
              <w:rPr>
                <w:rFonts w:cs="Times New Roman"/>
                <w:color w:val="000000"/>
                <w:sz w:val="21"/>
                <w:szCs w:val="21"/>
              </w:rPr>
              <w:t>m</w:t>
            </w:r>
            <w:r w:rsidRPr="000B17AF">
              <w:rPr>
                <w:rFonts w:cs="Times New Roman"/>
                <w:color w:val="000000"/>
                <w:sz w:val="21"/>
                <w:szCs w:val="21"/>
                <w:vertAlign w:val="superscript"/>
              </w:rPr>
              <w:t>3</w:t>
            </w:r>
            <w:r w:rsidRPr="000B17AF">
              <w:rPr>
                <w:rFonts w:cs="Times New Roman"/>
                <w:color w:val="000000"/>
                <w:sz w:val="21"/>
                <w:szCs w:val="21"/>
              </w:rPr>
              <w:t>。</w:t>
            </w:r>
          </w:p>
        </w:tc>
      </w:tr>
      <w:tr w:rsidR="006E74FE" w:rsidRPr="000B17AF" w:rsidTr="0069517D">
        <w:trPr>
          <w:trHeight w:val="454"/>
          <w:jc w:val="center"/>
        </w:trPr>
        <w:tc>
          <w:tcPr>
            <w:tcW w:w="735"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13</w:t>
            </w:r>
          </w:p>
        </w:tc>
        <w:tc>
          <w:tcPr>
            <w:tcW w:w="105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液压油</w:t>
            </w:r>
          </w:p>
        </w:tc>
        <w:tc>
          <w:tcPr>
            <w:tcW w:w="2168"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准备区液压站</w:t>
            </w:r>
          </w:p>
        </w:tc>
        <w:tc>
          <w:tcPr>
            <w:tcW w:w="17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1.1</w:t>
            </w:r>
          </w:p>
        </w:tc>
        <w:tc>
          <w:tcPr>
            <w:tcW w:w="31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存储在油箱内，油箱容积</w:t>
            </w:r>
            <w:r w:rsidRPr="000B17AF">
              <w:rPr>
                <w:rFonts w:cs="Times New Roman"/>
                <w:color w:val="000000"/>
                <w:kern w:val="0"/>
                <w:sz w:val="21"/>
                <w:szCs w:val="21"/>
              </w:rPr>
              <w:t>2</w:t>
            </w:r>
            <w:r w:rsidRPr="000B17AF">
              <w:rPr>
                <w:rFonts w:cs="Times New Roman"/>
                <w:color w:val="000000"/>
                <w:sz w:val="21"/>
                <w:szCs w:val="21"/>
              </w:rPr>
              <w:t>m</w:t>
            </w:r>
            <w:r w:rsidRPr="000B17AF">
              <w:rPr>
                <w:rFonts w:cs="Times New Roman"/>
                <w:color w:val="000000"/>
                <w:sz w:val="21"/>
                <w:szCs w:val="21"/>
                <w:vertAlign w:val="superscript"/>
              </w:rPr>
              <w:t>3</w:t>
            </w:r>
            <w:r w:rsidRPr="000B17AF">
              <w:rPr>
                <w:rFonts w:cs="Times New Roman"/>
                <w:color w:val="000000"/>
                <w:sz w:val="21"/>
                <w:szCs w:val="21"/>
              </w:rPr>
              <w:t>。</w:t>
            </w:r>
          </w:p>
        </w:tc>
      </w:tr>
      <w:tr w:rsidR="006E74FE" w:rsidRPr="000B17AF" w:rsidTr="0069517D">
        <w:trPr>
          <w:trHeight w:val="454"/>
          <w:jc w:val="center"/>
        </w:trPr>
        <w:tc>
          <w:tcPr>
            <w:tcW w:w="735"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lastRenderedPageBreak/>
              <w:t>14</w:t>
            </w:r>
          </w:p>
        </w:tc>
        <w:tc>
          <w:tcPr>
            <w:tcW w:w="105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润滑油</w:t>
            </w:r>
          </w:p>
        </w:tc>
        <w:tc>
          <w:tcPr>
            <w:tcW w:w="2168"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525</w:t>
            </w:r>
            <w:r w:rsidRPr="000B17AF">
              <w:rPr>
                <w:rFonts w:cs="Times New Roman"/>
                <w:color w:val="000000"/>
                <w:kern w:val="0"/>
                <w:sz w:val="21"/>
                <w:szCs w:val="21"/>
              </w:rPr>
              <w:t>油膜轴承润滑集中加油站</w:t>
            </w:r>
          </w:p>
        </w:tc>
        <w:tc>
          <w:tcPr>
            <w:tcW w:w="17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8.5</w:t>
            </w:r>
          </w:p>
        </w:tc>
        <w:tc>
          <w:tcPr>
            <w:tcW w:w="31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存储在油箱内，油箱容积</w:t>
            </w:r>
            <w:r w:rsidRPr="000B17AF">
              <w:rPr>
                <w:rFonts w:cs="Times New Roman"/>
                <w:color w:val="000000"/>
                <w:sz w:val="21"/>
                <w:szCs w:val="21"/>
              </w:rPr>
              <w:t>15m</w:t>
            </w:r>
            <w:r w:rsidRPr="000B17AF">
              <w:rPr>
                <w:rFonts w:cs="Times New Roman"/>
                <w:color w:val="000000"/>
                <w:sz w:val="21"/>
                <w:szCs w:val="21"/>
                <w:vertAlign w:val="superscript"/>
              </w:rPr>
              <w:t>3</w:t>
            </w:r>
            <w:r w:rsidRPr="000B17AF">
              <w:rPr>
                <w:rFonts w:cs="Times New Roman"/>
                <w:color w:val="000000"/>
                <w:sz w:val="21"/>
                <w:szCs w:val="21"/>
              </w:rPr>
              <w:t>。</w:t>
            </w:r>
          </w:p>
        </w:tc>
      </w:tr>
      <w:tr w:rsidR="006E74FE" w:rsidRPr="000B17AF" w:rsidTr="0069517D">
        <w:trPr>
          <w:trHeight w:val="454"/>
          <w:jc w:val="center"/>
        </w:trPr>
        <w:tc>
          <w:tcPr>
            <w:tcW w:w="735"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15</w:t>
            </w:r>
          </w:p>
        </w:tc>
        <w:tc>
          <w:tcPr>
            <w:tcW w:w="105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润滑油</w:t>
            </w:r>
          </w:p>
        </w:tc>
        <w:tc>
          <w:tcPr>
            <w:tcW w:w="2168"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533</w:t>
            </w:r>
            <w:r w:rsidRPr="000B17AF">
              <w:rPr>
                <w:rFonts w:cs="Times New Roman"/>
                <w:color w:val="000000"/>
                <w:kern w:val="0"/>
                <w:sz w:val="21"/>
                <w:szCs w:val="21"/>
              </w:rPr>
              <w:t>油膜轴承润滑集中加油站</w:t>
            </w:r>
          </w:p>
        </w:tc>
        <w:tc>
          <w:tcPr>
            <w:tcW w:w="17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8.5</w:t>
            </w:r>
          </w:p>
        </w:tc>
        <w:tc>
          <w:tcPr>
            <w:tcW w:w="31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存储在油箱内，油箱容积</w:t>
            </w:r>
            <w:r w:rsidRPr="000B17AF">
              <w:rPr>
                <w:rFonts w:cs="Times New Roman"/>
                <w:color w:val="000000"/>
                <w:sz w:val="21"/>
                <w:szCs w:val="21"/>
              </w:rPr>
              <w:t>15m</w:t>
            </w:r>
            <w:r w:rsidRPr="000B17AF">
              <w:rPr>
                <w:rFonts w:cs="Times New Roman"/>
                <w:color w:val="000000"/>
                <w:sz w:val="21"/>
                <w:szCs w:val="21"/>
                <w:vertAlign w:val="superscript"/>
              </w:rPr>
              <w:t>3</w:t>
            </w:r>
            <w:r w:rsidRPr="000B17AF">
              <w:rPr>
                <w:rFonts w:cs="Times New Roman"/>
                <w:color w:val="000000"/>
                <w:sz w:val="21"/>
                <w:szCs w:val="21"/>
              </w:rPr>
              <w:t>。</w:t>
            </w:r>
          </w:p>
        </w:tc>
      </w:tr>
      <w:tr w:rsidR="006E74FE" w:rsidRPr="000B17AF" w:rsidTr="0069517D">
        <w:trPr>
          <w:trHeight w:val="454"/>
          <w:jc w:val="center"/>
        </w:trPr>
        <w:tc>
          <w:tcPr>
            <w:tcW w:w="735"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16</w:t>
            </w:r>
          </w:p>
        </w:tc>
        <w:tc>
          <w:tcPr>
            <w:tcW w:w="105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润滑油</w:t>
            </w:r>
          </w:p>
        </w:tc>
        <w:tc>
          <w:tcPr>
            <w:tcW w:w="2168"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齿轮润滑集中加油站</w:t>
            </w:r>
          </w:p>
        </w:tc>
        <w:tc>
          <w:tcPr>
            <w:tcW w:w="17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8.5</w:t>
            </w:r>
          </w:p>
        </w:tc>
        <w:tc>
          <w:tcPr>
            <w:tcW w:w="31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存储在油箱内，油箱容积</w:t>
            </w:r>
            <w:r w:rsidRPr="000B17AF">
              <w:rPr>
                <w:rFonts w:cs="Times New Roman"/>
                <w:color w:val="000000"/>
                <w:sz w:val="21"/>
                <w:szCs w:val="21"/>
              </w:rPr>
              <w:t>15m</w:t>
            </w:r>
            <w:r w:rsidRPr="000B17AF">
              <w:rPr>
                <w:rFonts w:cs="Times New Roman"/>
                <w:color w:val="000000"/>
                <w:sz w:val="21"/>
                <w:szCs w:val="21"/>
                <w:vertAlign w:val="superscript"/>
              </w:rPr>
              <w:t>3</w:t>
            </w:r>
            <w:r w:rsidRPr="000B17AF">
              <w:rPr>
                <w:rFonts w:cs="Times New Roman"/>
                <w:color w:val="000000"/>
                <w:sz w:val="21"/>
                <w:szCs w:val="21"/>
              </w:rPr>
              <w:t>。</w:t>
            </w:r>
          </w:p>
        </w:tc>
      </w:tr>
      <w:tr w:rsidR="006E74FE" w:rsidRPr="000B17AF" w:rsidTr="0069517D">
        <w:trPr>
          <w:trHeight w:val="252"/>
          <w:jc w:val="center"/>
        </w:trPr>
        <w:tc>
          <w:tcPr>
            <w:tcW w:w="735"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18</w:t>
            </w:r>
          </w:p>
        </w:tc>
        <w:tc>
          <w:tcPr>
            <w:tcW w:w="3219" w:type="dxa"/>
            <w:gridSpan w:val="2"/>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合计</w:t>
            </w:r>
          </w:p>
        </w:tc>
        <w:tc>
          <w:tcPr>
            <w:tcW w:w="17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179.21</w:t>
            </w:r>
          </w:p>
        </w:tc>
        <w:tc>
          <w:tcPr>
            <w:tcW w:w="3101" w:type="dxa"/>
            <w:shd w:val="clear" w:color="auto" w:fill="auto"/>
            <w:vAlign w:val="center"/>
          </w:tcPr>
          <w:p w:rsidR="006E74FE" w:rsidRPr="000B17AF" w:rsidRDefault="00BC7CBE">
            <w:pPr>
              <w:widowControl/>
              <w:spacing w:line="240" w:lineRule="auto"/>
              <w:ind w:firstLineChars="0" w:firstLine="0"/>
              <w:jc w:val="center"/>
              <w:textAlignment w:val="center"/>
              <w:rPr>
                <w:rFonts w:cs="Times New Roman"/>
                <w:color w:val="000000"/>
                <w:sz w:val="21"/>
                <w:szCs w:val="21"/>
              </w:rPr>
            </w:pPr>
            <w:r w:rsidRPr="000B17AF">
              <w:rPr>
                <w:rFonts w:cs="Times New Roman"/>
                <w:color w:val="000000"/>
                <w:kern w:val="0"/>
                <w:sz w:val="21"/>
                <w:szCs w:val="21"/>
              </w:rPr>
              <w:t>/</w:t>
            </w:r>
          </w:p>
        </w:tc>
      </w:tr>
    </w:tbl>
    <w:p w:rsidR="006E74FE" w:rsidRPr="000B17AF" w:rsidRDefault="006E74FE">
      <w:pPr>
        <w:pStyle w:val="00-CharChar"/>
        <w:ind w:firstLine="560"/>
        <w:rPr>
          <w:rFonts w:eastAsia="宋体"/>
        </w:rPr>
        <w:sectPr w:rsidR="006E74FE" w:rsidRPr="000B17AF">
          <w:pgSz w:w="11906" w:h="16838"/>
          <w:pgMar w:top="1701" w:right="1701" w:bottom="1701" w:left="1701" w:header="851" w:footer="1134" w:gutter="0"/>
          <w:pgNumType w:fmt="numberInDash"/>
          <w:cols w:space="425"/>
          <w:docGrid w:linePitch="312"/>
        </w:sectPr>
      </w:pPr>
    </w:p>
    <w:p w:rsidR="006E74FE" w:rsidRPr="000B17AF" w:rsidRDefault="00BC7CBE">
      <w:pPr>
        <w:pStyle w:val="00-CharChar"/>
        <w:ind w:firstLineChars="0" w:firstLine="0"/>
        <w:jc w:val="center"/>
        <w:rPr>
          <w:rFonts w:eastAsia="宋体"/>
          <w:b/>
          <w:sz w:val="24"/>
          <w:szCs w:val="24"/>
        </w:rPr>
      </w:pPr>
      <w:r w:rsidRPr="000B17AF">
        <w:rPr>
          <w:rFonts w:eastAsia="宋体"/>
          <w:b/>
          <w:sz w:val="24"/>
          <w:szCs w:val="24"/>
        </w:rPr>
        <w:lastRenderedPageBreak/>
        <w:t>表</w:t>
      </w:r>
      <w:r w:rsidRPr="000B17AF">
        <w:rPr>
          <w:rFonts w:eastAsia="宋体"/>
          <w:b/>
          <w:sz w:val="24"/>
          <w:szCs w:val="24"/>
        </w:rPr>
        <w:t>4.2</w:t>
      </w:r>
      <w:r w:rsidRPr="000B17AF">
        <w:rPr>
          <w:rFonts w:eastAsia="宋体"/>
          <w:b/>
          <w:sz w:val="24"/>
          <w:szCs w:val="24"/>
        </w:rPr>
        <w:t>－</w:t>
      </w:r>
      <w:r w:rsidRPr="000B17AF">
        <w:rPr>
          <w:rFonts w:eastAsia="宋体"/>
          <w:b/>
          <w:sz w:val="24"/>
          <w:szCs w:val="24"/>
        </w:rPr>
        <w:t xml:space="preserve">2  </w:t>
      </w:r>
      <w:r w:rsidRPr="000B17AF">
        <w:rPr>
          <w:rFonts w:eastAsia="宋体"/>
          <w:b/>
          <w:sz w:val="24"/>
          <w:szCs w:val="24"/>
        </w:rPr>
        <w:t>环境风险防范措施落实情况一览表</w:t>
      </w:r>
    </w:p>
    <w:tbl>
      <w:tblPr>
        <w:tblStyle w:val="afff9"/>
        <w:tblW w:w="5000" w:type="pct"/>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120"/>
        <w:gridCol w:w="4462"/>
        <w:gridCol w:w="3499"/>
        <w:gridCol w:w="1150"/>
        <w:gridCol w:w="3175"/>
      </w:tblGrid>
      <w:tr w:rsidR="006E74FE" w:rsidRPr="000B17AF" w:rsidTr="0069517D">
        <w:tc>
          <w:tcPr>
            <w:tcW w:w="418" w:type="pct"/>
            <w:vAlign w:val="center"/>
          </w:tcPr>
          <w:p w:rsidR="006E74FE" w:rsidRPr="000B17AF" w:rsidRDefault="00BC7CBE">
            <w:pPr>
              <w:pStyle w:val="00-CharChar"/>
              <w:adjustRightInd w:val="0"/>
              <w:spacing w:line="240" w:lineRule="auto"/>
              <w:ind w:firstLineChars="0" w:firstLine="0"/>
              <w:jc w:val="center"/>
              <w:rPr>
                <w:rFonts w:eastAsia="宋体"/>
                <w:sz w:val="21"/>
                <w:szCs w:val="21"/>
              </w:rPr>
            </w:pPr>
            <w:r w:rsidRPr="000B17AF">
              <w:rPr>
                <w:rFonts w:eastAsia="宋体"/>
                <w:sz w:val="21"/>
                <w:szCs w:val="21"/>
              </w:rPr>
              <w:t>项目</w:t>
            </w:r>
          </w:p>
        </w:tc>
        <w:tc>
          <w:tcPr>
            <w:tcW w:w="1663" w:type="pct"/>
            <w:vAlign w:val="center"/>
          </w:tcPr>
          <w:p w:rsidR="006E74FE" w:rsidRPr="000B17AF" w:rsidRDefault="00BC7CBE">
            <w:pPr>
              <w:pStyle w:val="00-CharChar"/>
              <w:adjustRightInd w:val="0"/>
              <w:spacing w:line="240" w:lineRule="auto"/>
              <w:ind w:firstLineChars="0" w:firstLine="0"/>
              <w:jc w:val="center"/>
              <w:rPr>
                <w:rFonts w:eastAsia="宋体"/>
                <w:sz w:val="21"/>
                <w:szCs w:val="21"/>
              </w:rPr>
            </w:pPr>
            <w:r w:rsidRPr="000B17AF">
              <w:rPr>
                <w:rFonts w:eastAsia="宋体"/>
                <w:sz w:val="21"/>
                <w:szCs w:val="21"/>
              </w:rPr>
              <w:t>环</w:t>
            </w:r>
            <w:proofErr w:type="gramStart"/>
            <w:r w:rsidRPr="000B17AF">
              <w:rPr>
                <w:rFonts w:eastAsia="宋体"/>
                <w:sz w:val="21"/>
                <w:szCs w:val="21"/>
              </w:rPr>
              <w:t>评要求</w:t>
            </w:r>
            <w:proofErr w:type="gramEnd"/>
          </w:p>
        </w:tc>
        <w:tc>
          <w:tcPr>
            <w:tcW w:w="1304" w:type="pct"/>
            <w:vAlign w:val="center"/>
          </w:tcPr>
          <w:p w:rsidR="006E74FE" w:rsidRPr="000B17AF" w:rsidRDefault="00BC7CBE">
            <w:pPr>
              <w:pStyle w:val="00-CharChar"/>
              <w:adjustRightInd w:val="0"/>
              <w:spacing w:line="240" w:lineRule="auto"/>
              <w:ind w:firstLineChars="0" w:firstLine="0"/>
              <w:jc w:val="center"/>
              <w:rPr>
                <w:rFonts w:eastAsia="宋体"/>
                <w:sz w:val="21"/>
                <w:szCs w:val="21"/>
              </w:rPr>
            </w:pPr>
            <w:r w:rsidRPr="000B17AF">
              <w:rPr>
                <w:rFonts w:eastAsia="宋体"/>
                <w:sz w:val="21"/>
                <w:szCs w:val="21"/>
              </w:rPr>
              <w:t>实施情况</w:t>
            </w:r>
          </w:p>
        </w:tc>
        <w:tc>
          <w:tcPr>
            <w:tcW w:w="429" w:type="pct"/>
            <w:vAlign w:val="center"/>
          </w:tcPr>
          <w:p w:rsidR="006E74FE" w:rsidRPr="000B17AF" w:rsidRDefault="00BC7CBE">
            <w:pPr>
              <w:pStyle w:val="00-CharChar"/>
              <w:adjustRightInd w:val="0"/>
              <w:spacing w:line="240" w:lineRule="auto"/>
              <w:ind w:firstLineChars="0" w:firstLine="0"/>
              <w:jc w:val="center"/>
              <w:rPr>
                <w:rFonts w:eastAsia="宋体"/>
                <w:sz w:val="21"/>
                <w:szCs w:val="21"/>
              </w:rPr>
            </w:pPr>
            <w:r w:rsidRPr="000B17AF">
              <w:rPr>
                <w:rFonts w:eastAsia="宋体"/>
                <w:sz w:val="21"/>
                <w:szCs w:val="21"/>
              </w:rPr>
              <w:t>符合性</w:t>
            </w:r>
          </w:p>
        </w:tc>
        <w:tc>
          <w:tcPr>
            <w:tcW w:w="1184" w:type="pct"/>
            <w:vAlign w:val="center"/>
          </w:tcPr>
          <w:p w:rsidR="006E74FE" w:rsidRPr="000B17AF" w:rsidRDefault="00BC7CBE">
            <w:pPr>
              <w:pStyle w:val="00-CharChar"/>
              <w:adjustRightInd w:val="0"/>
              <w:spacing w:line="240" w:lineRule="auto"/>
              <w:ind w:firstLineChars="0" w:firstLine="0"/>
              <w:jc w:val="center"/>
              <w:rPr>
                <w:rFonts w:eastAsia="宋体"/>
                <w:sz w:val="21"/>
                <w:szCs w:val="21"/>
              </w:rPr>
            </w:pPr>
            <w:r w:rsidRPr="000B17AF">
              <w:rPr>
                <w:rFonts w:eastAsia="宋体"/>
                <w:sz w:val="21"/>
                <w:szCs w:val="21"/>
              </w:rPr>
              <w:t>备注</w:t>
            </w:r>
          </w:p>
        </w:tc>
      </w:tr>
      <w:tr w:rsidR="006E74FE" w:rsidRPr="000B17AF" w:rsidTr="0069517D">
        <w:tc>
          <w:tcPr>
            <w:tcW w:w="418" w:type="pct"/>
            <w:vMerge w:val="restart"/>
            <w:vAlign w:val="center"/>
          </w:tcPr>
          <w:p w:rsidR="006E74FE" w:rsidRPr="000B17AF" w:rsidRDefault="00BC7CBE">
            <w:pPr>
              <w:pStyle w:val="00-CharChar"/>
              <w:adjustRightInd w:val="0"/>
              <w:spacing w:line="240" w:lineRule="auto"/>
              <w:ind w:firstLineChars="0" w:firstLine="0"/>
              <w:jc w:val="center"/>
              <w:rPr>
                <w:rFonts w:eastAsia="宋体"/>
                <w:sz w:val="21"/>
                <w:szCs w:val="21"/>
              </w:rPr>
            </w:pPr>
            <w:r w:rsidRPr="000B17AF">
              <w:rPr>
                <w:rFonts w:eastAsia="宋体"/>
                <w:sz w:val="21"/>
                <w:szCs w:val="21"/>
              </w:rPr>
              <w:t>贮存过程的消防管理措施</w:t>
            </w:r>
          </w:p>
        </w:tc>
        <w:tc>
          <w:tcPr>
            <w:tcW w:w="1663" w:type="pct"/>
            <w:vAlign w:val="center"/>
          </w:tcPr>
          <w:p w:rsidR="006E74FE" w:rsidRPr="000B17AF" w:rsidRDefault="00BC7CBE">
            <w:pPr>
              <w:pStyle w:val="00-CharChar"/>
              <w:adjustRightInd w:val="0"/>
              <w:spacing w:line="240" w:lineRule="auto"/>
              <w:ind w:firstLineChars="0" w:firstLine="0"/>
              <w:rPr>
                <w:rFonts w:eastAsia="宋体"/>
                <w:sz w:val="21"/>
                <w:szCs w:val="21"/>
              </w:rPr>
            </w:pPr>
            <w:r w:rsidRPr="000B17AF">
              <w:rPr>
                <w:rFonts w:eastAsia="宋体"/>
                <w:sz w:val="21"/>
                <w:szCs w:val="21"/>
              </w:rPr>
              <w:t>易燃物</w:t>
            </w:r>
            <w:proofErr w:type="gramStart"/>
            <w:r w:rsidRPr="000B17AF">
              <w:rPr>
                <w:rFonts w:eastAsia="宋体"/>
                <w:sz w:val="21"/>
                <w:szCs w:val="21"/>
              </w:rPr>
              <w:t>贮存区</w:t>
            </w:r>
            <w:proofErr w:type="gramEnd"/>
            <w:r w:rsidRPr="000B17AF">
              <w:rPr>
                <w:rFonts w:eastAsia="宋体"/>
                <w:sz w:val="21"/>
                <w:szCs w:val="21"/>
              </w:rPr>
              <w:t>要形成相对独立区，并在周围设防火墙，隔离带储存区内应有</w:t>
            </w:r>
            <w:r w:rsidRPr="000B17AF">
              <w:rPr>
                <w:rFonts w:eastAsia="宋体"/>
                <w:sz w:val="21"/>
                <w:szCs w:val="21"/>
              </w:rPr>
              <w:t>“</w:t>
            </w:r>
            <w:r w:rsidRPr="000B17AF">
              <w:rPr>
                <w:rFonts w:eastAsia="宋体"/>
                <w:sz w:val="21"/>
                <w:szCs w:val="21"/>
              </w:rPr>
              <w:t>禁止吸烟和使用明火</w:t>
            </w:r>
            <w:r w:rsidRPr="000B17AF">
              <w:rPr>
                <w:rFonts w:eastAsia="宋体"/>
                <w:sz w:val="21"/>
                <w:szCs w:val="21"/>
              </w:rPr>
              <w:t>”</w:t>
            </w:r>
            <w:r w:rsidRPr="000B17AF">
              <w:rPr>
                <w:rFonts w:eastAsia="宋体"/>
                <w:sz w:val="21"/>
                <w:szCs w:val="21"/>
              </w:rPr>
              <w:t>的告示牌。存储温度不可高于</w:t>
            </w:r>
            <w:r w:rsidRPr="000B17AF">
              <w:rPr>
                <w:rFonts w:eastAsia="宋体"/>
                <w:sz w:val="21"/>
                <w:szCs w:val="21"/>
              </w:rPr>
              <w:t>52</w:t>
            </w:r>
            <w:r w:rsidRPr="000B17AF">
              <w:rPr>
                <w:rFonts w:ascii="宋体" w:eastAsia="宋体" w:hAnsi="宋体" w:cs="宋体" w:hint="eastAsia"/>
                <w:sz w:val="21"/>
                <w:szCs w:val="21"/>
              </w:rPr>
              <w:t>℃</w:t>
            </w:r>
            <w:r w:rsidRPr="000B17AF">
              <w:rPr>
                <w:rFonts w:eastAsia="宋体"/>
                <w:sz w:val="21"/>
                <w:szCs w:val="21"/>
              </w:rPr>
              <w:t>，存储区应远离频繁出入处和紧急出口。危险废物应密闭储存。存储区应备有消防灭火用具，车间内严禁烟火；地面采用环氧树脂进行防渗处理或使用托盘盛放；严禁随意倾倒。</w:t>
            </w:r>
          </w:p>
        </w:tc>
        <w:tc>
          <w:tcPr>
            <w:tcW w:w="1304" w:type="pct"/>
            <w:vAlign w:val="center"/>
          </w:tcPr>
          <w:p w:rsidR="006E74FE" w:rsidRPr="000B17AF" w:rsidRDefault="00BC7CBE">
            <w:pPr>
              <w:pStyle w:val="00-CharChar"/>
              <w:adjustRightInd w:val="0"/>
              <w:spacing w:line="240" w:lineRule="auto"/>
              <w:ind w:firstLineChars="0" w:firstLine="0"/>
              <w:rPr>
                <w:rFonts w:eastAsia="宋体"/>
                <w:sz w:val="21"/>
                <w:szCs w:val="21"/>
              </w:rPr>
            </w:pPr>
            <w:r w:rsidRPr="000B17AF">
              <w:rPr>
                <w:rFonts w:eastAsia="宋体"/>
                <w:sz w:val="21"/>
                <w:szCs w:val="21"/>
              </w:rPr>
              <w:t>易燃物</w:t>
            </w:r>
            <w:proofErr w:type="gramStart"/>
            <w:r w:rsidRPr="000B17AF">
              <w:rPr>
                <w:rFonts w:eastAsia="宋体"/>
                <w:sz w:val="21"/>
                <w:szCs w:val="21"/>
              </w:rPr>
              <w:t>贮存区</w:t>
            </w:r>
            <w:proofErr w:type="gramEnd"/>
            <w:r w:rsidRPr="000B17AF">
              <w:rPr>
                <w:rFonts w:eastAsia="宋体"/>
                <w:sz w:val="21"/>
                <w:szCs w:val="21"/>
              </w:rPr>
              <w:t>位置相对独立，隔离带储存区内具有</w:t>
            </w:r>
            <w:r w:rsidRPr="000B17AF">
              <w:rPr>
                <w:rFonts w:eastAsia="宋体"/>
                <w:sz w:val="21"/>
                <w:szCs w:val="21"/>
              </w:rPr>
              <w:t>“</w:t>
            </w:r>
            <w:r w:rsidRPr="000B17AF">
              <w:rPr>
                <w:rFonts w:eastAsia="宋体"/>
                <w:sz w:val="21"/>
                <w:szCs w:val="21"/>
              </w:rPr>
              <w:t>禁止吸烟和使用明火</w:t>
            </w:r>
            <w:r w:rsidRPr="000B17AF">
              <w:rPr>
                <w:rFonts w:eastAsia="宋体"/>
                <w:sz w:val="21"/>
                <w:szCs w:val="21"/>
              </w:rPr>
              <w:t>”</w:t>
            </w:r>
            <w:r w:rsidRPr="000B17AF">
              <w:rPr>
                <w:rFonts w:eastAsia="宋体"/>
                <w:sz w:val="21"/>
                <w:szCs w:val="21"/>
              </w:rPr>
              <w:t>的告示牌。危险废物（废油）储存在废油桶内。存储区备有消防灭火用具，车间内严禁烟火；原油与废油均使用托盘盛放，转运均由专人负责管理。</w:t>
            </w:r>
          </w:p>
        </w:tc>
        <w:tc>
          <w:tcPr>
            <w:tcW w:w="429" w:type="pct"/>
            <w:vAlign w:val="center"/>
          </w:tcPr>
          <w:p w:rsidR="006E74FE" w:rsidRPr="000B17AF" w:rsidRDefault="00BC7CBE">
            <w:pPr>
              <w:pStyle w:val="00-CharChar"/>
              <w:adjustRightInd w:val="0"/>
              <w:spacing w:line="240" w:lineRule="auto"/>
              <w:ind w:firstLineChars="0" w:firstLine="0"/>
              <w:jc w:val="center"/>
              <w:rPr>
                <w:rFonts w:eastAsia="宋体"/>
                <w:sz w:val="21"/>
                <w:szCs w:val="21"/>
              </w:rPr>
            </w:pPr>
            <w:r w:rsidRPr="000B17AF">
              <w:rPr>
                <w:rFonts w:eastAsia="宋体"/>
                <w:sz w:val="21"/>
                <w:szCs w:val="21"/>
              </w:rPr>
              <w:t>基本符合</w:t>
            </w:r>
          </w:p>
        </w:tc>
        <w:tc>
          <w:tcPr>
            <w:tcW w:w="1184" w:type="pct"/>
            <w:vAlign w:val="center"/>
          </w:tcPr>
          <w:p w:rsidR="006E74FE" w:rsidRPr="000B17AF" w:rsidRDefault="00BC7CBE">
            <w:pPr>
              <w:pStyle w:val="00-CharChar"/>
              <w:adjustRightInd w:val="0"/>
              <w:spacing w:line="240" w:lineRule="auto"/>
              <w:ind w:firstLineChars="0" w:firstLine="0"/>
              <w:jc w:val="center"/>
              <w:rPr>
                <w:rFonts w:eastAsia="宋体"/>
                <w:sz w:val="21"/>
                <w:szCs w:val="21"/>
              </w:rPr>
            </w:pPr>
            <w:r w:rsidRPr="000B17AF">
              <w:rPr>
                <w:rFonts w:eastAsia="宋体"/>
                <w:noProof/>
                <w:sz w:val="21"/>
                <w:szCs w:val="21"/>
              </w:rPr>
              <w:drawing>
                <wp:inline distT="0" distB="0" distL="0" distR="0">
                  <wp:extent cx="1800225" cy="1080135"/>
                  <wp:effectExtent l="0" t="0" r="13335" b="1905"/>
                  <wp:docPr id="7" name="图片 33" descr="C:\Users\020908\Documents\WPS Cloud Files\199772440\2022年\3. 重钢四个验收\四验收参考资料\双高棒原油贮存点.jpg双高棒原油贮存点"/>
                  <wp:cNvGraphicFramePr/>
                  <a:graphic xmlns:a="http://schemas.openxmlformats.org/drawingml/2006/main">
                    <a:graphicData uri="http://schemas.openxmlformats.org/drawingml/2006/picture">
                      <pic:pic xmlns:pic="http://schemas.openxmlformats.org/drawingml/2006/picture">
                        <pic:nvPicPr>
                          <pic:cNvPr id="7" name="图片 33" descr="C:\Users\020908\Documents\WPS Cloud Files\199772440\2022年\3. 重钢四个验收\四验收参考资料\双高棒原油贮存点.jpg双高棒原油贮存点"/>
                          <pic:cNvPicPr>
                            <a:picLocks noChangeArrowheads="1"/>
                          </pic:cNvPicPr>
                        </pic:nvPicPr>
                        <pic:blipFill>
                          <a:blip r:embed="rId45"/>
                          <a:srcRect/>
                          <a:stretch>
                            <a:fillRect/>
                          </a:stretch>
                        </pic:blipFill>
                        <pic:spPr>
                          <a:xfrm>
                            <a:off x="0" y="0"/>
                            <a:ext cx="1800225" cy="1080135"/>
                          </a:xfrm>
                          <a:prstGeom prst="rect">
                            <a:avLst/>
                          </a:prstGeom>
                          <a:noFill/>
                          <a:ln w="9525">
                            <a:noFill/>
                            <a:miter lim="800000"/>
                            <a:headEnd/>
                            <a:tailEnd/>
                          </a:ln>
                        </pic:spPr>
                      </pic:pic>
                    </a:graphicData>
                  </a:graphic>
                </wp:inline>
              </w:drawing>
            </w:r>
          </w:p>
        </w:tc>
      </w:tr>
      <w:tr w:rsidR="006E74FE" w:rsidRPr="000B17AF" w:rsidTr="0069517D">
        <w:tc>
          <w:tcPr>
            <w:tcW w:w="418" w:type="pct"/>
            <w:vMerge/>
            <w:vAlign w:val="center"/>
          </w:tcPr>
          <w:p w:rsidR="006E74FE" w:rsidRPr="000B17AF" w:rsidRDefault="006E74FE">
            <w:pPr>
              <w:pStyle w:val="00-CharChar"/>
              <w:adjustRightInd w:val="0"/>
              <w:spacing w:line="240" w:lineRule="auto"/>
              <w:ind w:firstLineChars="0" w:firstLine="0"/>
              <w:jc w:val="center"/>
              <w:rPr>
                <w:rFonts w:eastAsia="宋体"/>
                <w:sz w:val="21"/>
                <w:szCs w:val="21"/>
              </w:rPr>
            </w:pPr>
          </w:p>
        </w:tc>
        <w:tc>
          <w:tcPr>
            <w:tcW w:w="1663" w:type="pct"/>
            <w:vAlign w:val="center"/>
          </w:tcPr>
          <w:p w:rsidR="006E74FE" w:rsidRPr="000B17AF" w:rsidRDefault="00BC7CBE">
            <w:pPr>
              <w:pStyle w:val="00-CharChar"/>
              <w:adjustRightInd w:val="0"/>
              <w:spacing w:line="240" w:lineRule="auto"/>
              <w:ind w:firstLineChars="0" w:firstLine="0"/>
              <w:rPr>
                <w:rFonts w:eastAsia="宋体"/>
                <w:sz w:val="21"/>
                <w:szCs w:val="21"/>
              </w:rPr>
            </w:pPr>
            <w:r w:rsidRPr="000B17AF">
              <w:rPr>
                <w:rFonts w:eastAsia="宋体"/>
                <w:sz w:val="21"/>
                <w:szCs w:val="21"/>
              </w:rPr>
              <w:t>液压油和润滑油应按要求存放在相应的油箱内，液压站和</w:t>
            </w:r>
            <w:proofErr w:type="gramStart"/>
            <w:r w:rsidRPr="000B17AF">
              <w:rPr>
                <w:rFonts w:eastAsia="宋体"/>
                <w:sz w:val="21"/>
                <w:szCs w:val="21"/>
              </w:rPr>
              <w:t>润滑站</w:t>
            </w:r>
            <w:proofErr w:type="gramEnd"/>
            <w:r w:rsidRPr="000B17AF">
              <w:rPr>
                <w:rFonts w:eastAsia="宋体"/>
                <w:sz w:val="21"/>
                <w:szCs w:val="21"/>
              </w:rPr>
              <w:t>地面均进行了防渗处理，油箱高于地坪放置，油箱设有接油盘，四周设有</w:t>
            </w:r>
            <w:proofErr w:type="gramStart"/>
            <w:r w:rsidRPr="000B17AF">
              <w:rPr>
                <w:rFonts w:eastAsia="宋体"/>
                <w:sz w:val="21"/>
                <w:szCs w:val="21"/>
              </w:rPr>
              <w:t>截油沟</w:t>
            </w:r>
            <w:proofErr w:type="gramEnd"/>
            <w:r w:rsidRPr="000B17AF">
              <w:rPr>
                <w:rFonts w:eastAsia="宋体"/>
                <w:sz w:val="21"/>
                <w:szCs w:val="21"/>
              </w:rPr>
              <w:t>，站内设有集油坑，设有消防设施。</w:t>
            </w:r>
          </w:p>
        </w:tc>
        <w:tc>
          <w:tcPr>
            <w:tcW w:w="1304" w:type="pct"/>
            <w:vAlign w:val="center"/>
          </w:tcPr>
          <w:p w:rsidR="006E74FE" w:rsidRPr="000B17AF" w:rsidRDefault="00BC7CBE">
            <w:pPr>
              <w:pStyle w:val="00-CharChar"/>
              <w:adjustRightInd w:val="0"/>
              <w:spacing w:line="240" w:lineRule="auto"/>
              <w:ind w:firstLineChars="0" w:firstLine="0"/>
              <w:rPr>
                <w:rFonts w:eastAsia="宋体"/>
                <w:sz w:val="21"/>
                <w:szCs w:val="21"/>
              </w:rPr>
            </w:pPr>
            <w:r w:rsidRPr="000B17AF">
              <w:rPr>
                <w:rFonts w:eastAsia="宋体"/>
                <w:sz w:val="21"/>
                <w:szCs w:val="21"/>
              </w:rPr>
              <w:t>液压油和润滑油按要求存放在相应的油箱内，液压站和</w:t>
            </w:r>
            <w:proofErr w:type="gramStart"/>
            <w:r w:rsidRPr="000B17AF">
              <w:rPr>
                <w:rFonts w:eastAsia="宋体"/>
                <w:sz w:val="21"/>
                <w:szCs w:val="21"/>
              </w:rPr>
              <w:t>润滑站</w:t>
            </w:r>
            <w:proofErr w:type="gramEnd"/>
            <w:r w:rsidRPr="000B17AF">
              <w:rPr>
                <w:rFonts w:eastAsia="宋体"/>
                <w:sz w:val="21"/>
                <w:szCs w:val="21"/>
              </w:rPr>
              <w:t>地面均进行了防渗处理，油箱高于地坪放置，油箱外管道连接处以及油泵位置均设置了接油盘，且四周设有</w:t>
            </w:r>
            <w:proofErr w:type="gramStart"/>
            <w:r w:rsidRPr="000B17AF">
              <w:rPr>
                <w:rFonts w:eastAsia="宋体"/>
                <w:sz w:val="21"/>
                <w:szCs w:val="21"/>
              </w:rPr>
              <w:t>截油沟</w:t>
            </w:r>
            <w:proofErr w:type="gramEnd"/>
            <w:r w:rsidRPr="000B17AF">
              <w:rPr>
                <w:rFonts w:eastAsia="宋体"/>
                <w:sz w:val="21"/>
                <w:szCs w:val="21"/>
              </w:rPr>
              <w:t>，站内设有集油坑，设有消防设施。</w:t>
            </w:r>
          </w:p>
        </w:tc>
        <w:tc>
          <w:tcPr>
            <w:tcW w:w="429" w:type="pct"/>
            <w:vAlign w:val="center"/>
          </w:tcPr>
          <w:p w:rsidR="006E74FE" w:rsidRPr="000B17AF" w:rsidRDefault="00BC7CBE">
            <w:pPr>
              <w:pStyle w:val="00-CharChar"/>
              <w:adjustRightInd w:val="0"/>
              <w:spacing w:line="240" w:lineRule="auto"/>
              <w:ind w:firstLineChars="0" w:firstLine="0"/>
              <w:jc w:val="center"/>
              <w:rPr>
                <w:rFonts w:eastAsia="宋体"/>
                <w:sz w:val="21"/>
                <w:szCs w:val="21"/>
              </w:rPr>
            </w:pPr>
            <w:r w:rsidRPr="000B17AF">
              <w:rPr>
                <w:rFonts w:eastAsia="宋体"/>
                <w:sz w:val="21"/>
                <w:szCs w:val="21"/>
              </w:rPr>
              <w:t>符合</w:t>
            </w:r>
          </w:p>
        </w:tc>
        <w:tc>
          <w:tcPr>
            <w:tcW w:w="1184" w:type="pct"/>
            <w:vAlign w:val="center"/>
          </w:tcPr>
          <w:p w:rsidR="006E74FE" w:rsidRPr="000B17AF" w:rsidRDefault="00BC7CBE">
            <w:pPr>
              <w:pStyle w:val="00-CharChar"/>
              <w:adjustRightInd w:val="0"/>
              <w:spacing w:line="240" w:lineRule="auto"/>
              <w:ind w:firstLineChars="0" w:firstLine="0"/>
              <w:jc w:val="center"/>
              <w:rPr>
                <w:rFonts w:eastAsia="宋体"/>
                <w:sz w:val="21"/>
                <w:szCs w:val="21"/>
              </w:rPr>
            </w:pPr>
            <w:r w:rsidRPr="000B17AF">
              <w:rPr>
                <w:rFonts w:eastAsia="宋体"/>
                <w:noProof/>
                <w:sz w:val="21"/>
                <w:szCs w:val="21"/>
              </w:rPr>
              <w:drawing>
                <wp:inline distT="0" distB="0" distL="0" distR="0">
                  <wp:extent cx="1800225" cy="1080135"/>
                  <wp:effectExtent l="0" t="0" r="13335" b="1905"/>
                  <wp:docPr id="53" name="图片 33" descr="C:\Users\020908\Documents\WPS Cloud Files\199772440\2022年\3. 重钢四个验收\四验收参考资料\双高棒油站.jpg双高棒油站"/>
                  <wp:cNvGraphicFramePr/>
                  <a:graphic xmlns:a="http://schemas.openxmlformats.org/drawingml/2006/main">
                    <a:graphicData uri="http://schemas.openxmlformats.org/drawingml/2006/picture">
                      <pic:pic xmlns:pic="http://schemas.openxmlformats.org/drawingml/2006/picture">
                        <pic:nvPicPr>
                          <pic:cNvPr id="53" name="图片 33" descr="C:\Users\020908\Documents\WPS Cloud Files\199772440\2022年\3. 重钢四个验收\四验收参考资料\双高棒油站.jpg双高棒油站"/>
                          <pic:cNvPicPr>
                            <a:picLocks noChangeArrowheads="1"/>
                          </pic:cNvPicPr>
                        </pic:nvPicPr>
                        <pic:blipFill>
                          <a:blip r:embed="rId46"/>
                          <a:srcRect/>
                          <a:stretch>
                            <a:fillRect/>
                          </a:stretch>
                        </pic:blipFill>
                        <pic:spPr>
                          <a:xfrm>
                            <a:off x="0" y="0"/>
                            <a:ext cx="1800225" cy="1080135"/>
                          </a:xfrm>
                          <a:prstGeom prst="rect">
                            <a:avLst/>
                          </a:prstGeom>
                          <a:noFill/>
                          <a:ln w="9525">
                            <a:noFill/>
                            <a:miter lim="800000"/>
                            <a:headEnd/>
                            <a:tailEnd/>
                          </a:ln>
                        </pic:spPr>
                      </pic:pic>
                    </a:graphicData>
                  </a:graphic>
                </wp:inline>
              </w:drawing>
            </w:r>
          </w:p>
        </w:tc>
      </w:tr>
      <w:tr w:rsidR="006E74FE" w:rsidRPr="000B17AF" w:rsidTr="0069517D">
        <w:tc>
          <w:tcPr>
            <w:tcW w:w="418" w:type="pct"/>
            <w:vMerge/>
            <w:vAlign w:val="center"/>
          </w:tcPr>
          <w:p w:rsidR="006E74FE" w:rsidRPr="000B17AF" w:rsidRDefault="006E74FE">
            <w:pPr>
              <w:pStyle w:val="00-CharChar"/>
              <w:adjustRightInd w:val="0"/>
              <w:spacing w:line="240" w:lineRule="auto"/>
              <w:ind w:firstLineChars="0" w:firstLine="0"/>
              <w:jc w:val="center"/>
              <w:rPr>
                <w:rFonts w:eastAsia="宋体"/>
                <w:sz w:val="21"/>
                <w:szCs w:val="21"/>
              </w:rPr>
            </w:pPr>
          </w:p>
        </w:tc>
        <w:tc>
          <w:tcPr>
            <w:tcW w:w="1663" w:type="pct"/>
            <w:vAlign w:val="center"/>
          </w:tcPr>
          <w:p w:rsidR="006E74FE" w:rsidRPr="000B17AF" w:rsidRDefault="00BC7CBE">
            <w:pPr>
              <w:pStyle w:val="00-CharChar"/>
              <w:adjustRightInd w:val="0"/>
              <w:spacing w:line="240" w:lineRule="auto"/>
              <w:ind w:firstLineChars="0" w:firstLine="0"/>
              <w:rPr>
                <w:rFonts w:eastAsia="宋体"/>
                <w:sz w:val="21"/>
                <w:szCs w:val="21"/>
              </w:rPr>
            </w:pPr>
            <w:r w:rsidRPr="000B17AF">
              <w:rPr>
                <w:rFonts w:eastAsia="宋体"/>
                <w:sz w:val="21"/>
                <w:szCs w:val="21"/>
              </w:rPr>
              <w:t>废润滑及液压油应暂存于</w:t>
            </w:r>
            <w:proofErr w:type="gramStart"/>
            <w:r w:rsidRPr="000B17AF">
              <w:rPr>
                <w:rFonts w:eastAsia="宋体"/>
                <w:sz w:val="21"/>
                <w:szCs w:val="21"/>
              </w:rPr>
              <w:t>危废间</w:t>
            </w:r>
            <w:proofErr w:type="gramEnd"/>
            <w:r w:rsidRPr="000B17AF">
              <w:rPr>
                <w:rFonts w:eastAsia="宋体"/>
                <w:sz w:val="21"/>
                <w:szCs w:val="21"/>
              </w:rPr>
              <w:t>油桶内，</w:t>
            </w:r>
            <w:proofErr w:type="gramStart"/>
            <w:r w:rsidRPr="000B17AF">
              <w:rPr>
                <w:rFonts w:eastAsia="宋体"/>
                <w:sz w:val="21"/>
                <w:szCs w:val="21"/>
              </w:rPr>
              <w:t>危废间</w:t>
            </w:r>
            <w:proofErr w:type="gramEnd"/>
            <w:r w:rsidRPr="000B17AF">
              <w:rPr>
                <w:rFonts w:eastAsia="宋体"/>
                <w:sz w:val="21"/>
                <w:szCs w:val="21"/>
              </w:rPr>
              <w:t>地面均须进行硬化、防渗、防腐处理，采取裙角与地面设围堰或将油桶置于托盘内等措施，避免废油桶破损，废润滑油泄漏。</w:t>
            </w:r>
          </w:p>
        </w:tc>
        <w:tc>
          <w:tcPr>
            <w:tcW w:w="1304" w:type="pct"/>
            <w:vAlign w:val="center"/>
          </w:tcPr>
          <w:p w:rsidR="006E74FE" w:rsidRPr="000B17AF" w:rsidRDefault="00BC7CBE">
            <w:pPr>
              <w:pStyle w:val="00-CharChar"/>
              <w:adjustRightInd w:val="0"/>
              <w:spacing w:line="240" w:lineRule="auto"/>
              <w:ind w:firstLineChars="0" w:firstLine="0"/>
              <w:rPr>
                <w:rFonts w:eastAsia="宋体"/>
                <w:sz w:val="21"/>
                <w:szCs w:val="21"/>
              </w:rPr>
            </w:pPr>
            <w:r w:rsidRPr="000B17AF">
              <w:rPr>
                <w:rFonts w:eastAsia="宋体"/>
                <w:sz w:val="21"/>
                <w:szCs w:val="21"/>
              </w:rPr>
              <w:t>废润滑及液压油暂存于中板</w:t>
            </w:r>
            <w:proofErr w:type="gramStart"/>
            <w:r w:rsidRPr="000B17AF">
              <w:rPr>
                <w:rFonts w:eastAsia="宋体"/>
                <w:sz w:val="21"/>
                <w:szCs w:val="21"/>
              </w:rPr>
              <w:t>车间危废暂存</w:t>
            </w:r>
            <w:proofErr w:type="gramEnd"/>
            <w:r w:rsidRPr="000B17AF">
              <w:rPr>
                <w:rFonts w:eastAsia="宋体"/>
                <w:sz w:val="21"/>
                <w:szCs w:val="21"/>
              </w:rPr>
              <w:t>间油桶内，</w:t>
            </w:r>
            <w:proofErr w:type="gramStart"/>
            <w:r w:rsidRPr="000B17AF">
              <w:rPr>
                <w:rFonts w:eastAsia="宋体"/>
                <w:sz w:val="21"/>
                <w:szCs w:val="21"/>
              </w:rPr>
              <w:t>危废间</w:t>
            </w:r>
            <w:proofErr w:type="gramEnd"/>
            <w:r w:rsidRPr="000B17AF">
              <w:rPr>
                <w:rFonts w:eastAsia="宋体"/>
                <w:sz w:val="21"/>
                <w:szCs w:val="21"/>
              </w:rPr>
              <w:t>地面为钢板，四周设有导流沟和集油坑，能避免废油桶破损、废润滑油泄漏。</w:t>
            </w:r>
          </w:p>
        </w:tc>
        <w:tc>
          <w:tcPr>
            <w:tcW w:w="429" w:type="pct"/>
            <w:vAlign w:val="center"/>
          </w:tcPr>
          <w:p w:rsidR="006E74FE" w:rsidRPr="000B17AF" w:rsidRDefault="00BC7CBE">
            <w:pPr>
              <w:pStyle w:val="00-CharChar"/>
              <w:adjustRightInd w:val="0"/>
              <w:spacing w:line="240" w:lineRule="auto"/>
              <w:ind w:firstLineChars="0" w:firstLine="0"/>
              <w:jc w:val="center"/>
              <w:rPr>
                <w:rFonts w:eastAsia="宋体"/>
                <w:sz w:val="21"/>
                <w:szCs w:val="21"/>
              </w:rPr>
            </w:pPr>
            <w:r w:rsidRPr="000B17AF">
              <w:rPr>
                <w:rFonts w:eastAsia="宋体"/>
                <w:sz w:val="21"/>
                <w:szCs w:val="21"/>
              </w:rPr>
              <w:t>符合</w:t>
            </w:r>
          </w:p>
        </w:tc>
        <w:tc>
          <w:tcPr>
            <w:tcW w:w="1184" w:type="pct"/>
            <w:vMerge w:val="restart"/>
            <w:vAlign w:val="center"/>
          </w:tcPr>
          <w:p w:rsidR="006E74FE" w:rsidRPr="000B17AF" w:rsidRDefault="00BC7CBE">
            <w:pPr>
              <w:pStyle w:val="00-CharChar"/>
              <w:adjustRightInd w:val="0"/>
              <w:spacing w:line="240" w:lineRule="auto"/>
              <w:ind w:firstLineChars="0" w:firstLine="0"/>
              <w:jc w:val="center"/>
              <w:rPr>
                <w:rFonts w:eastAsia="宋体"/>
                <w:sz w:val="21"/>
                <w:szCs w:val="21"/>
              </w:rPr>
            </w:pPr>
            <w:r w:rsidRPr="000B17AF">
              <w:rPr>
                <w:rFonts w:eastAsia="宋体"/>
                <w:noProof/>
                <w:sz w:val="21"/>
                <w:szCs w:val="21"/>
              </w:rPr>
              <w:drawing>
                <wp:inline distT="0" distB="0" distL="0" distR="0">
                  <wp:extent cx="1800225" cy="1080135"/>
                  <wp:effectExtent l="0" t="0" r="13335" b="1905"/>
                  <wp:docPr id="6" name="图片 33"/>
                  <wp:cNvGraphicFramePr/>
                  <a:graphic xmlns:a="http://schemas.openxmlformats.org/drawingml/2006/main">
                    <a:graphicData uri="http://schemas.openxmlformats.org/drawingml/2006/picture">
                      <pic:pic xmlns:pic="http://schemas.openxmlformats.org/drawingml/2006/picture">
                        <pic:nvPicPr>
                          <pic:cNvPr id="6" name="图片 33"/>
                          <pic:cNvPicPr>
                            <a:picLocks noChangeArrowheads="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800225" cy="1080135"/>
                          </a:xfrm>
                          <a:prstGeom prst="rect">
                            <a:avLst/>
                          </a:prstGeom>
                          <a:noFill/>
                          <a:ln w="9525">
                            <a:noFill/>
                            <a:miter lim="800000"/>
                            <a:headEnd/>
                            <a:tailEnd/>
                          </a:ln>
                        </pic:spPr>
                      </pic:pic>
                    </a:graphicData>
                  </a:graphic>
                </wp:inline>
              </w:drawing>
            </w:r>
          </w:p>
        </w:tc>
      </w:tr>
      <w:tr w:rsidR="006E74FE" w:rsidRPr="000B17AF" w:rsidTr="0069517D">
        <w:tc>
          <w:tcPr>
            <w:tcW w:w="418" w:type="pct"/>
            <w:vMerge/>
            <w:vAlign w:val="center"/>
          </w:tcPr>
          <w:p w:rsidR="006E74FE" w:rsidRPr="000B17AF" w:rsidRDefault="006E74FE">
            <w:pPr>
              <w:pStyle w:val="00-CharChar"/>
              <w:adjustRightInd w:val="0"/>
              <w:spacing w:line="240" w:lineRule="auto"/>
              <w:ind w:firstLineChars="0" w:firstLine="0"/>
              <w:jc w:val="center"/>
              <w:rPr>
                <w:rFonts w:eastAsia="宋体"/>
                <w:sz w:val="21"/>
                <w:szCs w:val="21"/>
              </w:rPr>
            </w:pPr>
          </w:p>
        </w:tc>
        <w:tc>
          <w:tcPr>
            <w:tcW w:w="1663" w:type="pct"/>
            <w:vAlign w:val="center"/>
          </w:tcPr>
          <w:p w:rsidR="006E74FE" w:rsidRPr="000B17AF" w:rsidRDefault="00BC7CBE">
            <w:pPr>
              <w:pStyle w:val="00-CharChar"/>
              <w:adjustRightInd w:val="0"/>
              <w:spacing w:line="240" w:lineRule="auto"/>
              <w:ind w:firstLineChars="0" w:firstLine="0"/>
              <w:rPr>
                <w:rFonts w:eastAsia="宋体"/>
                <w:sz w:val="21"/>
                <w:szCs w:val="21"/>
              </w:rPr>
            </w:pPr>
            <w:r w:rsidRPr="000B17AF">
              <w:rPr>
                <w:rFonts w:eastAsia="宋体"/>
                <w:sz w:val="21"/>
                <w:szCs w:val="21"/>
              </w:rPr>
              <w:t>危险废物暂存点必须按《危险废物贮存污染控制标准》（</w:t>
            </w:r>
            <w:r w:rsidRPr="000B17AF">
              <w:rPr>
                <w:rFonts w:eastAsia="宋体"/>
                <w:sz w:val="21"/>
                <w:szCs w:val="21"/>
              </w:rPr>
              <w:t>2013</w:t>
            </w:r>
            <w:r w:rsidRPr="000B17AF">
              <w:rPr>
                <w:rFonts w:eastAsia="宋体"/>
                <w:sz w:val="21"/>
                <w:szCs w:val="21"/>
              </w:rPr>
              <w:t>年修改单）进行设置，危险废物贮存场设置明显的专用标志，危险废物按类别分区存放，并定期送有资质的危险废物处理单位进行处理，危险废物的转移实行国家环保总局第</w:t>
            </w:r>
            <w:r w:rsidRPr="000B17AF">
              <w:rPr>
                <w:rFonts w:eastAsia="宋体"/>
                <w:sz w:val="21"/>
                <w:szCs w:val="21"/>
              </w:rPr>
              <w:t>5</w:t>
            </w:r>
            <w:r w:rsidRPr="000B17AF">
              <w:rPr>
                <w:rFonts w:eastAsia="宋体"/>
                <w:sz w:val="21"/>
                <w:szCs w:val="21"/>
              </w:rPr>
              <w:t>号令《危险废物转移联单管理办法》。</w:t>
            </w:r>
          </w:p>
        </w:tc>
        <w:tc>
          <w:tcPr>
            <w:tcW w:w="1304" w:type="pct"/>
            <w:vAlign w:val="center"/>
          </w:tcPr>
          <w:p w:rsidR="006E74FE" w:rsidRPr="000B17AF" w:rsidRDefault="00BC7CBE">
            <w:pPr>
              <w:pStyle w:val="00-CharChar"/>
              <w:adjustRightInd w:val="0"/>
              <w:spacing w:line="240" w:lineRule="auto"/>
              <w:ind w:firstLineChars="0" w:firstLine="0"/>
              <w:rPr>
                <w:rFonts w:eastAsia="宋体"/>
                <w:sz w:val="21"/>
                <w:szCs w:val="21"/>
              </w:rPr>
            </w:pPr>
            <w:r w:rsidRPr="000B17AF">
              <w:rPr>
                <w:rFonts w:eastAsia="宋体"/>
                <w:sz w:val="21"/>
                <w:szCs w:val="21"/>
              </w:rPr>
              <w:t>危险废物暂存点已按《危险废物贮存污染控制标准》（</w:t>
            </w:r>
            <w:r w:rsidRPr="000B17AF">
              <w:rPr>
                <w:rFonts w:eastAsia="宋体"/>
                <w:sz w:val="21"/>
                <w:szCs w:val="21"/>
              </w:rPr>
              <w:t>2013</w:t>
            </w:r>
            <w:r w:rsidRPr="000B17AF">
              <w:rPr>
                <w:rFonts w:eastAsia="宋体"/>
                <w:sz w:val="21"/>
                <w:szCs w:val="21"/>
              </w:rPr>
              <w:t>年修改单）进行设置，危险废物贮存场设置有明显的专用标志，危险废物按类别分区存放，并定期送</w:t>
            </w:r>
            <w:r w:rsidR="006C0012" w:rsidRPr="000B17AF">
              <w:rPr>
                <w:rFonts w:eastAsia="宋体"/>
                <w:sz w:val="21"/>
                <w:szCs w:val="21"/>
              </w:rPr>
              <w:t>重庆</w:t>
            </w:r>
            <w:proofErr w:type="gramStart"/>
            <w:r w:rsidR="006C0012" w:rsidRPr="000B17AF">
              <w:rPr>
                <w:rFonts w:eastAsia="宋体"/>
                <w:sz w:val="21"/>
                <w:szCs w:val="21"/>
              </w:rPr>
              <w:t>瀚</w:t>
            </w:r>
            <w:proofErr w:type="gramEnd"/>
            <w:r w:rsidR="006C0012" w:rsidRPr="000B17AF">
              <w:rPr>
                <w:rFonts w:eastAsia="宋体"/>
                <w:sz w:val="21"/>
                <w:szCs w:val="21"/>
              </w:rPr>
              <w:t>渝再生资源有限公司、重庆韶光环保科技有限公司</w:t>
            </w:r>
            <w:r w:rsidRPr="000B17AF">
              <w:rPr>
                <w:rFonts w:eastAsia="宋体"/>
                <w:sz w:val="21"/>
                <w:szCs w:val="21"/>
              </w:rPr>
              <w:t>进行处理，危险废物的转移实行生态环境部第</w:t>
            </w:r>
            <w:r w:rsidRPr="000B17AF">
              <w:rPr>
                <w:rFonts w:eastAsia="宋体"/>
                <w:sz w:val="21"/>
                <w:szCs w:val="21"/>
              </w:rPr>
              <w:t>23</w:t>
            </w:r>
            <w:r w:rsidRPr="000B17AF">
              <w:rPr>
                <w:rFonts w:eastAsia="宋体"/>
                <w:sz w:val="21"/>
                <w:szCs w:val="21"/>
              </w:rPr>
              <w:t>号令《危险废物转移管理办法》（替代第</w:t>
            </w:r>
            <w:r w:rsidRPr="000B17AF">
              <w:rPr>
                <w:rFonts w:eastAsia="宋体"/>
                <w:sz w:val="21"/>
                <w:szCs w:val="21"/>
              </w:rPr>
              <w:t>5</w:t>
            </w:r>
            <w:r w:rsidRPr="000B17AF">
              <w:rPr>
                <w:rFonts w:eastAsia="宋体"/>
                <w:sz w:val="21"/>
                <w:szCs w:val="21"/>
              </w:rPr>
              <w:t>号令《危险废物转</w:t>
            </w:r>
            <w:r w:rsidRPr="000B17AF">
              <w:rPr>
                <w:rFonts w:eastAsia="宋体"/>
                <w:sz w:val="21"/>
                <w:szCs w:val="21"/>
              </w:rPr>
              <w:lastRenderedPageBreak/>
              <w:t>移联单管理办法》）。</w:t>
            </w:r>
          </w:p>
        </w:tc>
        <w:tc>
          <w:tcPr>
            <w:tcW w:w="429" w:type="pct"/>
            <w:vAlign w:val="center"/>
          </w:tcPr>
          <w:p w:rsidR="006E74FE" w:rsidRPr="000B17AF" w:rsidRDefault="00BC7CBE">
            <w:pPr>
              <w:pStyle w:val="00-CharChar"/>
              <w:adjustRightInd w:val="0"/>
              <w:spacing w:line="240" w:lineRule="auto"/>
              <w:ind w:firstLineChars="0" w:firstLine="0"/>
              <w:jc w:val="center"/>
              <w:rPr>
                <w:rFonts w:eastAsia="宋体"/>
                <w:sz w:val="21"/>
                <w:szCs w:val="21"/>
              </w:rPr>
            </w:pPr>
            <w:r w:rsidRPr="000B17AF">
              <w:rPr>
                <w:rFonts w:eastAsia="宋体"/>
                <w:sz w:val="21"/>
                <w:szCs w:val="21"/>
              </w:rPr>
              <w:lastRenderedPageBreak/>
              <w:t>符合</w:t>
            </w:r>
          </w:p>
        </w:tc>
        <w:tc>
          <w:tcPr>
            <w:tcW w:w="1184" w:type="pct"/>
            <w:vMerge/>
            <w:vAlign w:val="center"/>
          </w:tcPr>
          <w:p w:rsidR="006E74FE" w:rsidRPr="000B17AF" w:rsidRDefault="006E74FE">
            <w:pPr>
              <w:pStyle w:val="00-CharChar"/>
              <w:adjustRightInd w:val="0"/>
              <w:spacing w:line="240" w:lineRule="auto"/>
              <w:ind w:firstLineChars="0" w:firstLine="0"/>
              <w:jc w:val="center"/>
              <w:rPr>
                <w:rFonts w:eastAsia="宋体"/>
                <w:sz w:val="21"/>
                <w:szCs w:val="21"/>
              </w:rPr>
            </w:pPr>
          </w:p>
        </w:tc>
      </w:tr>
      <w:tr w:rsidR="006E74FE" w:rsidRPr="000B17AF" w:rsidTr="0069517D">
        <w:tc>
          <w:tcPr>
            <w:tcW w:w="418" w:type="pct"/>
            <w:vAlign w:val="center"/>
          </w:tcPr>
          <w:p w:rsidR="006E74FE" w:rsidRPr="000B17AF" w:rsidRDefault="00BC7CBE">
            <w:pPr>
              <w:pStyle w:val="00-CharChar"/>
              <w:adjustRightInd w:val="0"/>
              <w:spacing w:line="240" w:lineRule="auto"/>
              <w:ind w:firstLineChars="0" w:firstLine="0"/>
              <w:jc w:val="center"/>
              <w:rPr>
                <w:rFonts w:eastAsia="宋体"/>
                <w:sz w:val="21"/>
                <w:szCs w:val="21"/>
              </w:rPr>
            </w:pPr>
            <w:r w:rsidRPr="000B17AF">
              <w:rPr>
                <w:rFonts w:eastAsia="宋体"/>
                <w:sz w:val="21"/>
                <w:szCs w:val="21"/>
              </w:rPr>
              <w:lastRenderedPageBreak/>
              <w:t>建立健全安全环境管理制度</w:t>
            </w:r>
          </w:p>
        </w:tc>
        <w:tc>
          <w:tcPr>
            <w:tcW w:w="1663" w:type="pct"/>
            <w:vAlign w:val="center"/>
          </w:tcPr>
          <w:p w:rsidR="006E74FE" w:rsidRPr="000B17AF" w:rsidRDefault="00BC7CBE">
            <w:pPr>
              <w:pStyle w:val="00-CharChar"/>
              <w:spacing w:line="240" w:lineRule="auto"/>
              <w:ind w:firstLineChars="0" w:firstLine="0"/>
              <w:rPr>
                <w:rFonts w:eastAsia="宋体"/>
                <w:sz w:val="21"/>
                <w:szCs w:val="21"/>
              </w:rPr>
            </w:pPr>
            <w:r w:rsidRPr="000B17AF">
              <w:rPr>
                <w:rFonts w:eastAsia="宋体"/>
                <w:sz w:val="21"/>
                <w:szCs w:val="21"/>
              </w:rPr>
              <w:t xml:space="preserve">(1) </w:t>
            </w:r>
            <w:r w:rsidRPr="000B17AF">
              <w:rPr>
                <w:rFonts w:eastAsia="宋体"/>
                <w:sz w:val="21"/>
                <w:szCs w:val="21"/>
              </w:rPr>
              <w:t>要坚持</w:t>
            </w:r>
            <w:r w:rsidRPr="000B17AF">
              <w:rPr>
                <w:rFonts w:eastAsia="宋体"/>
                <w:sz w:val="21"/>
                <w:szCs w:val="21"/>
              </w:rPr>
              <w:t>“</w:t>
            </w:r>
            <w:r w:rsidRPr="000B17AF">
              <w:rPr>
                <w:rFonts w:eastAsia="宋体"/>
                <w:sz w:val="21"/>
                <w:szCs w:val="21"/>
              </w:rPr>
              <w:t>预防为主</w:t>
            </w:r>
            <w:r w:rsidRPr="000B17AF">
              <w:rPr>
                <w:rFonts w:eastAsia="宋体"/>
                <w:sz w:val="21"/>
                <w:szCs w:val="21"/>
              </w:rPr>
              <w:t>”</w:t>
            </w:r>
            <w:r w:rsidRPr="000B17AF">
              <w:rPr>
                <w:rFonts w:eastAsia="宋体"/>
                <w:sz w:val="21"/>
                <w:szCs w:val="21"/>
              </w:rPr>
              <w:t>的方针，防患于未然。操作人员必须严格按照操作规程办事，认真执行巡检制度，避免因检查不到位或错误操作而发生事故。</w:t>
            </w:r>
          </w:p>
          <w:p w:rsidR="006E74FE" w:rsidRPr="000B17AF" w:rsidRDefault="00BC7CBE">
            <w:pPr>
              <w:pStyle w:val="00-CharChar"/>
              <w:spacing w:line="240" w:lineRule="auto"/>
              <w:ind w:firstLineChars="0" w:firstLine="0"/>
              <w:rPr>
                <w:rFonts w:eastAsia="宋体"/>
                <w:sz w:val="21"/>
                <w:szCs w:val="21"/>
              </w:rPr>
            </w:pPr>
            <w:r w:rsidRPr="000B17AF">
              <w:rPr>
                <w:rFonts w:eastAsia="宋体"/>
                <w:sz w:val="21"/>
                <w:szCs w:val="21"/>
              </w:rPr>
              <w:t xml:space="preserve">(2) </w:t>
            </w:r>
            <w:r w:rsidRPr="000B17AF">
              <w:rPr>
                <w:rFonts w:eastAsia="宋体"/>
                <w:sz w:val="21"/>
                <w:szCs w:val="21"/>
              </w:rPr>
              <w:t>建立健全健康</w:t>
            </w:r>
            <w:r w:rsidRPr="000B17AF">
              <w:rPr>
                <w:rFonts w:eastAsia="宋体"/>
                <w:sz w:val="21"/>
                <w:szCs w:val="21"/>
              </w:rPr>
              <w:t>/</w:t>
            </w:r>
            <w:r w:rsidRPr="000B17AF">
              <w:rPr>
                <w:rFonts w:eastAsia="宋体"/>
                <w:sz w:val="21"/>
                <w:szCs w:val="21"/>
              </w:rPr>
              <w:t>安全环境管理制度，指定相关责任人。消防器材完好到位，并设置火灾报警装置。加强车间安全环保管理，对所有职工进行安全环保的教育和培训。</w:t>
            </w:r>
          </w:p>
          <w:p w:rsidR="006E74FE" w:rsidRPr="000B17AF" w:rsidRDefault="00BC7CBE">
            <w:pPr>
              <w:pStyle w:val="00-CharChar"/>
              <w:adjustRightInd w:val="0"/>
              <w:spacing w:line="240" w:lineRule="auto"/>
              <w:ind w:firstLineChars="0" w:firstLine="0"/>
              <w:rPr>
                <w:rFonts w:eastAsia="宋体"/>
                <w:sz w:val="21"/>
                <w:szCs w:val="21"/>
              </w:rPr>
            </w:pPr>
            <w:r w:rsidRPr="000B17AF">
              <w:rPr>
                <w:rFonts w:eastAsia="宋体"/>
                <w:sz w:val="21"/>
                <w:szCs w:val="21"/>
              </w:rPr>
              <w:t xml:space="preserve">(3) </w:t>
            </w:r>
            <w:r w:rsidRPr="000B17AF">
              <w:rPr>
                <w:rFonts w:eastAsia="宋体"/>
                <w:sz w:val="21"/>
                <w:szCs w:val="21"/>
              </w:rPr>
              <w:t>液压站、</w:t>
            </w:r>
            <w:proofErr w:type="gramStart"/>
            <w:r w:rsidRPr="000B17AF">
              <w:rPr>
                <w:rFonts w:eastAsia="宋体"/>
                <w:sz w:val="21"/>
                <w:szCs w:val="21"/>
              </w:rPr>
              <w:t>润滑站</w:t>
            </w:r>
            <w:proofErr w:type="gramEnd"/>
            <w:r w:rsidRPr="000B17AF">
              <w:rPr>
                <w:rFonts w:eastAsia="宋体"/>
                <w:sz w:val="21"/>
                <w:szCs w:val="21"/>
              </w:rPr>
              <w:t>和</w:t>
            </w:r>
            <w:proofErr w:type="gramStart"/>
            <w:r w:rsidRPr="000B17AF">
              <w:rPr>
                <w:rFonts w:eastAsia="宋体"/>
                <w:sz w:val="21"/>
                <w:szCs w:val="21"/>
              </w:rPr>
              <w:t>危废</w:t>
            </w:r>
            <w:proofErr w:type="gramEnd"/>
            <w:r w:rsidRPr="000B17AF">
              <w:rPr>
                <w:rFonts w:eastAsia="宋体"/>
                <w:sz w:val="21"/>
                <w:szCs w:val="21"/>
              </w:rPr>
              <w:t>暂存间严禁烟火、严禁闲杂人员出入逗留。严禁携带易燃易爆等危险品进入上述场所。</w:t>
            </w:r>
          </w:p>
        </w:tc>
        <w:tc>
          <w:tcPr>
            <w:tcW w:w="1304" w:type="pct"/>
            <w:vAlign w:val="center"/>
          </w:tcPr>
          <w:p w:rsidR="006E74FE" w:rsidRPr="000B17AF" w:rsidRDefault="00BC7CBE">
            <w:pPr>
              <w:pStyle w:val="00-CharChar"/>
              <w:adjustRightInd w:val="0"/>
              <w:spacing w:line="240" w:lineRule="auto"/>
              <w:ind w:firstLineChars="0" w:firstLine="0"/>
              <w:rPr>
                <w:rFonts w:eastAsia="宋体"/>
                <w:sz w:val="21"/>
                <w:szCs w:val="21"/>
              </w:rPr>
            </w:pPr>
            <w:r w:rsidRPr="000B17AF">
              <w:rPr>
                <w:rFonts w:eastAsia="宋体"/>
                <w:sz w:val="21"/>
                <w:szCs w:val="21"/>
              </w:rPr>
              <w:t>本项目的环境风险防范管理工作纳入重钢全厂统一管理，已建立健全健康</w:t>
            </w:r>
            <w:r w:rsidRPr="000B17AF">
              <w:rPr>
                <w:rFonts w:eastAsia="宋体"/>
                <w:sz w:val="21"/>
                <w:szCs w:val="21"/>
              </w:rPr>
              <w:t>/</w:t>
            </w:r>
            <w:r w:rsidRPr="000B17AF">
              <w:rPr>
                <w:rFonts w:eastAsia="宋体"/>
                <w:sz w:val="21"/>
                <w:szCs w:val="21"/>
              </w:rPr>
              <w:t>安全环境管理制度。重庆钢铁股份有限公司编制了《重庆钢铁股份有限公司突发环境事件风险评估报告》和《重钢突发环境事件应急预案》，并进行了备案。</w:t>
            </w:r>
          </w:p>
        </w:tc>
        <w:tc>
          <w:tcPr>
            <w:tcW w:w="429" w:type="pct"/>
            <w:vAlign w:val="center"/>
          </w:tcPr>
          <w:p w:rsidR="006E74FE" w:rsidRPr="000B17AF" w:rsidRDefault="00BC7CBE">
            <w:pPr>
              <w:pStyle w:val="00-CharChar"/>
              <w:adjustRightInd w:val="0"/>
              <w:spacing w:line="240" w:lineRule="auto"/>
              <w:ind w:firstLineChars="0" w:firstLine="0"/>
              <w:jc w:val="center"/>
              <w:rPr>
                <w:rFonts w:eastAsia="宋体"/>
                <w:sz w:val="21"/>
                <w:szCs w:val="21"/>
              </w:rPr>
            </w:pPr>
            <w:r w:rsidRPr="000B17AF">
              <w:rPr>
                <w:rFonts w:eastAsia="宋体"/>
                <w:sz w:val="21"/>
                <w:szCs w:val="21"/>
              </w:rPr>
              <w:t>符合</w:t>
            </w:r>
          </w:p>
        </w:tc>
        <w:tc>
          <w:tcPr>
            <w:tcW w:w="1184" w:type="pct"/>
            <w:vAlign w:val="center"/>
          </w:tcPr>
          <w:p w:rsidR="006E74FE" w:rsidRPr="000B17AF" w:rsidRDefault="00BC7CBE">
            <w:pPr>
              <w:pStyle w:val="00-CharChar"/>
              <w:adjustRightInd w:val="0"/>
              <w:spacing w:line="240" w:lineRule="auto"/>
              <w:ind w:firstLineChars="0" w:firstLine="0"/>
              <w:jc w:val="center"/>
              <w:rPr>
                <w:rFonts w:eastAsia="宋体"/>
                <w:sz w:val="21"/>
                <w:szCs w:val="21"/>
              </w:rPr>
            </w:pPr>
            <w:r w:rsidRPr="000B17AF">
              <w:rPr>
                <w:rFonts w:eastAsia="宋体"/>
                <w:noProof/>
                <w:sz w:val="21"/>
                <w:szCs w:val="21"/>
              </w:rPr>
              <w:drawing>
                <wp:inline distT="0" distB="0" distL="0" distR="0">
                  <wp:extent cx="1800225" cy="1080135"/>
                  <wp:effectExtent l="0" t="0" r="13335" b="1905"/>
                  <wp:docPr id="55" name="图片 33" descr="C:\Users\020908\Documents\WPS Cloud Files\199772440\2022年\3. 重钢四个验收\四验收参考资料\双高棒专人管理.jpg双高棒专人管理"/>
                  <wp:cNvGraphicFramePr/>
                  <a:graphic xmlns:a="http://schemas.openxmlformats.org/drawingml/2006/main">
                    <a:graphicData uri="http://schemas.openxmlformats.org/drawingml/2006/picture">
                      <pic:pic xmlns:pic="http://schemas.openxmlformats.org/drawingml/2006/picture">
                        <pic:nvPicPr>
                          <pic:cNvPr id="55" name="图片 33" descr="C:\Users\020908\Documents\WPS Cloud Files\199772440\2022年\3. 重钢四个验收\四验收参考资料\双高棒专人管理.jpg双高棒专人管理"/>
                          <pic:cNvPicPr>
                            <a:picLocks noChangeArrowheads="1"/>
                          </pic:cNvPicPr>
                        </pic:nvPicPr>
                        <pic:blipFill>
                          <a:blip r:embed="rId48"/>
                          <a:srcRect l="38554" r="16931" b="38544"/>
                          <a:stretch>
                            <a:fillRect/>
                          </a:stretch>
                        </pic:blipFill>
                        <pic:spPr>
                          <a:xfrm>
                            <a:off x="0" y="0"/>
                            <a:ext cx="1800225" cy="1080135"/>
                          </a:xfrm>
                          <a:prstGeom prst="rect">
                            <a:avLst/>
                          </a:prstGeom>
                          <a:noFill/>
                          <a:ln w="9525">
                            <a:noFill/>
                            <a:miter lim="800000"/>
                            <a:headEnd/>
                            <a:tailEnd/>
                          </a:ln>
                        </pic:spPr>
                      </pic:pic>
                    </a:graphicData>
                  </a:graphic>
                </wp:inline>
              </w:drawing>
            </w:r>
          </w:p>
        </w:tc>
      </w:tr>
    </w:tbl>
    <w:p w:rsidR="006E74FE" w:rsidRPr="000B17AF" w:rsidRDefault="006E74FE">
      <w:pPr>
        <w:pStyle w:val="00-CharChar"/>
        <w:ind w:firstLine="560"/>
        <w:rPr>
          <w:rFonts w:eastAsia="宋体"/>
        </w:rPr>
      </w:pPr>
    </w:p>
    <w:p w:rsidR="006E74FE" w:rsidRPr="000B17AF" w:rsidRDefault="006E74FE">
      <w:pPr>
        <w:widowControl/>
        <w:ind w:firstLineChars="0" w:firstLine="0"/>
        <w:jc w:val="left"/>
        <w:outlineLvl w:val="2"/>
        <w:rPr>
          <w:rFonts w:cs="Times New Roman"/>
          <w:color w:val="auto"/>
          <w:kern w:val="0"/>
          <w:szCs w:val="24"/>
        </w:rPr>
        <w:sectPr w:rsidR="006E74FE" w:rsidRPr="000B17AF">
          <w:headerReference w:type="default" r:id="rId49"/>
          <w:pgSz w:w="16838" w:h="11906" w:orient="landscape"/>
          <w:pgMar w:top="1701" w:right="1701" w:bottom="1701" w:left="1701" w:header="851" w:footer="1134" w:gutter="0"/>
          <w:pgNumType w:fmt="numberInDash"/>
          <w:cols w:space="425"/>
          <w:docGrid w:linePitch="381"/>
        </w:sectPr>
      </w:pPr>
    </w:p>
    <w:p w:rsidR="006E74FE" w:rsidRPr="000B17AF" w:rsidRDefault="00BC7CBE">
      <w:pPr>
        <w:widowControl/>
        <w:ind w:firstLineChars="0" w:firstLine="0"/>
        <w:jc w:val="left"/>
        <w:outlineLvl w:val="2"/>
        <w:rPr>
          <w:rFonts w:cs="Times New Roman"/>
          <w:color w:val="auto"/>
          <w:kern w:val="0"/>
          <w:szCs w:val="24"/>
        </w:rPr>
      </w:pPr>
      <w:r w:rsidRPr="000B17AF">
        <w:rPr>
          <w:rFonts w:cs="Times New Roman"/>
          <w:color w:val="auto"/>
          <w:kern w:val="0"/>
          <w:szCs w:val="24"/>
        </w:rPr>
        <w:lastRenderedPageBreak/>
        <w:t xml:space="preserve">4.2.2  </w:t>
      </w:r>
      <w:r w:rsidRPr="000B17AF">
        <w:rPr>
          <w:rFonts w:cs="Times New Roman"/>
          <w:color w:val="auto"/>
          <w:kern w:val="0"/>
          <w:szCs w:val="24"/>
        </w:rPr>
        <w:t>规范化排污口、监测设施及在线监测装置</w:t>
      </w:r>
    </w:p>
    <w:p w:rsidR="006E74FE" w:rsidRPr="000B17AF" w:rsidRDefault="00BC7CBE">
      <w:pPr>
        <w:ind w:firstLine="560"/>
        <w:rPr>
          <w:rFonts w:cs="Times New Roman"/>
          <w:color w:val="auto"/>
          <w:szCs w:val="28"/>
        </w:rPr>
      </w:pPr>
      <w:r w:rsidRPr="000B17AF">
        <w:rPr>
          <w:rFonts w:cs="Times New Roman"/>
          <w:color w:val="000000"/>
          <w:szCs w:val="24"/>
        </w:rPr>
        <w:t>根据</w:t>
      </w:r>
      <w:r w:rsidRPr="000B17AF">
        <w:rPr>
          <w:rFonts w:cs="Times New Roman"/>
          <w:color w:val="auto"/>
          <w:szCs w:val="24"/>
        </w:rPr>
        <w:t>《关于加快重点行业重点地区的重点排污单位自动监控工作的通知》（</w:t>
      </w:r>
      <w:proofErr w:type="gramStart"/>
      <w:r w:rsidRPr="000B17AF">
        <w:rPr>
          <w:rFonts w:cs="Times New Roman"/>
          <w:color w:val="auto"/>
          <w:szCs w:val="24"/>
        </w:rPr>
        <w:t>环办环监</w:t>
      </w:r>
      <w:proofErr w:type="gramEnd"/>
      <w:r w:rsidRPr="000B17AF">
        <w:rPr>
          <w:rFonts w:cs="Times New Roman"/>
          <w:color w:val="auto"/>
          <w:szCs w:val="24"/>
        </w:rPr>
        <w:t>[2017]61</w:t>
      </w:r>
      <w:r w:rsidRPr="000B17AF">
        <w:rPr>
          <w:rFonts w:cs="Times New Roman"/>
          <w:color w:val="auto"/>
          <w:szCs w:val="24"/>
        </w:rPr>
        <w:t>号）中关于实施污染源自动监控范围和监控点位的相关要求，本项目不涉及烧结、球团、焦炉、炼铁工序，无需设置自动监测设备。</w:t>
      </w:r>
    </w:p>
    <w:p w:rsidR="006E74FE" w:rsidRPr="000B17AF" w:rsidRDefault="00BC7CBE">
      <w:pPr>
        <w:ind w:firstLine="560"/>
        <w:rPr>
          <w:rFonts w:cs="Times New Roman"/>
          <w:color w:val="000000"/>
          <w:sz w:val="24"/>
          <w:szCs w:val="24"/>
        </w:rPr>
      </w:pPr>
      <w:r w:rsidRPr="000B17AF">
        <w:rPr>
          <w:rFonts w:cs="Times New Roman"/>
          <w:color w:val="auto"/>
          <w:szCs w:val="28"/>
        </w:rPr>
        <w:t>本项目废水进入重钢中央水处理厂处理后大部分回用，少部分通过全厂废水外排口外排，排放口设置情况详见</w:t>
      </w:r>
      <w:r w:rsidRPr="000B17AF">
        <w:rPr>
          <w:rFonts w:cs="Times New Roman"/>
          <w:color w:val="000000"/>
          <w:szCs w:val="28"/>
        </w:rPr>
        <w:t>图</w:t>
      </w:r>
      <w:r w:rsidRPr="000B17AF">
        <w:rPr>
          <w:rFonts w:cs="Times New Roman"/>
          <w:color w:val="000000"/>
          <w:szCs w:val="28"/>
        </w:rPr>
        <w:t>4.2</w:t>
      </w:r>
      <w:r w:rsidRPr="000B17AF">
        <w:rPr>
          <w:rFonts w:cs="Times New Roman"/>
          <w:color w:val="000000"/>
          <w:szCs w:val="28"/>
        </w:rPr>
        <w:t>－</w:t>
      </w:r>
      <w:r w:rsidRPr="000B17AF">
        <w:rPr>
          <w:rFonts w:cs="Times New Roman"/>
          <w:color w:val="000000"/>
          <w:szCs w:val="28"/>
        </w:rPr>
        <w:t>1</w:t>
      </w:r>
      <w:r w:rsidRPr="000B17AF">
        <w:rPr>
          <w:rFonts w:cs="Times New Roman"/>
          <w:color w:val="000000"/>
          <w:szCs w:val="28"/>
        </w:rPr>
        <w:t>。</w:t>
      </w:r>
    </w:p>
    <w:p w:rsidR="006E74FE" w:rsidRPr="000B17AF" w:rsidRDefault="00BC7CBE">
      <w:pPr>
        <w:ind w:firstLine="560"/>
        <w:rPr>
          <w:rFonts w:cs="Times New Roman"/>
          <w:color w:val="auto"/>
          <w:szCs w:val="28"/>
        </w:rPr>
      </w:pPr>
      <w:r w:rsidRPr="000B17AF">
        <w:rPr>
          <w:rFonts w:cs="Times New Roman"/>
          <w:color w:val="auto"/>
          <w:szCs w:val="28"/>
        </w:rPr>
        <w:t>本项目废气排口为加热炉排放口，排放口设置情况详见</w:t>
      </w:r>
      <w:r w:rsidRPr="000B17AF">
        <w:rPr>
          <w:rFonts w:cs="Times New Roman"/>
          <w:color w:val="000000"/>
          <w:szCs w:val="28"/>
        </w:rPr>
        <w:t>图</w:t>
      </w:r>
      <w:r w:rsidRPr="000B17AF">
        <w:rPr>
          <w:rFonts w:cs="Times New Roman"/>
          <w:color w:val="000000"/>
          <w:szCs w:val="28"/>
        </w:rPr>
        <w:t>4.2</w:t>
      </w:r>
      <w:r w:rsidRPr="000B17AF">
        <w:rPr>
          <w:rFonts w:cs="Times New Roman"/>
          <w:color w:val="000000"/>
          <w:szCs w:val="28"/>
        </w:rPr>
        <w:t>－</w:t>
      </w:r>
      <w:r w:rsidRPr="000B17AF">
        <w:rPr>
          <w:rFonts w:cs="Times New Roman"/>
          <w:color w:val="000000"/>
          <w:szCs w:val="28"/>
        </w:rPr>
        <w:t>2</w:t>
      </w:r>
      <w:r w:rsidRPr="000B17AF">
        <w:rPr>
          <w:rFonts w:cs="Times New Roman"/>
          <w:color w:val="000000"/>
          <w:szCs w:val="28"/>
        </w:rPr>
        <w:t>。</w:t>
      </w:r>
    </w:p>
    <w:p w:rsidR="006E74FE" w:rsidRPr="000B17AF" w:rsidRDefault="00BC7CBE">
      <w:pPr>
        <w:ind w:firstLineChars="0" w:firstLine="0"/>
        <w:jc w:val="center"/>
        <w:rPr>
          <w:rFonts w:cs="Times New Roman"/>
          <w:color w:val="auto"/>
          <w:szCs w:val="28"/>
        </w:rPr>
      </w:pPr>
      <w:r w:rsidRPr="000B17AF">
        <w:rPr>
          <w:rFonts w:cs="Times New Roman"/>
          <w:noProof/>
          <w:kern w:val="0"/>
          <w:szCs w:val="20"/>
        </w:rPr>
        <w:drawing>
          <wp:inline distT="0" distB="0" distL="0" distR="0">
            <wp:extent cx="2879725" cy="2159635"/>
            <wp:effectExtent l="19050" t="19050" r="15875" b="12065"/>
            <wp:docPr id="5" name="图片 5" descr="E:\工程项目\2018年\重钢长材技改  验收\05-现场调查照片\IMG_20180323_140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E:\工程项目\2018年\重钢长材技改  验收\05-现场调查照片\IMG_20180323_140423.jpg"/>
                    <pic:cNvPicPr>
                      <a:picLocks noChangeAspect="1" noChangeArrowheads="1"/>
                    </pic:cNvPicPr>
                  </pic:nvPicPr>
                  <pic:blipFill>
                    <a:blip r:embed="rId50" cstate="print"/>
                    <a:srcRect r="4421"/>
                    <a:stretch>
                      <a:fillRect/>
                    </a:stretch>
                  </pic:blipFill>
                  <pic:spPr>
                    <a:xfrm>
                      <a:off x="0" y="0"/>
                      <a:ext cx="2880000" cy="2160000"/>
                    </a:xfrm>
                    <a:prstGeom prst="rect">
                      <a:avLst/>
                    </a:prstGeom>
                    <a:noFill/>
                    <a:ln w="9525">
                      <a:solidFill>
                        <a:schemeClr val="tx1"/>
                      </a:solidFill>
                      <a:miter lim="800000"/>
                      <a:headEnd/>
                      <a:tailEnd/>
                    </a:ln>
                  </pic:spPr>
                </pic:pic>
              </a:graphicData>
            </a:graphic>
          </wp:inline>
        </w:drawing>
      </w:r>
    </w:p>
    <w:p w:rsidR="006E74FE" w:rsidRPr="000B17AF" w:rsidRDefault="00BC7CBE">
      <w:pPr>
        <w:ind w:firstLineChars="0" w:firstLine="0"/>
        <w:jc w:val="center"/>
        <w:rPr>
          <w:rFonts w:cs="Times New Roman"/>
          <w:color w:val="000000"/>
          <w:sz w:val="24"/>
          <w:szCs w:val="24"/>
        </w:rPr>
      </w:pPr>
      <w:r w:rsidRPr="000B17AF">
        <w:rPr>
          <w:rFonts w:cs="Times New Roman"/>
          <w:color w:val="000000"/>
          <w:sz w:val="24"/>
          <w:szCs w:val="24"/>
        </w:rPr>
        <w:t>图</w:t>
      </w:r>
      <w:r w:rsidRPr="000B17AF">
        <w:rPr>
          <w:rFonts w:cs="Times New Roman"/>
          <w:color w:val="000000"/>
          <w:sz w:val="24"/>
          <w:szCs w:val="24"/>
        </w:rPr>
        <w:t>4.2</w:t>
      </w:r>
      <w:r w:rsidRPr="000B17AF">
        <w:rPr>
          <w:rFonts w:cs="Times New Roman"/>
          <w:color w:val="000000"/>
          <w:sz w:val="24"/>
          <w:szCs w:val="24"/>
        </w:rPr>
        <w:t>－</w:t>
      </w:r>
      <w:r w:rsidRPr="000B17AF">
        <w:rPr>
          <w:rFonts w:cs="Times New Roman"/>
          <w:color w:val="000000"/>
          <w:sz w:val="24"/>
          <w:szCs w:val="24"/>
        </w:rPr>
        <w:t xml:space="preserve">1  </w:t>
      </w:r>
      <w:r w:rsidRPr="000B17AF">
        <w:rPr>
          <w:rFonts w:cs="Times New Roman"/>
          <w:color w:val="000000"/>
          <w:sz w:val="24"/>
          <w:szCs w:val="24"/>
        </w:rPr>
        <w:t>全厂废水排放口</w:t>
      </w:r>
    </w:p>
    <w:p w:rsidR="006E74FE" w:rsidRPr="000B17AF" w:rsidRDefault="00BC7CBE">
      <w:pPr>
        <w:ind w:firstLineChars="0" w:firstLine="0"/>
        <w:jc w:val="center"/>
        <w:rPr>
          <w:rFonts w:cs="Times New Roman"/>
          <w:color w:val="auto"/>
          <w:szCs w:val="28"/>
        </w:rPr>
      </w:pPr>
      <w:r w:rsidRPr="000B17AF">
        <w:rPr>
          <w:rFonts w:cs="Times New Roman"/>
          <w:noProof/>
          <w:color w:val="auto"/>
          <w:szCs w:val="28"/>
        </w:rPr>
        <w:drawing>
          <wp:inline distT="0" distB="0" distL="0" distR="0">
            <wp:extent cx="2879725" cy="2159635"/>
            <wp:effectExtent l="0" t="0" r="0" b="0"/>
            <wp:docPr id="22" name="图片 22" descr="C:\Users\19626\AppData\Local\Temp\WeChat Files\3a135cf0a7ec19bc0e74cb5cf970d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C:\Users\19626\AppData\Local\Temp\WeChat Files\3a135cf0a7ec19bc0e74cb5cf970db2.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p>
    <w:p w:rsidR="006E74FE" w:rsidRPr="000B17AF" w:rsidRDefault="00BC7CBE">
      <w:pPr>
        <w:ind w:firstLineChars="0" w:firstLine="0"/>
        <w:jc w:val="center"/>
        <w:rPr>
          <w:rFonts w:cs="Times New Roman"/>
          <w:color w:val="auto"/>
          <w:szCs w:val="28"/>
        </w:rPr>
      </w:pPr>
      <w:r w:rsidRPr="000B17AF">
        <w:rPr>
          <w:rFonts w:cs="Times New Roman"/>
          <w:color w:val="000000"/>
          <w:sz w:val="24"/>
          <w:szCs w:val="24"/>
        </w:rPr>
        <w:t>图</w:t>
      </w:r>
      <w:r w:rsidRPr="000B17AF">
        <w:rPr>
          <w:rFonts w:cs="Times New Roman"/>
          <w:color w:val="000000"/>
          <w:sz w:val="24"/>
          <w:szCs w:val="24"/>
        </w:rPr>
        <w:t>4.2</w:t>
      </w:r>
      <w:r w:rsidRPr="000B17AF">
        <w:rPr>
          <w:rFonts w:cs="Times New Roman"/>
          <w:color w:val="000000"/>
          <w:sz w:val="24"/>
          <w:szCs w:val="24"/>
        </w:rPr>
        <w:t>－</w:t>
      </w:r>
      <w:r w:rsidRPr="000B17AF">
        <w:rPr>
          <w:rFonts w:cs="Times New Roman"/>
          <w:color w:val="000000"/>
          <w:sz w:val="24"/>
          <w:szCs w:val="24"/>
        </w:rPr>
        <w:t xml:space="preserve">2  </w:t>
      </w:r>
      <w:r w:rsidRPr="000B17AF">
        <w:rPr>
          <w:rFonts w:cs="Times New Roman"/>
          <w:color w:val="000000"/>
          <w:sz w:val="24"/>
          <w:szCs w:val="24"/>
        </w:rPr>
        <w:t>加热炉废气排放口环保标识牌</w:t>
      </w:r>
    </w:p>
    <w:p w:rsidR="006E74FE" w:rsidRPr="000B17AF" w:rsidRDefault="006E74FE">
      <w:pPr>
        <w:ind w:firstLine="560"/>
        <w:rPr>
          <w:rFonts w:cs="Times New Roman"/>
          <w:color w:val="auto"/>
          <w:szCs w:val="28"/>
        </w:rPr>
      </w:pPr>
    </w:p>
    <w:p w:rsidR="006E74FE" w:rsidRPr="000B17AF" w:rsidRDefault="00BC7CBE">
      <w:pPr>
        <w:widowControl/>
        <w:ind w:firstLineChars="0" w:firstLine="0"/>
        <w:jc w:val="left"/>
        <w:outlineLvl w:val="1"/>
        <w:rPr>
          <w:rFonts w:cs="Times New Roman"/>
          <w:b/>
          <w:color w:val="auto"/>
          <w:kern w:val="0"/>
          <w:szCs w:val="24"/>
        </w:rPr>
      </w:pPr>
      <w:bookmarkStart w:id="34" w:name="_Toc103864522"/>
      <w:r w:rsidRPr="000B17AF">
        <w:rPr>
          <w:rFonts w:cs="Times New Roman"/>
          <w:b/>
          <w:color w:val="auto"/>
          <w:kern w:val="0"/>
          <w:szCs w:val="24"/>
        </w:rPr>
        <w:lastRenderedPageBreak/>
        <w:t xml:space="preserve">4.3  </w:t>
      </w:r>
      <w:r w:rsidRPr="000B17AF">
        <w:rPr>
          <w:rFonts w:cs="Times New Roman"/>
          <w:b/>
          <w:color w:val="auto"/>
          <w:kern w:val="0"/>
          <w:szCs w:val="24"/>
        </w:rPr>
        <w:t>环保设施投资落实情况</w:t>
      </w:r>
      <w:bookmarkEnd w:id="34"/>
    </w:p>
    <w:p w:rsidR="006E74FE" w:rsidRPr="000B17AF" w:rsidRDefault="00BC7CBE">
      <w:pPr>
        <w:ind w:firstLine="560"/>
        <w:rPr>
          <w:rFonts w:cs="Times New Roman"/>
          <w:color w:val="auto"/>
          <w:szCs w:val="24"/>
        </w:rPr>
      </w:pPr>
      <w:r w:rsidRPr="000B17AF">
        <w:rPr>
          <w:rFonts w:cs="Times New Roman"/>
          <w:color w:val="auto"/>
          <w:szCs w:val="24"/>
        </w:rPr>
        <w:t>本项目环保投资主要为水污染防治设施、大气污染防治设施、噪声污染防治设施以及油品暂存区等防腐防渗工程费用，其中一般工业固体废物主要采取</w:t>
      </w:r>
      <w:r w:rsidRPr="000B17AF">
        <w:rPr>
          <w:rFonts w:cs="Times New Roman"/>
          <w:snapToGrid w:val="0"/>
          <w:color w:val="auto"/>
          <w:kern w:val="0"/>
          <w:szCs w:val="28"/>
        </w:rPr>
        <w:t>资源化利用和厂家回收等处置措施后，危险废物通过集中设置在中板车间内</w:t>
      </w:r>
      <w:proofErr w:type="gramStart"/>
      <w:r w:rsidRPr="000B17AF">
        <w:rPr>
          <w:rFonts w:cs="Times New Roman"/>
          <w:snapToGrid w:val="0"/>
          <w:color w:val="auto"/>
          <w:kern w:val="0"/>
          <w:szCs w:val="28"/>
        </w:rPr>
        <w:t>的危废暂存</w:t>
      </w:r>
      <w:proofErr w:type="gramEnd"/>
      <w:r w:rsidRPr="000B17AF">
        <w:rPr>
          <w:rFonts w:cs="Times New Roman"/>
          <w:snapToGrid w:val="0"/>
          <w:color w:val="auto"/>
          <w:kern w:val="0"/>
          <w:szCs w:val="28"/>
        </w:rPr>
        <w:t>间暂存</w:t>
      </w:r>
      <w:r w:rsidRPr="000B17AF">
        <w:rPr>
          <w:rFonts w:cs="Times New Roman"/>
          <w:color w:val="auto"/>
          <w:szCs w:val="24"/>
        </w:rPr>
        <w:t>。项目实际总投资</w:t>
      </w:r>
      <w:r w:rsidRPr="000B17AF">
        <w:rPr>
          <w:rFonts w:cs="Times New Roman"/>
          <w:color w:val="auto"/>
          <w:szCs w:val="24"/>
        </w:rPr>
        <w:t>5.43</w:t>
      </w:r>
      <w:r w:rsidRPr="000B17AF">
        <w:rPr>
          <w:rFonts w:cs="Times New Roman"/>
          <w:color w:val="auto"/>
          <w:szCs w:val="24"/>
        </w:rPr>
        <w:t>亿元，其中环保投资总计</w:t>
      </w:r>
      <w:r w:rsidRPr="000B17AF">
        <w:rPr>
          <w:rFonts w:cs="Times New Roman"/>
          <w:color w:val="auto"/>
          <w:szCs w:val="24"/>
        </w:rPr>
        <w:t>2115.05</w:t>
      </w:r>
      <w:r w:rsidRPr="000B17AF">
        <w:rPr>
          <w:rFonts w:cs="Times New Roman"/>
          <w:color w:val="auto"/>
          <w:szCs w:val="24"/>
        </w:rPr>
        <w:t>万元，占比</w:t>
      </w:r>
      <w:r w:rsidRPr="000B17AF">
        <w:rPr>
          <w:rFonts w:cs="Times New Roman"/>
          <w:color w:val="auto"/>
          <w:szCs w:val="24"/>
        </w:rPr>
        <w:t>3.9%</w:t>
      </w:r>
      <w:r w:rsidRPr="000B17AF">
        <w:rPr>
          <w:rFonts w:cs="Times New Roman"/>
          <w:color w:val="auto"/>
          <w:szCs w:val="24"/>
        </w:rPr>
        <w:t>。由于总投资的增加，实际环保投资比例相比环评的环保投资比例有所下降。</w:t>
      </w:r>
    </w:p>
    <w:p w:rsidR="006E74FE" w:rsidRPr="000B17AF" w:rsidRDefault="006E74FE">
      <w:pPr>
        <w:ind w:firstLine="560"/>
        <w:rPr>
          <w:rFonts w:cs="Times New Roman"/>
          <w:color w:val="auto"/>
          <w:szCs w:val="24"/>
        </w:rPr>
        <w:sectPr w:rsidR="006E74FE" w:rsidRPr="000B17AF">
          <w:headerReference w:type="default" r:id="rId52"/>
          <w:pgSz w:w="11906" w:h="16838"/>
          <w:pgMar w:top="1701" w:right="1701" w:bottom="1701" w:left="1701" w:header="851" w:footer="1134" w:gutter="0"/>
          <w:pgNumType w:fmt="numberInDash"/>
          <w:cols w:space="425"/>
          <w:docGrid w:linePitch="312"/>
        </w:sectPr>
      </w:pPr>
    </w:p>
    <w:p w:rsidR="006E74FE" w:rsidRPr="000B17AF" w:rsidRDefault="00BC7CBE">
      <w:pPr>
        <w:keepNext/>
        <w:keepLines/>
        <w:ind w:firstLineChars="0" w:firstLine="0"/>
        <w:jc w:val="left"/>
        <w:textAlignment w:val="baseline"/>
        <w:outlineLvl w:val="0"/>
        <w:rPr>
          <w:rFonts w:cs="Times New Roman"/>
          <w:b/>
          <w:bCs/>
          <w:snapToGrid w:val="0"/>
          <w:color w:val="auto"/>
          <w:kern w:val="0"/>
          <w:szCs w:val="28"/>
        </w:rPr>
      </w:pPr>
      <w:bookmarkStart w:id="35" w:name="_Toc446957759"/>
      <w:bookmarkStart w:id="36" w:name="_Toc103864523"/>
      <w:r w:rsidRPr="000B17AF">
        <w:rPr>
          <w:rFonts w:cs="Times New Roman"/>
          <w:b/>
          <w:bCs/>
          <w:snapToGrid w:val="0"/>
          <w:color w:val="auto"/>
          <w:kern w:val="0"/>
          <w:szCs w:val="28"/>
        </w:rPr>
        <w:lastRenderedPageBreak/>
        <w:t xml:space="preserve">5  </w:t>
      </w:r>
      <w:bookmarkEnd w:id="35"/>
      <w:r w:rsidRPr="000B17AF">
        <w:rPr>
          <w:rFonts w:cs="Times New Roman"/>
          <w:b/>
          <w:bCs/>
          <w:snapToGrid w:val="0"/>
          <w:color w:val="auto"/>
          <w:kern w:val="0"/>
          <w:szCs w:val="20"/>
        </w:rPr>
        <w:t>环境影响报告表结论及审批部门决定</w:t>
      </w:r>
      <w:bookmarkEnd w:id="36"/>
    </w:p>
    <w:p w:rsidR="006E74FE" w:rsidRPr="000B17AF" w:rsidRDefault="00BC7CBE">
      <w:pPr>
        <w:ind w:firstLine="560"/>
        <w:rPr>
          <w:rFonts w:cs="Times New Roman"/>
          <w:color w:val="auto"/>
          <w:szCs w:val="24"/>
        </w:rPr>
      </w:pPr>
      <w:r w:rsidRPr="000B17AF">
        <w:rPr>
          <w:rFonts w:cs="Times New Roman"/>
          <w:color w:val="auto"/>
          <w:szCs w:val="24"/>
        </w:rPr>
        <w:t>重庆市长寿区生态环境局于</w:t>
      </w:r>
      <w:r w:rsidRPr="000B17AF">
        <w:rPr>
          <w:rFonts w:cs="Times New Roman"/>
          <w:color w:val="auto"/>
          <w:szCs w:val="24"/>
        </w:rPr>
        <w:t>2020</w:t>
      </w:r>
      <w:r w:rsidRPr="000B17AF">
        <w:rPr>
          <w:rFonts w:cs="Times New Roman"/>
          <w:color w:val="auto"/>
          <w:szCs w:val="24"/>
        </w:rPr>
        <w:t>年</w:t>
      </w:r>
      <w:r w:rsidRPr="000B17AF">
        <w:rPr>
          <w:rFonts w:cs="Times New Roman"/>
          <w:color w:val="auto"/>
          <w:szCs w:val="24"/>
        </w:rPr>
        <w:t>8</w:t>
      </w:r>
      <w:r w:rsidRPr="000B17AF">
        <w:rPr>
          <w:rFonts w:cs="Times New Roman"/>
          <w:color w:val="auto"/>
          <w:szCs w:val="24"/>
        </w:rPr>
        <w:t>月</w:t>
      </w:r>
      <w:r w:rsidRPr="000B17AF">
        <w:rPr>
          <w:rFonts w:cs="Times New Roman"/>
          <w:color w:val="auto"/>
          <w:szCs w:val="24"/>
        </w:rPr>
        <w:t>4</w:t>
      </w:r>
      <w:r w:rsidRPr="000B17AF">
        <w:rPr>
          <w:rFonts w:cs="Times New Roman"/>
          <w:color w:val="auto"/>
          <w:szCs w:val="24"/>
        </w:rPr>
        <w:t>日以渝（长）</w:t>
      </w:r>
      <w:proofErr w:type="gramStart"/>
      <w:r w:rsidRPr="000B17AF">
        <w:rPr>
          <w:rFonts w:cs="Times New Roman"/>
          <w:color w:val="auto"/>
          <w:szCs w:val="24"/>
        </w:rPr>
        <w:t>环准</w:t>
      </w:r>
      <w:proofErr w:type="gramEnd"/>
      <w:r w:rsidRPr="000B17AF">
        <w:rPr>
          <w:rFonts w:cs="Times New Roman"/>
          <w:color w:val="auto"/>
          <w:szCs w:val="24"/>
        </w:rPr>
        <w:t>﹝</w:t>
      </w:r>
      <w:r w:rsidRPr="000B17AF">
        <w:rPr>
          <w:rFonts w:cs="Times New Roman"/>
          <w:color w:val="auto"/>
          <w:szCs w:val="24"/>
        </w:rPr>
        <w:t>2020</w:t>
      </w:r>
      <w:r w:rsidRPr="000B17AF">
        <w:rPr>
          <w:rFonts w:cs="Times New Roman"/>
          <w:color w:val="auto"/>
          <w:szCs w:val="24"/>
        </w:rPr>
        <w:t>﹞</w:t>
      </w:r>
      <w:r w:rsidRPr="000B17AF">
        <w:rPr>
          <w:rFonts w:cs="Times New Roman"/>
          <w:color w:val="auto"/>
          <w:szCs w:val="24"/>
        </w:rPr>
        <w:t>085</w:t>
      </w:r>
      <w:r w:rsidRPr="000B17AF">
        <w:rPr>
          <w:rFonts w:cs="Times New Roman"/>
          <w:color w:val="auto"/>
          <w:szCs w:val="24"/>
        </w:rPr>
        <w:t>号文对《重庆钢铁股份有限公司型钢改建双高棒项目环境影响报告表》进行了告知承诺批准。</w:t>
      </w:r>
    </w:p>
    <w:p w:rsidR="006E74FE" w:rsidRPr="000B17AF" w:rsidRDefault="00BC7CBE">
      <w:pPr>
        <w:widowControl/>
        <w:ind w:firstLineChars="0" w:firstLine="0"/>
        <w:jc w:val="left"/>
        <w:outlineLvl w:val="1"/>
        <w:rPr>
          <w:rFonts w:cs="Times New Roman"/>
          <w:b/>
          <w:color w:val="auto"/>
          <w:kern w:val="0"/>
          <w:szCs w:val="24"/>
        </w:rPr>
      </w:pPr>
      <w:bookmarkStart w:id="37" w:name="_Toc446957760"/>
      <w:bookmarkStart w:id="38" w:name="_Toc103864524"/>
      <w:r w:rsidRPr="000B17AF">
        <w:rPr>
          <w:rFonts w:cs="Times New Roman"/>
          <w:b/>
          <w:color w:val="auto"/>
          <w:kern w:val="0"/>
          <w:szCs w:val="24"/>
        </w:rPr>
        <w:t xml:space="preserve">5.1  </w:t>
      </w:r>
      <w:r w:rsidRPr="000B17AF">
        <w:rPr>
          <w:rFonts w:cs="Times New Roman"/>
          <w:b/>
          <w:color w:val="auto"/>
          <w:kern w:val="0"/>
          <w:szCs w:val="24"/>
        </w:rPr>
        <w:t>环境影响报告表主要结论</w:t>
      </w:r>
      <w:bookmarkEnd w:id="37"/>
      <w:r w:rsidRPr="000B17AF">
        <w:rPr>
          <w:rFonts w:cs="Times New Roman"/>
          <w:b/>
          <w:color w:val="auto"/>
          <w:kern w:val="0"/>
          <w:szCs w:val="24"/>
        </w:rPr>
        <w:t>及建议</w:t>
      </w:r>
      <w:bookmarkEnd w:id="38"/>
    </w:p>
    <w:p w:rsidR="006E74FE" w:rsidRPr="000B17AF" w:rsidRDefault="00BC7CBE">
      <w:pPr>
        <w:ind w:firstLine="560"/>
        <w:rPr>
          <w:rFonts w:cs="Times New Roman"/>
          <w:color w:val="auto"/>
        </w:rPr>
      </w:pPr>
      <w:bookmarkStart w:id="39" w:name="_Toc446957763"/>
      <w:r w:rsidRPr="000B17AF">
        <w:rPr>
          <w:rFonts w:cs="Times New Roman"/>
          <w:color w:val="auto"/>
        </w:rPr>
        <w:t>《重庆钢铁股份有限公司型钢改建双高棒项目环境影响报告表》主要结论包括项目概况、产业政策及规划的符合性、环境质量现状、自然环境概况等结论，具体内容详见表</w:t>
      </w:r>
      <w:r w:rsidRPr="000B17AF">
        <w:rPr>
          <w:rFonts w:cs="Times New Roman"/>
          <w:color w:val="auto"/>
        </w:rPr>
        <w:t>5.1</w:t>
      </w:r>
      <w:r w:rsidRPr="000B17AF">
        <w:rPr>
          <w:rFonts w:cs="Times New Roman"/>
          <w:color w:val="auto"/>
        </w:rPr>
        <w:t>－</w:t>
      </w:r>
      <w:r w:rsidRPr="000B17AF">
        <w:rPr>
          <w:rFonts w:cs="Times New Roman"/>
          <w:color w:val="auto"/>
        </w:rPr>
        <w:t>1</w:t>
      </w:r>
      <w:r w:rsidRPr="000B17AF">
        <w:rPr>
          <w:rFonts w:cs="Times New Roman"/>
          <w:color w:val="auto"/>
        </w:rPr>
        <w:t>。</w:t>
      </w:r>
    </w:p>
    <w:p w:rsidR="006E74FE" w:rsidRPr="000B17AF" w:rsidRDefault="006E74FE">
      <w:pPr>
        <w:ind w:firstLine="560"/>
        <w:rPr>
          <w:rFonts w:cs="Times New Roman"/>
        </w:rPr>
      </w:pPr>
    </w:p>
    <w:p w:rsidR="006E74FE" w:rsidRPr="000B17AF" w:rsidRDefault="006E74FE">
      <w:pPr>
        <w:ind w:firstLine="560"/>
        <w:rPr>
          <w:rFonts w:cs="Times New Roman"/>
        </w:rPr>
        <w:sectPr w:rsidR="006E74FE" w:rsidRPr="000B17AF">
          <w:headerReference w:type="default" r:id="rId53"/>
          <w:pgSz w:w="11906" w:h="16838"/>
          <w:pgMar w:top="1701" w:right="1418" w:bottom="1418" w:left="1418" w:header="851" w:footer="992" w:gutter="0"/>
          <w:pgNumType w:fmt="numberInDash"/>
          <w:cols w:space="425"/>
          <w:docGrid w:type="lines" w:linePitch="381"/>
        </w:sectPr>
      </w:pPr>
    </w:p>
    <w:p w:rsidR="006E74FE" w:rsidRPr="000B17AF" w:rsidRDefault="00BC7CBE">
      <w:pPr>
        <w:ind w:firstLineChars="0" w:firstLine="0"/>
        <w:jc w:val="center"/>
        <w:rPr>
          <w:rFonts w:cs="Times New Roman"/>
          <w:b/>
          <w:color w:val="000000"/>
          <w:sz w:val="24"/>
        </w:rPr>
      </w:pPr>
      <w:r w:rsidRPr="000B17AF">
        <w:rPr>
          <w:rFonts w:cs="Times New Roman"/>
          <w:b/>
          <w:color w:val="000000"/>
          <w:sz w:val="24"/>
        </w:rPr>
        <w:lastRenderedPageBreak/>
        <w:t>表</w:t>
      </w:r>
      <w:r w:rsidRPr="000B17AF">
        <w:rPr>
          <w:rFonts w:cs="Times New Roman"/>
          <w:b/>
          <w:color w:val="000000"/>
          <w:sz w:val="24"/>
        </w:rPr>
        <w:t>5.1</w:t>
      </w:r>
      <w:r w:rsidRPr="000B17AF">
        <w:rPr>
          <w:rFonts w:cs="Times New Roman"/>
          <w:b/>
          <w:color w:val="000000"/>
          <w:sz w:val="24"/>
        </w:rPr>
        <w:t>－</w:t>
      </w:r>
      <w:r w:rsidRPr="000B17AF">
        <w:rPr>
          <w:rFonts w:cs="Times New Roman"/>
          <w:b/>
          <w:color w:val="000000"/>
          <w:sz w:val="24"/>
        </w:rPr>
        <w:t xml:space="preserve">1  </w:t>
      </w:r>
      <w:r w:rsidRPr="000B17AF">
        <w:rPr>
          <w:rFonts w:cs="Times New Roman"/>
          <w:b/>
          <w:color w:val="000000"/>
          <w:sz w:val="24"/>
        </w:rPr>
        <w:t>重庆钢铁股份有限公司型钢改建双高</w:t>
      </w:r>
      <w:proofErr w:type="gramStart"/>
      <w:r w:rsidRPr="000B17AF">
        <w:rPr>
          <w:rFonts w:cs="Times New Roman"/>
          <w:b/>
          <w:color w:val="000000"/>
          <w:sz w:val="24"/>
        </w:rPr>
        <w:t>棒项目</w:t>
      </w:r>
      <w:proofErr w:type="gramEnd"/>
      <w:r w:rsidRPr="000B17AF">
        <w:rPr>
          <w:rFonts w:cs="Times New Roman"/>
          <w:b/>
          <w:color w:val="000000"/>
          <w:sz w:val="24"/>
        </w:rPr>
        <w:t>环境影响报告表主要结论</w:t>
      </w:r>
    </w:p>
    <w:tbl>
      <w:tblPr>
        <w:tblStyle w:val="cisdi6"/>
        <w:tblW w:w="0" w:type="auto"/>
        <w:tblLook w:val="04A0" w:firstRow="1" w:lastRow="0" w:firstColumn="1" w:lastColumn="0" w:noHBand="0" w:noVBand="1"/>
      </w:tblPr>
      <w:tblGrid>
        <w:gridCol w:w="495"/>
        <w:gridCol w:w="1466"/>
        <w:gridCol w:w="11445"/>
      </w:tblGrid>
      <w:tr w:rsidR="006E74FE" w:rsidRPr="000B17AF" w:rsidTr="008B099D">
        <w:trPr>
          <w:cnfStyle w:val="100000000000" w:firstRow="1" w:lastRow="0" w:firstColumn="0" w:lastColumn="0" w:oddVBand="0" w:evenVBand="0" w:oddHBand="0" w:evenHBand="0" w:firstRowFirstColumn="0" w:firstRowLastColumn="0" w:lastRowFirstColumn="0" w:lastRowLastColumn="0"/>
          <w:tblHeader w:val="0"/>
        </w:trPr>
        <w:tc>
          <w:tcPr>
            <w:tcW w:w="0" w:type="auto"/>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序号</w:t>
            </w:r>
          </w:p>
        </w:tc>
        <w:tc>
          <w:tcPr>
            <w:tcW w:w="1466" w:type="dxa"/>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结论项目</w:t>
            </w:r>
          </w:p>
        </w:tc>
        <w:tc>
          <w:tcPr>
            <w:tcW w:w="11445" w:type="dxa"/>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结论内容</w:t>
            </w:r>
          </w:p>
        </w:tc>
      </w:tr>
      <w:tr w:rsidR="006E74FE" w:rsidRPr="000B17AF">
        <w:trPr>
          <w:cnfStyle w:val="100000000000" w:firstRow="1" w:lastRow="0" w:firstColumn="0" w:lastColumn="0" w:oddVBand="0" w:evenVBand="0" w:oddHBand="0" w:evenHBand="0" w:firstRowFirstColumn="0" w:firstRowLastColumn="0" w:lastRowFirstColumn="0" w:lastRowLastColumn="0"/>
        </w:trPr>
        <w:tc>
          <w:tcPr>
            <w:tcW w:w="0" w:type="auto"/>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1</w:t>
            </w:r>
          </w:p>
        </w:tc>
        <w:tc>
          <w:tcPr>
            <w:tcW w:w="1466" w:type="dxa"/>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项目概况</w:t>
            </w:r>
          </w:p>
        </w:tc>
        <w:tc>
          <w:tcPr>
            <w:tcW w:w="11445" w:type="dxa"/>
          </w:tcPr>
          <w:p w:rsidR="006E74FE" w:rsidRPr="000B17AF" w:rsidRDefault="00BC7CBE">
            <w:pPr>
              <w:spacing w:line="240" w:lineRule="auto"/>
              <w:ind w:firstLine="420"/>
              <w:rPr>
                <w:rFonts w:cs="Times New Roman"/>
                <w:color w:val="auto"/>
                <w:kern w:val="0"/>
                <w:sz w:val="21"/>
                <w:szCs w:val="21"/>
              </w:rPr>
            </w:pPr>
            <w:r w:rsidRPr="000B17AF">
              <w:rPr>
                <w:rFonts w:cs="Times New Roman"/>
                <w:bCs/>
                <w:color w:val="auto"/>
                <w:kern w:val="0"/>
                <w:sz w:val="21"/>
                <w:szCs w:val="21"/>
              </w:rPr>
              <w:t>技改项目拟在重钢厂区东南区域，在现有型钢车间所在位置，重新建设</w:t>
            </w:r>
            <w:r w:rsidRPr="000B17AF">
              <w:rPr>
                <w:rFonts w:cs="Times New Roman"/>
                <w:bCs/>
                <w:color w:val="auto"/>
                <w:kern w:val="0"/>
                <w:sz w:val="21"/>
                <w:szCs w:val="21"/>
              </w:rPr>
              <w:t>1</w:t>
            </w:r>
            <w:r w:rsidRPr="000B17AF">
              <w:rPr>
                <w:rFonts w:cs="Times New Roman"/>
                <w:bCs/>
                <w:color w:val="auto"/>
                <w:kern w:val="0"/>
                <w:sz w:val="21"/>
                <w:szCs w:val="21"/>
              </w:rPr>
              <w:t>条双高棒生产线，配备</w:t>
            </w:r>
            <w:r w:rsidRPr="000B17AF">
              <w:rPr>
                <w:rFonts w:cs="Times New Roman"/>
                <w:color w:val="auto"/>
                <w:kern w:val="0"/>
                <w:sz w:val="21"/>
                <w:szCs w:val="21"/>
              </w:rPr>
              <w:t>1</w:t>
            </w:r>
            <w:r w:rsidRPr="000B17AF">
              <w:rPr>
                <w:rFonts w:cs="Times New Roman"/>
                <w:color w:val="auto"/>
                <w:kern w:val="0"/>
                <w:sz w:val="21"/>
                <w:szCs w:val="21"/>
              </w:rPr>
              <w:t>座步进式加热炉、</w:t>
            </w:r>
            <w:r w:rsidRPr="000B17AF">
              <w:rPr>
                <w:rFonts w:cs="Times New Roman"/>
                <w:color w:val="auto"/>
                <w:kern w:val="0"/>
                <w:sz w:val="21"/>
                <w:szCs w:val="21"/>
              </w:rPr>
              <w:t>32</w:t>
            </w:r>
            <w:r w:rsidRPr="000B17AF">
              <w:rPr>
                <w:rFonts w:cs="Times New Roman"/>
                <w:color w:val="auto"/>
                <w:kern w:val="0"/>
                <w:sz w:val="21"/>
                <w:szCs w:val="21"/>
              </w:rPr>
              <w:t>架轧机、</w:t>
            </w:r>
            <w:r w:rsidRPr="000B17AF">
              <w:rPr>
                <w:rFonts w:cs="Times New Roman"/>
                <w:color w:val="auto"/>
                <w:kern w:val="0"/>
                <w:sz w:val="21"/>
                <w:szCs w:val="21"/>
              </w:rPr>
              <w:t>1</w:t>
            </w:r>
            <w:r w:rsidRPr="000B17AF">
              <w:rPr>
                <w:rFonts w:cs="Times New Roman"/>
                <w:color w:val="auto"/>
                <w:kern w:val="0"/>
                <w:sz w:val="21"/>
                <w:szCs w:val="21"/>
              </w:rPr>
              <w:t>座步进式冷床、</w:t>
            </w:r>
            <w:r w:rsidRPr="000B17AF">
              <w:rPr>
                <w:rFonts w:cs="Times New Roman"/>
                <w:color w:val="auto"/>
                <w:kern w:val="0"/>
                <w:sz w:val="21"/>
                <w:szCs w:val="21"/>
              </w:rPr>
              <w:t>2</w:t>
            </w:r>
            <w:r w:rsidRPr="000B17AF">
              <w:rPr>
                <w:rFonts w:cs="Times New Roman"/>
                <w:color w:val="auto"/>
                <w:kern w:val="0"/>
                <w:sz w:val="21"/>
                <w:szCs w:val="21"/>
              </w:rPr>
              <w:t>套精整设备</w:t>
            </w:r>
            <w:r w:rsidRPr="000B17AF">
              <w:rPr>
                <w:rFonts w:cs="Times New Roman"/>
                <w:snapToGrid w:val="0"/>
                <w:color w:val="auto"/>
                <w:kern w:val="0"/>
                <w:sz w:val="21"/>
                <w:szCs w:val="21"/>
              </w:rPr>
              <w:t>，主要生产</w:t>
            </w:r>
            <w:r w:rsidRPr="000B17AF">
              <w:rPr>
                <w:rFonts w:cs="Times New Roman"/>
                <w:snapToGrid w:val="0"/>
                <w:color w:val="auto"/>
                <w:kern w:val="0"/>
                <w:sz w:val="21"/>
                <w:szCs w:val="21"/>
              </w:rPr>
              <w:t>Φ8mm</w:t>
            </w:r>
            <w:r w:rsidRPr="000B17AF">
              <w:rPr>
                <w:rFonts w:cs="Times New Roman"/>
                <w:snapToGrid w:val="0"/>
                <w:color w:val="auto"/>
                <w:kern w:val="0"/>
                <w:sz w:val="21"/>
                <w:szCs w:val="21"/>
              </w:rPr>
              <w:t>～</w:t>
            </w:r>
            <w:r w:rsidRPr="000B17AF">
              <w:rPr>
                <w:rFonts w:cs="Times New Roman"/>
                <w:snapToGrid w:val="0"/>
                <w:color w:val="auto"/>
                <w:kern w:val="0"/>
                <w:sz w:val="21"/>
                <w:szCs w:val="21"/>
              </w:rPr>
              <w:t>22mm</w:t>
            </w:r>
            <w:r w:rsidRPr="000B17AF">
              <w:rPr>
                <w:rFonts w:cs="Times New Roman"/>
                <w:snapToGrid w:val="0"/>
                <w:color w:val="auto"/>
                <w:kern w:val="0"/>
                <w:sz w:val="21"/>
                <w:szCs w:val="21"/>
              </w:rPr>
              <w:t>的螺纹钢棒材，设计生产能力</w:t>
            </w:r>
            <w:r w:rsidRPr="000B17AF">
              <w:rPr>
                <w:rFonts w:cs="Times New Roman"/>
                <w:snapToGrid w:val="0"/>
                <w:color w:val="auto"/>
                <w:kern w:val="0"/>
                <w:sz w:val="21"/>
                <w:szCs w:val="21"/>
              </w:rPr>
              <w:t>140</w:t>
            </w:r>
            <w:r w:rsidRPr="000B17AF">
              <w:rPr>
                <w:rFonts w:cs="Times New Roman"/>
                <w:snapToGrid w:val="0"/>
                <w:color w:val="auto"/>
                <w:kern w:val="0"/>
                <w:sz w:val="21"/>
                <w:szCs w:val="21"/>
              </w:rPr>
              <w:t>万</w:t>
            </w:r>
            <w:r w:rsidRPr="000B17AF">
              <w:rPr>
                <w:rFonts w:cs="Times New Roman"/>
                <w:snapToGrid w:val="0"/>
                <w:color w:val="auto"/>
                <w:kern w:val="0"/>
                <w:sz w:val="21"/>
                <w:szCs w:val="21"/>
              </w:rPr>
              <w:t>t/a</w:t>
            </w:r>
            <w:r w:rsidRPr="000B17AF">
              <w:rPr>
                <w:rFonts w:cs="Times New Roman"/>
                <w:snapToGrid w:val="0"/>
                <w:color w:val="auto"/>
                <w:kern w:val="0"/>
                <w:sz w:val="21"/>
                <w:szCs w:val="21"/>
              </w:rPr>
              <w:t>。</w:t>
            </w:r>
          </w:p>
          <w:p w:rsidR="006E74FE" w:rsidRPr="000B17AF" w:rsidRDefault="00BC7CBE">
            <w:pPr>
              <w:spacing w:line="240" w:lineRule="auto"/>
              <w:ind w:firstLine="420"/>
              <w:rPr>
                <w:rFonts w:cs="Times New Roman"/>
                <w:snapToGrid w:val="0"/>
                <w:color w:val="000000"/>
                <w:kern w:val="0"/>
                <w:sz w:val="21"/>
                <w:szCs w:val="21"/>
              </w:rPr>
            </w:pPr>
            <w:r w:rsidRPr="000B17AF">
              <w:rPr>
                <w:rFonts w:cs="Times New Roman"/>
                <w:color w:val="auto"/>
                <w:kern w:val="0"/>
                <w:sz w:val="21"/>
                <w:szCs w:val="21"/>
              </w:rPr>
              <w:t>工程总投资</w:t>
            </w:r>
            <w:r w:rsidRPr="000B17AF">
              <w:rPr>
                <w:rFonts w:cs="Times New Roman"/>
                <w:color w:val="auto"/>
                <w:kern w:val="0"/>
                <w:sz w:val="21"/>
                <w:szCs w:val="21"/>
              </w:rPr>
              <w:t>40000</w:t>
            </w:r>
            <w:r w:rsidRPr="000B17AF">
              <w:rPr>
                <w:rFonts w:cs="Times New Roman"/>
                <w:color w:val="auto"/>
                <w:kern w:val="0"/>
                <w:sz w:val="21"/>
                <w:szCs w:val="21"/>
              </w:rPr>
              <w:t>万元。</w:t>
            </w:r>
          </w:p>
        </w:tc>
      </w:tr>
      <w:tr w:rsidR="006E74FE" w:rsidRPr="000B17AF">
        <w:trPr>
          <w:cnfStyle w:val="100000000000" w:firstRow="1" w:lastRow="0" w:firstColumn="0" w:lastColumn="0" w:oddVBand="0" w:evenVBand="0" w:oddHBand="0" w:evenHBand="0" w:firstRowFirstColumn="0" w:firstRowLastColumn="0" w:lastRowFirstColumn="0" w:lastRowLastColumn="0"/>
        </w:trPr>
        <w:tc>
          <w:tcPr>
            <w:tcW w:w="0" w:type="auto"/>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2</w:t>
            </w:r>
          </w:p>
        </w:tc>
        <w:tc>
          <w:tcPr>
            <w:tcW w:w="1466" w:type="dxa"/>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产业政策及规划符合性</w:t>
            </w:r>
          </w:p>
        </w:tc>
        <w:tc>
          <w:tcPr>
            <w:tcW w:w="11445" w:type="dxa"/>
          </w:tcPr>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 xml:space="preserve">1) </w:t>
            </w:r>
            <w:r w:rsidRPr="000B17AF">
              <w:rPr>
                <w:rFonts w:cs="Times New Roman"/>
                <w:color w:val="auto"/>
                <w:kern w:val="0"/>
                <w:sz w:val="21"/>
                <w:szCs w:val="21"/>
              </w:rPr>
              <w:t>产业政策符合性</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技改项目为</w:t>
            </w:r>
            <w:r w:rsidRPr="000B17AF">
              <w:rPr>
                <w:rFonts w:cs="Times New Roman"/>
                <w:bCs/>
                <w:color w:val="auto"/>
                <w:kern w:val="0"/>
                <w:sz w:val="21"/>
                <w:szCs w:val="21"/>
              </w:rPr>
              <w:t>黑色金属冶炼和压延加工</w:t>
            </w:r>
            <w:r w:rsidRPr="000B17AF">
              <w:rPr>
                <w:rFonts w:cs="Times New Roman"/>
                <w:color w:val="auto"/>
                <w:kern w:val="0"/>
                <w:sz w:val="21"/>
                <w:szCs w:val="21"/>
              </w:rPr>
              <w:t>类项目，根据《产业结构调整指导目录（</w:t>
            </w:r>
            <w:r w:rsidRPr="000B17AF">
              <w:rPr>
                <w:rFonts w:cs="Times New Roman"/>
                <w:color w:val="auto"/>
                <w:kern w:val="0"/>
                <w:sz w:val="21"/>
                <w:szCs w:val="21"/>
              </w:rPr>
              <w:t>2019</w:t>
            </w:r>
            <w:r w:rsidRPr="000B17AF">
              <w:rPr>
                <w:rFonts w:cs="Times New Roman"/>
                <w:color w:val="auto"/>
                <w:kern w:val="0"/>
                <w:sz w:val="21"/>
                <w:szCs w:val="21"/>
              </w:rPr>
              <w:t>年本）》，项目不属于鼓励类、限制类和淘汰类项目，为允许类项目。</w:t>
            </w:r>
            <w:proofErr w:type="gramStart"/>
            <w:r w:rsidRPr="000B17AF">
              <w:rPr>
                <w:rFonts w:cs="Times New Roman"/>
                <w:color w:val="auto"/>
                <w:kern w:val="0"/>
                <w:sz w:val="21"/>
                <w:szCs w:val="21"/>
              </w:rPr>
              <w:t>故项目</w:t>
            </w:r>
            <w:proofErr w:type="gramEnd"/>
            <w:r w:rsidRPr="000B17AF">
              <w:rPr>
                <w:rFonts w:cs="Times New Roman"/>
                <w:color w:val="auto"/>
                <w:kern w:val="0"/>
                <w:sz w:val="21"/>
                <w:szCs w:val="21"/>
              </w:rPr>
              <w:t>建设符合国家产业政策。</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 xml:space="preserve">2) </w:t>
            </w:r>
            <w:r w:rsidRPr="000B17AF">
              <w:rPr>
                <w:rFonts w:cs="Times New Roman"/>
                <w:color w:val="auto"/>
                <w:kern w:val="0"/>
                <w:sz w:val="21"/>
                <w:szCs w:val="21"/>
              </w:rPr>
              <w:t>规划符合性</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技改项目位于长寿区江南钢城片区内，位于重钢现有厂区范围内，属于工业用地，不在</w:t>
            </w:r>
            <w:r w:rsidRPr="000B17AF">
              <w:rPr>
                <w:rFonts w:cs="Times New Roman"/>
                <w:color w:val="auto"/>
                <w:kern w:val="0"/>
                <w:sz w:val="21"/>
                <w:szCs w:val="21"/>
              </w:rPr>
              <w:t>“</w:t>
            </w:r>
            <w:r w:rsidRPr="000B17AF">
              <w:rPr>
                <w:rFonts w:cs="Times New Roman"/>
                <w:color w:val="auto"/>
                <w:kern w:val="0"/>
                <w:sz w:val="21"/>
                <w:szCs w:val="21"/>
              </w:rPr>
              <w:t>规划</w:t>
            </w:r>
            <w:r w:rsidRPr="000B17AF">
              <w:rPr>
                <w:rFonts w:cs="Times New Roman"/>
                <w:color w:val="auto"/>
                <w:kern w:val="0"/>
                <w:sz w:val="21"/>
                <w:szCs w:val="21"/>
              </w:rPr>
              <w:t>”</w:t>
            </w:r>
            <w:r w:rsidRPr="000B17AF">
              <w:rPr>
                <w:rFonts w:cs="Times New Roman"/>
                <w:color w:val="auto"/>
                <w:kern w:val="0"/>
                <w:sz w:val="21"/>
                <w:szCs w:val="21"/>
              </w:rPr>
              <w:t>划定的禁止建设区和控制建设区，与长寿区城乡总体规划中江南钢城片区定位相符合。</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技改项目为轧钢项目，不属于国家和重庆市产业政策明令禁止或淘汰的项目，符合《</w:t>
            </w:r>
            <w:r w:rsidRPr="000B17AF">
              <w:rPr>
                <w:rFonts w:cs="Times New Roman"/>
                <w:bCs/>
                <w:color w:val="auto"/>
                <w:kern w:val="0"/>
                <w:sz w:val="21"/>
                <w:szCs w:val="21"/>
              </w:rPr>
              <w:t>长寿经开区江南组团控制性详细规划环境影响报告书</w:t>
            </w:r>
            <w:r w:rsidRPr="000B17AF">
              <w:rPr>
                <w:rFonts w:cs="Times New Roman"/>
                <w:color w:val="auto"/>
                <w:kern w:val="0"/>
                <w:sz w:val="21"/>
                <w:szCs w:val="21"/>
              </w:rPr>
              <w:t>》及其审查意见的要求，符合《重庆市长寿区长江长寿段岸线</w:t>
            </w:r>
            <w:r w:rsidRPr="000B17AF">
              <w:rPr>
                <w:rFonts w:cs="Times New Roman"/>
                <w:color w:val="auto"/>
                <w:kern w:val="0"/>
                <w:sz w:val="21"/>
                <w:szCs w:val="21"/>
              </w:rPr>
              <w:t>1</w:t>
            </w:r>
            <w:r w:rsidRPr="000B17AF">
              <w:rPr>
                <w:rFonts w:cs="Times New Roman"/>
                <w:color w:val="auto"/>
                <w:kern w:val="0"/>
                <w:sz w:val="21"/>
                <w:szCs w:val="21"/>
              </w:rPr>
              <w:t>公里范围内产业布局规划》的要求。</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 xml:space="preserve">3) </w:t>
            </w:r>
            <w:r w:rsidRPr="000B17AF">
              <w:rPr>
                <w:rFonts w:cs="Times New Roman"/>
                <w:color w:val="auto"/>
                <w:kern w:val="0"/>
                <w:sz w:val="21"/>
                <w:szCs w:val="21"/>
              </w:rPr>
              <w:t>准入条件符合性</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技改项目的建设符合《重庆市工业项目环境准入规定（修订）》（</w:t>
            </w:r>
            <w:r w:rsidRPr="000B17AF">
              <w:rPr>
                <w:rFonts w:cs="Times New Roman"/>
                <w:color w:val="auto"/>
                <w:kern w:val="0"/>
                <w:sz w:val="21"/>
                <w:szCs w:val="21"/>
              </w:rPr>
              <w:t>2012</w:t>
            </w:r>
            <w:r w:rsidRPr="000B17AF">
              <w:rPr>
                <w:rFonts w:cs="Times New Roman"/>
                <w:color w:val="auto"/>
                <w:kern w:val="0"/>
                <w:sz w:val="21"/>
                <w:szCs w:val="21"/>
              </w:rPr>
              <w:t>）；符合《重庆市发展和改革委员会关于印发重庆市产业投资准入工作手册的通知》（</w:t>
            </w:r>
            <w:proofErr w:type="gramStart"/>
            <w:r w:rsidRPr="000B17AF">
              <w:rPr>
                <w:rFonts w:cs="Times New Roman"/>
                <w:color w:val="auto"/>
                <w:kern w:val="0"/>
                <w:sz w:val="21"/>
                <w:szCs w:val="21"/>
              </w:rPr>
              <w:t>渝发改</w:t>
            </w:r>
            <w:proofErr w:type="gramEnd"/>
            <w:r w:rsidRPr="000B17AF">
              <w:rPr>
                <w:rFonts w:cs="Times New Roman"/>
                <w:color w:val="auto"/>
                <w:kern w:val="0"/>
                <w:sz w:val="21"/>
                <w:szCs w:val="21"/>
              </w:rPr>
              <w:t>投〔</w:t>
            </w:r>
            <w:r w:rsidRPr="000B17AF">
              <w:rPr>
                <w:rFonts w:cs="Times New Roman"/>
                <w:color w:val="auto"/>
                <w:kern w:val="0"/>
                <w:sz w:val="21"/>
                <w:szCs w:val="21"/>
              </w:rPr>
              <w:t>2018</w:t>
            </w:r>
            <w:r w:rsidRPr="000B17AF">
              <w:rPr>
                <w:rFonts w:cs="Times New Roman"/>
                <w:color w:val="auto"/>
                <w:kern w:val="0"/>
                <w:sz w:val="21"/>
                <w:szCs w:val="21"/>
              </w:rPr>
              <w:t>〕</w:t>
            </w:r>
            <w:r w:rsidRPr="000B17AF">
              <w:rPr>
                <w:rFonts w:cs="Times New Roman"/>
                <w:color w:val="auto"/>
                <w:kern w:val="0"/>
                <w:sz w:val="21"/>
                <w:szCs w:val="21"/>
              </w:rPr>
              <w:t>541</w:t>
            </w:r>
            <w:r w:rsidRPr="000B17AF">
              <w:rPr>
                <w:rFonts w:cs="Times New Roman"/>
                <w:color w:val="auto"/>
                <w:kern w:val="0"/>
                <w:sz w:val="21"/>
                <w:szCs w:val="21"/>
              </w:rPr>
              <w:t>号）的要求、符合</w:t>
            </w:r>
            <w:r w:rsidRPr="000B17AF">
              <w:rPr>
                <w:rFonts w:cs="Times New Roman"/>
                <w:color w:val="auto"/>
                <w:kern w:val="0"/>
                <w:sz w:val="21"/>
                <w:szCs w:val="21"/>
              </w:rPr>
              <w:t>“</w:t>
            </w:r>
            <w:r w:rsidRPr="000B17AF">
              <w:rPr>
                <w:rFonts w:cs="Times New Roman"/>
                <w:color w:val="auto"/>
                <w:kern w:val="0"/>
                <w:sz w:val="21"/>
                <w:szCs w:val="21"/>
              </w:rPr>
              <w:t>三线一单</w:t>
            </w:r>
            <w:r w:rsidRPr="000B17AF">
              <w:rPr>
                <w:rFonts w:cs="Times New Roman"/>
                <w:color w:val="auto"/>
                <w:kern w:val="0"/>
                <w:sz w:val="21"/>
                <w:szCs w:val="21"/>
              </w:rPr>
              <w:t>”</w:t>
            </w:r>
            <w:r w:rsidRPr="000B17AF">
              <w:rPr>
                <w:rFonts w:cs="Times New Roman"/>
                <w:color w:val="auto"/>
                <w:kern w:val="0"/>
                <w:sz w:val="21"/>
                <w:szCs w:val="21"/>
              </w:rPr>
              <w:t>要求。技改项目位于长寿区江南钢城片区内，规划</w:t>
            </w:r>
            <w:r w:rsidRPr="000B17AF">
              <w:rPr>
                <w:rFonts w:cs="Times New Roman"/>
                <w:color w:val="auto"/>
                <w:kern w:val="0"/>
                <w:sz w:val="21"/>
                <w:szCs w:val="21"/>
              </w:rPr>
              <w:t>1200</w:t>
            </w:r>
            <w:r w:rsidRPr="000B17AF">
              <w:rPr>
                <w:rFonts w:cs="Times New Roman"/>
                <w:color w:val="auto"/>
                <w:kern w:val="0"/>
                <w:sz w:val="21"/>
                <w:szCs w:val="21"/>
              </w:rPr>
              <w:t>万</w:t>
            </w:r>
            <w:r w:rsidRPr="000B17AF">
              <w:rPr>
                <w:rFonts w:cs="Times New Roman"/>
                <w:color w:val="auto"/>
                <w:kern w:val="0"/>
                <w:sz w:val="21"/>
                <w:szCs w:val="21"/>
              </w:rPr>
              <w:t>t</w:t>
            </w:r>
            <w:r w:rsidRPr="000B17AF">
              <w:rPr>
                <w:rFonts w:cs="Times New Roman"/>
                <w:color w:val="auto"/>
                <w:kern w:val="0"/>
                <w:sz w:val="21"/>
                <w:szCs w:val="21"/>
              </w:rPr>
              <w:t>的特大钢铁园区，并与紧邻的化工组团形成产业生态链，整合优化区域产业，符合长寿区江南钢城片区规划及入园要求。</w:t>
            </w:r>
          </w:p>
          <w:p w:rsidR="006E74FE" w:rsidRPr="000B17AF" w:rsidRDefault="00BC7CBE">
            <w:pPr>
              <w:spacing w:line="240" w:lineRule="auto"/>
              <w:ind w:firstLine="420"/>
              <w:rPr>
                <w:rFonts w:cs="Times New Roman"/>
                <w:snapToGrid w:val="0"/>
                <w:color w:val="000000"/>
                <w:kern w:val="0"/>
                <w:sz w:val="21"/>
                <w:szCs w:val="21"/>
              </w:rPr>
            </w:pPr>
            <w:r w:rsidRPr="000B17AF">
              <w:rPr>
                <w:rFonts w:cs="Times New Roman"/>
                <w:color w:val="auto"/>
                <w:kern w:val="0"/>
                <w:sz w:val="21"/>
                <w:szCs w:val="21"/>
              </w:rPr>
              <w:t>技改项目位于重庆市长寿区江南钢城片区规划范围内，不在生态红线保护范围内；项目所在区域环境质量较好，有一定环境容量，满足环境质量底线要求；技改项目资源消耗相对区域资源利用总量较少，符合资源利用上线要求；技改项目的产业定位符合重庆市长寿区江南钢城片区规划要求，且不属于其环境准入负面清单内产业，且实现了污染排放减量化。因此，本项目与</w:t>
            </w:r>
            <w:r w:rsidRPr="000B17AF">
              <w:rPr>
                <w:rFonts w:cs="Times New Roman"/>
                <w:color w:val="auto"/>
                <w:kern w:val="0"/>
                <w:sz w:val="21"/>
                <w:szCs w:val="21"/>
              </w:rPr>
              <w:t>“</w:t>
            </w:r>
            <w:r w:rsidRPr="000B17AF">
              <w:rPr>
                <w:rFonts w:cs="Times New Roman"/>
                <w:color w:val="auto"/>
                <w:kern w:val="0"/>
                <w:sz w:val="21"/>
                <w:szCs w:val="21"/>
              </w:rPr>
              <w:t>三线一单</w:t>
            </w:r>
            <w:r w:rsidRPr="000B17AF">
              <w:rPr>
                <w:rFonts w:cs="Times New Roman"/>
                <w:color w:val="auto"/>
                <w:kern w:val="0"/>
                <w:sz w:val="21"/>
                <w:szCs w:val="21"/>
              </w:rPr>
              <w:t>”</w:t>
            </w:r>
            <w:r w:rsidRPr="000B17AF">
              <w:rPr>
                <w:rFonts w:cs="Times New Roman"/>
                <w:color w:val="auto"/>
                <w:kern w:val="0"/>
                <w:sz w:val="21"/>
                <w:szCs w:val="21"/>
              </w:rPr>
              <w:t>相符。</w:t>
            </w:r>
          </w:p>
        </w:tc>
      </w:tr>
      <w:tr w:rsidR="006E74FE" w:rsidRPr="000B17AF">
        <w:trPr>
          <w:cnfStyle w:val="100000000000" w:firstRow="1" w:lastRow="0" w:firstColumn="0" w:lastColumn="0" w:oddVBand="0" w:evenVBand="0" w:oddHBand="0" w:evenHBand="0" w:firstRowFirstColumn="0" w:firstRowLastColumn="0" w:lastRowFirstColumn="0" w:lastRowLastColumn="0"/>
        </w:trPr>
        <w:tc>
          <w:tcPr>
            <w:tcW w:w="0" w:type="auto"/>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3</w:t>
            </w:r>
          </w:p>
        </w:tc>
        <w:tc>
          <w:tcPr>
            <w:tcW w:w="1466" w:type="dxa"/>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项目所处环境功能区及环境质量现状</w:t>
            </w:r>
          </w:p>
        </w:tc>
        <w:tc>
          <w:tcPr>
            <w:tcW w:w="11445" w:type="dxa"/>
          </w:tcPr>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长江重钢江段为</w:t>
            </w:r>
            <w:r w:rsidRPr="000B17AF">
              <w:rPr>
                <w:rFonts w:ascii="宋体" w:hAnsi="宋体" w:cs="宋体" w:hint="eastAsia"/>
                <w:color w:val="auto"/>
                <w:kern w:val="0"/>
                <w:sz w:val="21"/>
                <w:szCs w:val="21"/>
              </w:rPr>
              <w:t>Ⅲ</w:t>
            </w:r>
            <w:r w:rsidRPr="000B17AF">
              <w:rPr>
                <w:rFonts w:cs="Times New Roman"/>
                <w:color w:val="auto"/>
                <w:kern w:val="0"/>
                <w:sz w:val="21"/>
                <w:szCs w:val="21"/>
              </w:rPr>
              <w:t>类水域，根据本次对上游重钢自有饮用水源取水断面处、重钢中央水处理厂排污口下游</w:t>
            </w:r>
            <w:r w:rsidRPr="000B17AF">
              <w:rPr>
                <w:rFonts w:cs="Times New Roman"/>
                <w:color w:val="auto"/>
                <w:kern w:val="0"/>
                <w:sz w:val="21"/>
                <w:szCs w:val="21"/>
              </w:rPr>
              <w:t>1000m</w:t>
            </w:r>
            <w:r w:rsidRPr="000B17AF">
              <w:rPr>
                <w:rFonts w:cs="Times New Roman"/>
                <w:color w:val="auto"/>
                <w:kern w:val="0"/>
                <w:sz w:val="21"/>
                <w:szCs w:val="21"/>
              </w:rPr>
              <w:t>处的监测结果，长江评价河段</w:t>
            </w:r>
            <w:r w:rsidRPr="000B17AF">
              <w:rPr>
                <w:rFonts w:cs="Times New Roman"/>
                <w:color w:val="auto"/>
                <w:kern w:val="0"/>
                <w:sz w:val="21"/>
                <w:szCs w:val="21"/>
              </w:rPr>
              <w:t>pH</w:t>
            </w:r>
            <w:r w:rsidRPr="000B17AF">
              <w:rPr>
                <w:rFonts w:cs="Times New Roman"/>
                <w:color w:val="auto"/>
                <w:kern w:val="0"/>
                <w:sz w:val="21"/>
                <w:szCs w:val="21"/>
              </w:rPr>
              <w:t>、</w:t>
            </w:r>
            <w:r w:rsidRPr="000B17AF">
              <w:rPr>
                <w:rFonts w:cs="Times New Roman"/>
                <w:color w:val="auto"/>
                <w:kern w:val="0"/>
                <w:sz w:val="21"/>
                <w:szCs w:val="21"/>
              </w:rPr>
              <w:t>COD</w:t>
            </w:r>
            <w:r w:rsidRPr="000B17AF">
              <w:rPr>
                <w:rFonts w:cs="Times New Roman"/>
                <w:color w:val="auto"/>
                <w:kern w:val="0"/>
                <w:sz w:val="21"/>
                <w:szCs w:val="21"/>
              </w:rPr>
              <w:t>、</w:t>
            </w:r>
            <w:r w:rsidRPr="000B17AF">
              <w:rPr>
                <w:rFonts w:cs="Times New Roman"/>
                <w:color w:val="auto"/>
                <w:kern w:val="0"/>
                <w:sz w:val="21"/>
                <w:szCs w:val="21"/>
              </w:rPr>
              <w:t>BOD</w:t>
            </w:r>
            <w:r w:rsidRPr="000B17AF">
              <w:rPr>
                <w:rFonts w:cs="Times New Roman"/>
                <w:color w:val="auto"/>
                <w:kern w:val="0"/>
                <w:sz w:val="21"/>
                <w:szCs w:val="21"/>
                <w:vertAlign w:val="subscript"/>
              </w:rPr>
              <w:t>5</w:t>
            </w:r>
            <w:r w:rsidRPr="000B17AF">
              <w:rPr>
                <w:rFonts w:cs="Times New Roman"/>
                <w:color w:val="auto"/>
                <w:kern w:val="0"/>
                <w:sz w:val="21"/>
                <w:szCs w:val="21"/>
              </w:rPr>
              <w:t>、氨氮、石油类等项目全部达到</w:t>
            </w:r>
            <w:r w:rsidRPr="000B17AF">
              <w:rPr>
                <w:rFonts w:ascii="宋体" w:hAnsi="宋体" w:cs="宋体" w:hint="eastAsia"/>
                <w:color w:val="auto"/>
                <w:kern w:val="0"/>
                <w:sz w:val="21"/>
                <w:szCs w:val="21"/>
              </w:rPr>
              <w:t>Ⅲ</w:t>
            </w:r>
            <w:r w:rsidRPr="000B17AF">
              <w:rPr>
                <w:rFonts w:cs="Times New Roman"/>
                <w:color w:val="auto"/>
                <w:kern w:val="0"/>
                <w:sz w:val="21"/>
                <w:szCs w:val="21"/>
              </w:rPr>
              <w:t>类水质标准要求。</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技改项目位于长寿区，所在区域环境空气质量功能区划为二类区，本次评价引用《</w:t>
            </w:r>
            <w:r w:rsidRPr="000B17AF">
              <w:rPr>
                <w:rFonts w:cs="Times New Roman"/>
                <w:color w:val="auto"/>
                <w:kern w:val="0"/>
                <w:sz w:val="21"/>
                <w:szCs w:val="21"/>
              </w:rPr>
              <w:t xml:space="preserve">2018 </w:t>
            </w:r>
            <w:r w:rsidRPr="000B17AF">
              <w:rPr>
                <w:rFonts w:cs="Times New Roman"/>
                <w:color w:val="auto"/>
                <w:kern w:val="0"/>
                <w:sz w:val="21"/>
                <w:szCs w:val="21"/>
              </w:rPr>
              <w:t>重庆市生态环境状况公报》对常规因子</w:t>
            </w:r>
            <w:r w:rsidRPr="000B17AF">
              <w:rPr>
                <w:rFonts w:cs="Times New Roman"/>
                <w:color w:val="auto"/>
                <w:kern w:val="0"/>
                <w:sz w:val="21"/>
                <w:szCs w:val="21"/>
              </w:rPr>
              <w:t>SO</w:t>
            </w:r>
            <w:r w:rsidRPr="000B17AF">
              <w:rPr>
                <w:rFonts w:cs="Times New Roman"/>
                <w:color w:val="auto"/>
                <w:kern w:val="0"/>
                <w:sz w:val="21"/>
                <w:szCs w:val="21"/>
                <w:vertAlign w:val="subscript"/>
              </w:rPr>
              <w:t>2</w:t>
            </w:r>
            <w:r w:rsidRPr="000B17AF">
              <w:rPr>
                <w:rFonts w:cs="Times New Roman"/>
                <w:color w:val="auto"/>
                <w:kern w:val="0"/>
                <w:sz w:val="21"/>
                <w:szCs w:val="21"/>
              </w:rPr>
              <w:t>、</w:t>
            </w:r>
            <w:r w:rsidRPr="000B17AF">
              <w:rPr>
                <w:rFonts w:cs="Times New Roman"/>
                <w:color w:val="auto"/>
                <w:kern w:val="0"/>
                <w:sz w:val="21"/>
                <w:szCs w:val="21"/>
              </w:rPr>
              <w:t>NO</w:t>
            </w:r>
            <w:r w:rsidRPr="000B17AF">
              <w:rPr>
                <w:rFonts w:cs="Times New Roman"/>
                <w:color w:val="auto"/>
                <w:kern w:val="0"/>
                <w:sz w:val="21"/>
                <w:szCs w:val="21"/>
                <w:vertAlign w:val="subscript"/>
              </w:rPr>
              <w:t>2</w:t>
            </w:r>
            <w:r w:rsidRPr="000B17AF">
              <w:rPr>
                <w:rFonts w:cs="Times New Roman"/>
                <w:color w:val="auto"/>
                <w:kern w:val="0"/>
                <w:sz w:val="21"/>
                <w:szCs w:val="21"/>
              </w:rPr>
              <w:t>、</w:t>
            </w:r>
            <w:r w:rsidRPr="000B17AF">
              <w:rPr>
                <w:rFonts w:cs="Times New Roman"/>
                <w:color w:val="auto"/>
                <w:kern w:val="0"/>
                <w:sz w:val="21"/>
                <w:szCs w:val="21"/>
              </w:rPr>
              <w:t>PM</w:t>
            </w:r>
            <w:r w:rsidRPr="000B17AF">
              <w:rPr>
                <w:rFonts w:cs="Times New Roman"/>
                <w:color w:val="auto"/>
                <w:kern w:val="0"/>
                <w:sz w:val="21"/>
                <w:szCs w:val="21"/>
                <w:vertAlign w:val="subscript"/>
              </w:rPr>
              <w:t>10</w:t>
            </w:r>
            <w:r w:rsidRPr="000B17AF">
              <w:rPr>
                <w:rFonts w:cs="Times New Roman"/>
                <w:color w:val="auto"/>
                <w:kern w:val="0"/>
                <w:sz w:val="21"/>
                <w:szCs w:val="21"/>
              </w:rPr>
              <w:t>、</w:t>
            </w:r>
            <w:r w:rsidRPr="000B17AF">
              <w:rPr>
                <w:rFonts w:cs="Times New Roman"/>
                <w:color w:val="auto"/>
                <w:kern w:val="0"/>
                <w:sz w:val="21"/>
                <w:szCs w:val="21"/>
              </w:rPr>
              <w:t>PM</w:t>
            </w:r>
            <w:r w:rsidRPr="000B17AF">
              <w:rPr>
                <w:rFonts w:cs="Times New Roman"/>
                <w:color w:val="auto"/>
                <w:kern w:val="0"/>
                <w:sz w:val="21"/>
                <w:szCs w:val="21"/>
                <w:vertAlign w:val="subscript"/>
              </w:rPr>
              <w:t>2.5</w:t>
            </w:r>
            <w:r w:rsidRPr="000B17AF">
              <w:rPr>
                <w:rFonts w:cs="Times New Roman"/>
                <w:color w:val="auto"/>
                <w:kern w:val="0"/>
                <w:sz w:val="21"/>
                <w:szCs w:val="21"/>
              </w:rPr>
              <w:t>、</w:t>
            </w:r>
            <w:r w:rsidRPr="000B17AF">
              <w:rPr>
                <w:rFonts w:cs="Times New Roman"/>
                <w:color w:val="auto"/>
                <w:kern w:val="0"/>
                <w:sz w:val="21"/>
                <w:szCs w:val="21"/>
              </w:rPr>
              <w:t>CO</w:t>
            </w:r>
            <w:r w:rsidRPr="000B17AF">
              <w:rPr>
                <w:rFonts w:cs="Times New Roman"/>
                <w:color w:val="auto"/>
                <w:kern w:val="0"/>
                <w:sz w:val="21"/>
                <w:szCs w:val="21"/>
              </w:rPr>
              <w:t>、</w:t>
            </w:r>
            <w:r w:rsidRPr="000B17AF">
              <w:rPr>
                <w:rFonts w:cs="Times New Roman"/>
                <w:color w:val="auto"/>
                <w:kern w:val="0"/>
                <w:sz w:val="21"/>
                <w:szCs w:val="21"/>
              </w:rPr>
              <w:t>O</w:t>
            </w:r>
            <w:r w:rsidRPr="000B17AF">
              <w:rPr>
                <w:rFonts w:cs="Times New Roman"/>
                <w:color w:val="auto"/>
                <w:kern w:val="0"/>
                <w:sz w:val="21"/>
                <w:szCs w:val="21"/>
                <w:vertAlign w:val="subscript"/>
              </w:rPr>
              <w:t>3</w:t>
            </w:r>
            <w:r w:rsidRPr="000B17AF">
              <w:rPr>
                <w:rFonts w:cs="Times New Roman"/>
                <w:color w:val="auto"/>
                <w:kern w:val="0"/>
                <w:sz w:val="21"/>
                <w:szCs w:val="21"/>
              </w:rPr>
              <w:t>进行区域达标判定，项目所在地长寿区环境空气中</w:t>
            </w:r>
            <w:r w:rsidRPr="000B17AF">
              <w:rPr>
                <w:rFonts w:cs="Times New Roman"/>
                <w:color w:val="auto"/>
                <w:kern w:val="0"/>
                <w:sz w:val="21"/>
                <w:szCs w:val="21"/>
              </w:rPr>
              <w:t>PM</w:t>
            </w:r>
            <w:r w:rsidRPr="000B17AF">
              <w:rPr>
                <w:rFonts w:cs="Times New Roman"/>
                <w:color w:val="auto"/>
                <w:kern w:val="0"/>
                <w:sz w:val="21"/>
                <w:szCs w:val="21"/>
                <w:vertAlign w:val="subscript"/>
              </w:rPr>
              <w:t>2.5</w:t>
            </w:r>
            <w:r w:rsidRPr="000B17AF">
              <w:rPr>
                <w:rFonts w:cs="Times New Roman"/>
                <w:color w:val="auto"/>
                <w:kern w:val="0"/>
                <w:sz w:val="21"/>
                <w:szCs w:val="21"/>
              </w:rPr>
              <w:t>不满足《环境空气质量标准》（</w:t>
            </w:r>
            <w:r w:rsidRPr="000B17AF">
              <w:rPr>
                <w:rFonts w:cs="Times New Roman"/>
                <w:color w:val="auto"/>
                <w:kern w:val="0"/>
                <w:sz w:val="21"/>
                <w:szCs w:val="21"/>
              </w:rPr>
              <w:t>GB3095</w:t>
            </w:r>
            <w:r w:rsidRPr="000B17AF">
              <w:rPr>
                <w:rFonts w:cs="Times New Roman"/>
                <w:color w:val="auto"/>
                <w:kern w:val="0"/>
                <w:sz w:val="21"/>
                <w:szCs w:val="21"/>
              </w:rPr>
              <w:t>－</w:t>
            </w:r>
            <w:r w:rsidRPr="000B17AF">
              <w:rPr>
                <w:rFonts w:cs="Times New Roman"/>
                <w:color w:val="auto"/>
                <w:kern w:val="0"/>
                <w:sz w:val="21"/>
                <w:szCs w:val="21"/>
              </w:rPr>
              <w:t>2012</w:t>
            </w:r>
            <w:r w:rsidRPr="000B17AF">
              <w:rPr>
                <w:rFonts w:cs="Times New Roman"/>
                <w:color w:val="auto"/>
                <w:kern w:val="0"/>
                <w:sz w:val="21"/>
                <w:szCs w:val="21"/>
              </w:rPr>
              <w:t>）二级标准，因此长寿区环境空气质量为不达标区。根据《长寿区空气质量限期达标规划（</w:t>
            </w:r>
            <w:r w:rsidRPr="000B17AF">
              <w:rPr>
                <w:rFonts w:cs="Times New Roman"/>
                <w:color w:val="auto"/>
                <w:kern w:val="0"/>
                <w:sz w:val="21"/>
                <w:szCs w:val="21"/>
              </w:rPr>
              <w:t>2018</w:t>
            </w:r>
            <w:r w:rsidRPr="000B17AF">
              <w:rPr>
                <w:rFonts w:cs="Times New Roman"/>
                <w:color w:val="auto"/>
                <w:kern w:val="0"/>
                <w:sz w:val="21"/>
                <w:szCs w:val="21"/>
              </w:rPr>
              <w:lastRenderedPageBreak/>
              <w:t>－</w:t>
            </w:r>
            <w:r w:rsidRPr="000B17AF">
              <w:rPr>
                <w:rFonts w:cs="Times New Roman"/>
                <w:color w:val="auto"/>
                <w:kern w:val="0"/>
                <w:sz w:val="21"/>
                <w:szCs w:val="21"/>
              </w:rPr>
              <w:t>2025</w:t>
            </w:r>
            <w:r w:rsidRPr="000B17AF">
              <w:rPr>
                <w:rFonts w:cs="Times New Roman"/>
                <w:color w:val="auto"/>
                <w:kern w:val="0"/>
                <w:sz w:val="21"/>
                <w:szCs w:val="21"/>
              </w:rPr>
              <w:t>年）》（长寿府办发〔</w:t>
            </w:r>
            <w:r w:rsidRPr="000B17AF">
              <w:rPr>
                <w:rFonts w:cs="Times New Roman"/>
                <w:color w:val="auto"/>
                <w:kern w:val="0"/>
                <w:sz w:val="21"/>
                <w:szCs w:val="21"/>
              </w:rPr>
              <w:t>2019</w:t>
            </w:r>
            <w:r w:rsidRPr="000B17AF">
              <w:rPr>
                <w:rFonts w:cs="Times New Roman"/>
                <w:color w:val="auto"/>
                <w:kern w:val="0"/>
                <w:sz w:val="21"/>
                <w:szCs w:val="21"/>
              </w:rPr>
              <w:t>〕</w:t>
            </w:r>
            <w:r w:rsidRPr="000B17AF">
              <w:rPr>
                <w:rFonts w:cs="Times New Roman"/>
                <w:color w:val="auto"/>
                <w:kern w:val="0"/>
                <w:sz w:val="21"/>
                <w:szCs w:val="21"/>
              </w:rPr>
              <w:t>77</w:t>
            </w:r>
            <w:r w:rsidRPr="000B17AF">
              <w:rPr>
                <w:rFonts w:cs="Times New Roman"/>
                <w:color w:val="auto"/>
                <w:kern w:val="0"/>
                <w:sz w:val="21"/>
                <w:szCs w:val="21"/>
              </w:rPr>
              <w:t>号），到</w:t>
            </w:r>
            <w:r w:rsidRPr="000B17AF">
              <w:rPr>
                <w:rFonts w:cs="Times New Roman"/>
                <w:color w:val="auto"/>
                <w:kern w:val="0"/>
                <w:sz w:val="21"/>
                <w:szCs w:val="21"/>
              </w:rPr>
              <w:t>2020</w:t>
            </w:r>
            <w:r w:rsidRPr="000B17AF">
              <w:rPr>
                <w:rFonts w:cs="Times New Roman"/>
                <w:color w:val="auto"/>
                <w:kern w:val="0"/>
                <w:sz w:val="21"/>
                <w:szCs w:val="21"/>
              </w:rPr>
              <w:t>年，全面完成</w:t>
            </w:r>
            <w:r w:rsidRPr="000B17AF">
              <w:rPr>
                <w:rFonts w:cs="Times New Roman"/>
                <w:color w:val="auto"/>
                <w:kern w:val="0"/>
                <w:sz w:val="21"/>
                <w:szCs w:val="21"/>
              </w:rPr>
              <w:t>“</w:t>
            </w:r>
            <w:r w:rsidRPr="000B17AF">
              <w:rPr>
                <w:rFonts w:cs="Times New Roman"/>
                <w:color w:val="auto"/>
                <w:kern w:val="0"/>
                <w:sz w:val="21"/>
                <w:szCs w:val="21"/>
              </w:rPr>
              <w:t>十三五</w:t>
            </w:r>
            <w:r w:rsidRPr="000B17AF">
              <w:rPr>
                <w:rFonts w:cs="Times New Roman"/>
                <w:color w:val="auto"/>
                <w:kern w:val="0"/>
                <w:sz w:val="21"/>
                <w:szCs w:val="21"/>
              </w:rPr>
              <w:t>”</w:t>
            </w:r>
            <w:r w:rsidRPr="000B17AF">
              <w:rPr>
                <w:rFonts w:cs="Times New Roman"/>
                <w:color w:val="auto"/>
                <w:kern w:val="0"/>
                <w:sz w:val="21"/>
                <w:szCs w:val="21"/>
              </w:rPr>
              <w:t>总量控制任务，细颗粒物（</w:t>
            </w:r>
            <w:r w:rsidRPr="000B17AF">
              <w:rPr>
                <w:rFonts w:cs="Times New Roman"/>
                <w:color w:val="auto"/>
                <w:kern w:val="0"/>
                <w:sz w:val="21"/>
                <w:szCs w:val="21"/>
              </w:rPr>
              <w:t>PM2.5</w:t>
            </w:r>
            <w:r w:rsidRPr="000B17AF">
              <w:rPr>
                <w:rFonts w:cs="Times New Roman"/>
                <w:color w:val="auto"/>
                <w:kern w:val="0"/>
                <w:sz w:val="21"/>
                <w:szCs w:val="21"/>
              </w:rPr>
              <w:t>）年均浓度下降到</w:t>
            </w:r>
            <w:r w:rsidRPr="000B17AF">
              <w:rPr>
                <w:rFonts w:cs="Times New Roman"/>
                <w:color w:val="auto"/>
                <w:kern w:val="0"/>
                <w:sz w:val="21"/>
                <w:szCs w:val="21"/>
              </w:rPr>
              <w:t>40 μg/m</w:t>
            </w:r>
            <w:r w:rsidRPr="000B17AF">
              <w:rPr>
                <w:rFonts w:cs="Times New Roman"/>
                <w:color w:val="auto"/>
                <w:kern w:val="0"/>
                <w:sz w:val="21"/>
                <w:szCs w:val="21"/>
                <w:vertAlign w:val="superscript"/>
              </w:rPr>
              <w:t>3</w:t>
            </w:r>
            <w:r w:rsidRPr="000B17AF">
              <w:rPr>
                <w:rFonts w:cs="Times New Roman"/>
                <w:color w:val="auto"/>
                <w:kern w:val="0"/>
                <w:sz w:val="21"/>
                <w:szCs w:val="21"/>
              </w:rPr>
              <w:t>以下；到</w:t>
            </w:r>
            <w:r w:rsidRPr="000B17AF">
              <w:rPr>
                <w:rFonts w:cs="Times New Roman"/>
                <w:color w:val="auto"/>
                <w:kern w:val="0"/>
                <w:sz w:val="21"/>
                <w:szCs w:val="21"/>
              </w:rPr>
              <w:t>2025</w:t>
            </w:r>
            <w:r w:rsidRPr="000B17AF">
              <w:rPr>
                <w:rFonts w:cs="Times New Roman"/>
                <w:color w:val="auto"/>
                <w:kern w:val="0"/>
                <w:sz w:val="21"/>
                <w:szCs w:val="21"/>
              </w:rPr>
              <w:t>年，完成</w:t>
            </w:r>
            <w:r w:rsidRPr="000B17AF">
              <w:rPr>
                <w:rFonts w:cs="Times New Roman"/>
                <w:color w:val="auto"/>
                <w:kern w:val="0"/>
                <w:sz w:val="21"/>
                <w:szCs w:val="21"/>
              </w:rPr>
              <w:t>“</w:t>
            </w:r>
            <w:r w:rsidRPr="000B17AF">
              <w:rPr>
                <w:rFonts w:cs="Times New Roman"/>
                <w:color w:val="auto"/>
                <w:kern w:val="0"/>
                <w:sz w:val="21"/>
                <w:szCs w:val="21"/>
              </w:rPr>
              <w:t>十四五</w:t>
            </w:r>
            <w:r w:rsidRPr="000B17AF">
              <w:rPr>
                <w:rFonts w:cs="Times New Roman"/>
                <w:color w:val="auto"/>
                <w:kern w:val="0"/>
                <w:sz w:val="21"/>
                <w:szCs w:val="21"/>
              </w:rPr>
              <w:t>”</w:t>
            </w:r>
            <w:r w:rsidRPr="000B17AF">
              <w:rPr>
                <w:rFonts w:cs="Times New Roman"/>
                <w:color w:val="auto"/>
                <w:kern w:val="0"/>
                <w:sz w:val="21"/>
                <w:szCs w:val="21"/>
              </w:rPr>
              <w:t>总量控制任务，细颗粒物（</w:t>
            </w:r>
            <w:r w:rsidRPr="000B17AF">
              <w:rPr>
                <w:rFonts w:cs="Times New Roman"/>
                <w:color w:val="auto"/>
                <w:kern w:val="0"/>
                <w:sz w:val="21"/>
                <w:szCs w:val="21"/>
              </w:rPr>
              <w:t>PM</w:t>
            </w:r>
            <w:r w:rsidRPr="000B17AF">
              <w:rPr>
                <w:rFonts w:cs="Times New Roman"/>
                <w:color w:val="auto"/>
                <w:kern w:val="0"/>
                <w:sz w:val="21"/>
                <w:szCs w:val="21"/>
                <w:vertAlign w:val="subscript"/>
              </w:rPr>
              <w:t>2.5</w:t>
            </w:r>
            <w:r w:rsidRPr="000B17AF">
              <w:rPr>
                <w:rFonts w:cs="Times New Roman"/>
                <w:color w:val="auto"/>
                <w:kern w:val="0"/>
                <w:sz w:val="21"/>
                <w:szCs w:val="21"/>
              </w:rPr>
              <w:t>）年均浓度达标。</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技改项目所处区域的地下水执行《地下水质量标准》（</w:t>
            </w:r>
            <w:r w:rsidRPr="000B17AF">
              <w:rPr>
                <w:rFonts w:cs="Times New Roman"/>
                <w:color w:val="auto"/>
                <w:kern w:val="0"/>
                <w:sz w:val="21"/>
                <w:szCs w:val="21"/>
              </w:rPr>
              <w:t>GB/T 14848</w:t>
            </w:r>
            <w:r w:rsidRPr="000B17AF">
              <w:rPr>
                <w:rFonts w:cs="Times New Roman"/>
                <w:color w:val="auto"/>
                <w:kern w:val="0"/>
                <w:sz w:val="21"/>
                <w:szCs w:val="21"/>
              </w:rPr>
              <w:t>－</w:t>
            </w:r>
            <w:r w:rsidRPr="000B17AF">
              <w:rPr>
                <w:rFonts w:cs="Times New Roman"/>
                <w:color w:val="auto"/>
                <w:kern w:val="0"/>
                <w:sz w:val="21"/>
                <w:szCs w:val="21"/>
              </w:rPr>
              <w:t>2017</w:t>
            </w:r>
            <w:r w:rsidRPr="000B17AF">
              <w:rPr>
                <w:rFonts w:cs="Times New Roman"/>
                <w:color w:val="auto"/>
                <w:kern w:val="0"/>
                <w:sz w:val="21"/>
                <w:szCs w:val="21"/>
              </w:rPr>
              <w:t>）中的</w:t>
            </w:r>
            <w:r w:rsidRPr="000B17AF">
              <w:rPr>
                <w:rFonts w:ascii="宋体" w:hAnsi="宋体" w:cs="宋体" w:hint="eastAsia"/>
                <w:color w:val="auto"/>
                <w:kern w:val="0"/>
                <w:sz w:val="21"/>
                <w:szCs w:val="21"/>
              </w:rPr>
              <w:t>Ⅲ</w:t>
            </w:r>
            <w:r w:rsidRPr="000B17AF">
              <w:rPr>
                <w:rFonts w:cs="Times New Roman"/>
                <w:color w:val="auto"/>
                <w:kern w:val="0"/>
                <w:sz w:val="21"/>
                <w:szCs w:val="21"/>
              </w:rPr>
              <w:t>类标准。除</w:t>
            </w:r>
            <w:r w:rsidRPr="000B17AF">
              <w:rPr>
                <w:rFonts w:cs="Times New Roman"/>
                <w:color w:val="auto"/>
                <w:kern w:val="0"/>
                <w:sz w:val="21"/>
                <w:szCs w:val="21"/>
              </w:rPr>
              <w:t>3#</w:t>
            </w:r>
            <w:r w:rsidRPr="000B17AF">
              <w:rPr>
                <w:rFonts w:cs="Times New Roman"/>
                <w:color w:val="auto"/>
                <w:kern w:val="0"/>
                <w:sz w:val="21"/>
                <w:szCs w:val="21"/>
              </w:rPr>
              <w:t>监测点所在区域存在生活污染源导致大肠菌超标外，其他各监测因子均满足《地下水质量标准》（</w:t>
            </w:r>
            <w:r w:rsidRPr="000B17AF">
              <w:rPr>
                <w:rFonts w:cs="Times New Roman"/>
                <w:color w:val="auto"/>
                <w:kern w:val="0"/>
                <w:sz w:val="21"/>
                <w:szCs w:val="21"/>
              </w:rPr>
              <w:t>GB/T 14848</w:t>
            </w:r>
            <w:r w:rsidRPr="000B17AF">
              <w:rPr>
                <w:rFonts w:cs="Times New Roman"/>
                <w:color w:val="auto"/>
                <w:kern w:val="0"/>
                <w:sz w:val="21"/>
                <w:szCs w:val="21"/>
              </w:rPr>
              <w:t>－</w:t>
            </w:r>
            <w:r w:rsidRPr="000B17AF">
              <w:rPr>
                <w:rFonts w:cs="Times New Roman"/>
                <w:color w:val="auto"/>
                <w:kern w:val="0"/>
                <w:sz w:val="21"/>
                <w:szCs w:val="21"/>
              </w:rPr>
              <w:t>2017</w:t>
            </w:r>
            <w:r w:rsidRPr="000B17AF">
              <w:rPr>
                <w:rFonts w:cs="Times New Roman"/>
                <w:color w:val="auto"/>
                <w:kern w:val="0"/>
                <w:sz w:val="21"/>
                <w:szCs w:val="21"/>
              </w:rPr>
              <w:t>）中的</w:t>
            </w:r>
            <w:r w:rsidRPr="000B17AF">
              <w:rPr>
                <w:rFonts w:ascii="宋体" w:hAnsi="宋体" w:cs="宋体" w:hint="eastAsia"/>
                <w:color w:val="auto"/>
                <w:kern w:val="0"/>
                <w:sz w:val="21"/>
                <w:szCs w:val="21"/>
              </w:rPr>
              <w:t>Ⅲ</w:t>
            </w:r>
            <w:r w:rsidRPr="000B17AF">
              <w:rPr>
                <w:rFonts w:cs="Times New Roman"/>
                <w:color w:val="auto"/>
                <w:kern w:val="0"/>
                <w:sz w:val="21"/>
                <w:szCs w:val="21"/>
              </w:rPr>
              <w:t>类水质标准要求。</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技改项目委托重庆惠源检测技术有限公司对声环境质量现状进行了监测，噪声监测点位昼、夜间噪声均能满足《声环境质量标准》（</w:t>
            </w:r>
            <w:r w:rsidRPr="000B17AF">
              <w:rPr>
                <w:rFonts w:cs="Times New Roman"/>
                <w:color w:val="auto"/>
                <w:kern w:val="0"/>
                <w:sz w:val="21"/>
                <w:szCs w:val="21"/>
              </w:rPr>
              <w:t>GB3096</w:t>
            </w:r>
            <w:r w:rsidRPr="000B17AF">
              <w:rPr>
                <w:rFonts w:cs="Times New Roman"/>
                <w:color w:val="auto"/>
                <w:kern w:val="0"/>
                <w:sz w:val="21"/>
                <w:szCs w:val="21"/>
              </w:rPr>
              <w:t>－</w:t>
            </w:r>
            <w:r w:rsidRPr="000B17AF">
              <w:rPr>
                <w:rFonts w:cs="Times New Roman"/>
                <w:color w:val="auto"/>
                <w:kern w:val="0"/>
                <w:sz w:val="21"/>
                <w:szCs w:val="21"/>
              </w:rPr>
              <w:t>2008</w:t>
            </w:r>
            <w:r w:rsidRPr="000B17AF">
              <w:rPr>
                <w:rFonts w:cs="Times New Roman"/>
                <w:color w:val="auto"/>
                <w:kern w:val="0"/>
                <w:sz w:val="21"/>
                <w:szCs w:val="21"/>
              </w:rPr>
              <w:t>）中的</w:t>
            </w:r>
            <w:r w:rsidRPr="000B17AF">
              <w:rPr>
                <w:rFonts w:cs="Times New Roman"/>
                <w:color w:val="auto"/>
                <w:kern w:val="0"/>
                <w:sz w:val="21"/>
                <w:szCs w:val="21"/>
              </w:rPr>
              <w:t>3</w:t>
            </w:r>
            <w:r w:rsidRPr="000B17AF">
              <w:rPr>
                <w:rFonts w:cs="Times New Roman"/>
                <w:color w:val="auto"/>
                <w:kern w:val="0"/>
                <w:sz w:val="21"/>
                <w:szCs w:val="21"/>
              </w:rPr>
              <w:t>类标准。</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技改项目所在地周边无自然保护区、无重要文物保护单位，无珍稀动植物、名木古树，珍稀保护动物，生态功能基本完善，生态环境质量较好。距离长江段下游的</w:t>
            </w:r>
            <w:r w:rsidRPr="000B17AF">
              <w:rPr>
                <w:rFonts w:cs="Times New Roman"/>
                <w:color w:val="auto"/>
                <w:kern w:val="0"/>
                <w:sz w:val="21"/>
                <w:szCs w:val="21"/>
              </w:rPr>
              <w:t>“</w:t>
            </w:r>
            <w:r w:rsidRPr="000B17AF">
              <w:rPr>
                <w:rFonts w:cs="Times New Roman"/>
                <w:color w:val="auto"/>
                <w:kern w:val="0"/>
                <w:sz w:val="21"/>
                <w:szCs w:val="21"/>
              </w:rPr>
              <w:t>四大家鱼</w:t>
            </w:r>
            <w:r w:rsidRPr="000B17AF">
              <w:rPr>
                <w:rFonts w:cs="Times New Roman"/>
                <w:color w:val="auto"/>
                <w:kern w:val="0"/>
                <w:sz w:val="21"/>
                <w:szCs w:val="21"/>
              </w:rPr>
              <w:t>”</w:t>
            </w:r>
            <w:r w:rsidRPr="000B17AF">
              <w:rPr>
                <w:rFonts w:cs="Times New Roman"/>
                <w:color w:val="auto"/>
                <w:kern w:val="0"/>
                <w:sz w:val="21"/>
                <w:szCs w:val="21"/>
              </w:rPr>
              <w:t>保护区产卵场</w:t>
            </w:r>
            <w:r w:rsidRPr="000B17AF">
              <w:rPr>
                <w:rFonts w:cs="Times New Roman"/>
                <w:color w:val="auto"/>
                <w:kern w:val="0"/>
                <w:sz w:val="21"/>
                <w:szCs w:val="21"/>
              </w:rPr>
              <w:t>8.5km</w:t>
            </w:r>
            <w:r w:rsidRPr="000B17AF">
              <w:rPr>
                <w:rFonts w:cs="Times New Roman"/>
                <w:color w:val="auto"/>
                <w:kern w:val="0"/>
                <w:sz w:val="21"/>
                <w:szCs w:val="21"/>
              </w:rPr>
              <w:t>，不会造成影响。</w:t>
            </w:r>
          </w:p>
          <w:p w:rsidR="006E74FE" w:rsidRPr="000B17AF" w:rsidRDefault="00BC7CBE">
            <w:pPr>
              <w:spacing w:line="240" w:lineRule="auto"/>
              <w:ind w:firstLine="420"/>
              <w:rPr>
                <w:rFonts w:cs="Times New Roman"/>
                <w:snapToGrid w:val="0"/>
                <w:color w:val="000000"/>
                <w:kern w:val="0"/>
                <w:sz w:val="21"/>
                <w:szCs w:val="21"/>
              </w:rPr>
            </w:pPr>
            <w:r w:rsidRPr="000B17AF">
              <w:rPr>
                <w:rFonts w:cs="Times New Roman"/>
                <w:color w:val="auto"/>
                <w:kern w:val="0"/>
                <w:sz w:val="21"/>
                <w:szCs w:val="21"/>
              </w:rPr>
              <w:t>综上，项目所在地生态环境、自然环境简单，环境质量现状对项目建设的制约作用小。</w:t>
            </w:r>
          </w:p>
        </w:tc>
      </w:tr>
      <w:tr w:rsidR="006E74FE" w:rsidRPr="000B17AF">
        <w:trPr>
          <w:cnfStyle w:val="100000000000" w:firstRow="1" w:lastRow="0" w:firstColumn="0" w:lastColumn="0" w:oddVBand="0" w:evenVBand="0" w:oddHBand="0" w:evenHBand="0" w:firstRowFirstColumn="0" w:firstRowLastColumn="0" w:lastRowFirstColumn="0" w:lastRowLastColumn="0"/>
        </w:trPr>
        <w:tc>
          <w:tcPr>
            <w:tcW w:w="0" w:type="auto"/>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lastRenderedPageBreak/>
              <w:t>4</w:t>
            </w:r>
          </w:p>
        </w:tc>
        <w:tc>
          <w:tcPr>
            <w:tcW w:w="1466" w:type="dxa"/>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kern w:val="0"/>
                <w:sz w:val="21"/>
                <w:szCs w:val="21"/>
              </w:rPr>
              <w:t>自然环境概况及环境保护目标调查</w:t>
            </w:r>
          </w:p>
        </w:tc>
        <w:tc>
          <w:tcPr>
            <w:tcW w:w="11445" w:type="dxa"/>
          </w:tcPr>
          <w:p w:rsidR="006E74FE" w:rsidRPr="000B17AF" w:rsidRDefault="00BC7CBE">
            <w:pPr>
              <w:spacing w:line="240" w:lineRule="auto"/>
              <w:ind w:firstLine="420"/>
              <w:rPr>
                <w:rFonts w:cs="Times New Roman"/>
                <w:snapToGrid w:val="0"/>
                <w:color w:val="000000"/>
                <w:kern w:val="0"/>
                <w:sz w:val="21"/>
                <w:szCs w:val="21"/>
              </w:rPr>
            </w:pPr>
            <w:r w:rsidRPr="000B17AF">
              <w:rPr>
                <w:rFonts w:cs="Times New Roman"/>
                <w:bCs/>
                <w:snapToGrid w:val="0"/>
                <w:color w:val="auto"/>
                <w:kern w:val="0"/>
                <w:sz w:val="21"/>
                <w:szCs w:val="21"/>
              </w:rPr>
              <w:t>技改项目位于重钢现有厂区内，重钢位于重庆市长寿经开区，属于工业区</w:t>
            </w:r>
            <w:r w:rsidRPr="000B17AF">
              <w:rPr>
                <w:rFonts w:cs="Times New Roman"/>
                <w:color w:val="auto"/>
                <w:kern w:val="0"/>
                <w:sz w:val="21"/>
                <w:szCs w:val="21"/>
              </w:rPr>
              <w:t>。技改项目占地范围内无自然保护区、森林公园、地质公园和文物保护单位等，未发现珍稀和保护性动植物等。技改项目评价范围内无地下水集中饮用水供水水源，不属于地下水水源地保护区和准保护区。技改项目评价范围内无基本农田保护区、资源性缺水地区、水土流失重点防治区，主要环境保护目标为周围居民</w:t>
            </w:r>
            <w:proofErr w:type="gramStart"/>
            <w:r w:rsidRPr="000B17AF">
              <w:rPr>
                <w:rFonts w:cs="Times New Roman"/>
                <w:color w:val="auto"/>
                <w:kern w:val="0"/>
                <w:sz w:val="21"/>
                <w:szCs w:val="21"/>
              </w:rPr>
              <w:t>以及川维取水口</w:t>
            </w:r>
            <w:proofErr w:type="gramEnd"/>
            <w:r w:rsidRPr="000B17AF">
              <w:rPr>
                <w:rFonts w:cs="Times New Roman"/>
                <w:color w:val="auto"/>
                <w:kern w:val="0"/>
                <w:sz w:val="21"/>
                <w:szCs w:val="21"/>
              </w:rPr>
              <w:t>、重钢取水口、白杨</w:t>
            </w:r>
            <w:proofErr w:type="gramStart"/>
            <w:r w:rsidRPr="000B17AF">
              <w:rPr>
                <w:rFonts w:cs="Times New Roman"/>
                <w:color w:val="auto"/>
                <w:kern w:val="0"/>
                <w:sz w:val="21"/>
                <w:szCs w:val="21"/>
              </w:rPr>
              <w:t>咀</w:t>
            </w:r>
            <w:proofErr w:type="gramEnd"/>
            <w:r w:rsidRPr="000B17AF">
              <w:rPr>
                <w:rFonts w:cs="Times New Roman"/>
                <w:color w:val="auto"/>
                <w:kern w:val="0"/>
                <w:sz w:val="21"/>
                <w:szCs w:val="21"/>
              </w:rPr>
              <w:t>取水口、</w:t>
            </w:r>
            <w:proofErr w:type="gramStart"/>
            <w:r w:rsidRPr="000B17AF">
              <w:rPr>
                <w:rFonts w:cs="Times New Roman"/>
                <w:color w:val="auto"/>
                <w:kern w:val="0"/>
                <w:sz w:val="21"/>
                <w:szCs w:val="21"/>
              </w:rPr>
              <w:t>川染取水口</w:t>
            </w:r>
            <w:proofErr w:type="gramEnd"/>
            <w:r w:rsidRPr="000B17AF">
              <w:rPr>
                <w:rFonts w:cs="Times New Roman"/>
                <w:color w:val="auto"/>
                <w:kern w:val="0"/>
                <w:sz w:val="21"/>
                <w:szCs w:val="21"/>
              </w:rPr>
              <w:t>和张家沱产卵场。</w:t>
            </w:r>
          </w:p>
        </w:tc>
      </w:tr>
      <w:tr w:rsidR="006E74FE" w:rsidRPr="000B17AF">
        <w:trPr>
          <w:cnfStyle w:val="100000000000" w:firstRow="1" w:lastRow="0" w:firstColumn="0" w:lastColumn="0" w:oddVBand="0" w:evenVBand="0" w:oddHBand="0" w:evenHBand="0" w:firstRowFirstColumn="0" w:firstRowLastColumn="0" w:lastRowFirstColumn="0" w:lastRowLastColumn="0"/>
        </w:trPr>
        <w:tc>
          <w:tcPr>
            <w:tcW w:w="0" w:type="auto"/>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5</w:t>
            </w:r>
          </w:p>
        </w:tc>
        <w:tc>
          <w:tcPr>
            <w:tcW w:w="1466" w:type="dxa"/>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污染防治措施及环境影响</w:t>
            </w:r>
          </w:p>
        </w:tc>
        <w:tc>
          <w:tcPr>
            <w:tcW w:w="11445" w:type="dxa"/>
          </w:tcPr>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 xml:space="preserve">1) </w:t>
            </w:r>
            <w:r w:rsidRPr="000B17AF">
              <w:rPr>
                <w:rFonts w:cs="Times New Roman"/>
                <w:color w:val="auto"/>
                <w:kern w:val="0"/>
                <w:sz w:val="21"/>
                <w:szCs w:val="21"/>
              </w:rPr>
              <w:t>施工期</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技改项目施工期主要废气来源为施工扬尘、汽车尾气及施工机械燃油废气。通过围挡、围栏、</w:t>
            </w:r>
            <w:proofErr w:type="gramStart"/>
            <w:r w:rsidRPr="000B17AF">
              <w:rPr>
                <w:rFonts w:cs="Times New Roman"/>
                <w:color w:val="auto"/>
                <w:kern w:val="0"/>
                <w:sz w:val="21"/>
                <w:szCs w:val="21"/>
              </w:rPr>
              <w:t>洒水抑尘等</w:t>
            </w:r>
            <w:proofErr w:type="gramEnd"/>
            <w:r w:rsidRPr="000B17AF">
              <w:rPr>
                <w:rFonts w:cs="Times New Roman"/>
                <w:color w:val="auto"/>
                <w:kern w:val="0"/>
                <w:sz w:val="21"/>
                <w:szCs w:val="21"/>
              </w:rPr>
              <w:t>措施降低施工扬尘。通过控制车速、</w:t>
            </w:r>
            <w:proofErr w:type="gramStart"/>
            <w:r w:rsidRPr="000B17AF">
              <w:rPr>
                <w:rFonts w:cs="Times New Roman"/>
                <w:color w:val="auto"/>
                <w:kern w:val="0"/>
                <w:sz w:val="21"/>
                <w:szCs w:val="21"/>
              </w:rPr>
              <w:t>洒水抑尘等</w:t>
            </w:r>
            <w:proofErr w:type="gramEnd"/>
            <w:r w:rsidRPr="000B17AF">
              <w:rPr>
                <w:rFonts w:cs="Times New Roman"/>
                <w:color w:val="auto"/>
                <w:kern w:val="0"/>
                <w:sz w:val="21"/>
                <w:szCs w:val="21"/>
              </w:rPr>
              <w:t>环保措施，本项目施工期对环境空气的影响可以接受。</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施工废水中主要污染物为悬浮物且浓度较高，但无有毒有害物质存在，废水经隔油装置沉淀后回用于厂区洒水降尘、车辆轮胎冲洗等，不外排。</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施工期噪声主要来自各类机械设备。本项目周边</w:t>
            </w:r>
            <w:r w:rsidRPr="000B17AF">
              <w:rPr>
                <w:rFonts w:cs="Times New Roman"/>
                <w:color w:val="auto"/>
                <w:kern w:val="0"/>
                <w:sz w:val="21"/>
                <w:szCs w:val="21"/>
              </w:rPr>
              <w:t>300 m</w:t>
            </w:r>
            <w:r w:rsidRPr="000B17AF">
              <w:rPr>
                <w:rFonts w:cs="Times New Roman"/>
                <w:color w:val="auto"/>
                <w:kern w:val="0"/>
                <w:sz w:val="21"/>
                <w:szCs w:val="21"/>
              </w:rPr>
              <w:t>范围内没有声环境保护目标，因此，施工期声环境影响可以接受。</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施工挖填方运渣车辆按市政府规定必须加盖，且项目建筑垃圾较少，经以上方法处理后对环境影响很小。</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 xml:space="preserve">2) </w:t>
            </w:r>
            <w:r w:rsidRPr="000B17AF">
              <w:rPr>
                <w:rFonts w:cs="Times New Roman"/>
                <w:color w:val="auto"/>
                <w:kern w:val="0"/>
                <w:sz w:val="21"/>
                <w:szCs w:val="21"/>
              </w:rPr>
              <w:t>运营期</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 xml:space="preserve">(1) </w:t>
            </w:r>
            <w:r w:rsidRPr="000B17AF">
              <w:rPr>
                <w:rFonts w:cs="Times New Roman"/>
                <w:color w:val="auto"/>
                <w:kern w:val="0"/>
                <w:sz w:val="21"/>
                <w:szCs w:val="21"/>
              </w:rPr>
              <w:t>废气</w:t>
            </w:r>
          </w:p>
          <w:p w:rsidR="006E74FE" w:rsidRPr="000B17AF" w:rsidRDefault="00BC7CBE">
            <w:pPr>
              <w:spacing w:line="240" w:lineRule="auto"/>
              <w:ind w:firstLine="420"/>
              <w:rPr>
                <w:rFonts w:cs="Times New Roman"/>
                <w:color w:val="auto"/>
                <w:kern w:val="0"/>
                <w:sz w:val="21"/>
                <w:szCs w:val="21"/>
              </w:rPr>
            </w:pPr>
            <w:r w:rsidRPr="000B17AF">
              <w:rPr>
                <w:rFonts w:cs="Times New Roman"/>
                <w:snapToGrid w:val="0"/>
                <w:color w:val="auto"/>
                <w:kern w:val="0"/>
                <w:sz w:val="21"/>
                <w:szCs w:val="21"/>
              </w:rPr>
              <w:t>加热炉以高炉、焦炉和转炉煤气的混合煤气为燃料并</w:t>
            </w:r>
            <w:proofErr w:type="gramStart"/>
            <w:r w:rsidRPr="000B17AF">
              <w:rPr>
                <w:rFonts w:cs="Times New Roman"/>
                <w:snapToGrid w:val="0"/>
                <w:color w:val="auto"/>
                <w:kern w:val="0"/>
                <w:sz w:val="21"/>
                <w:szCs w:val="21"/>
              </w:rPr>
              <w:t>采用低氮燃烧</w:t>
            </w:r>
            <w:proofErr w:type="gramEnd"/>
            <w:r w:rsidRPr="000B17AF">
              <w:rPr>
                <w:rFonts w:cs="Times New Roman"/>
                <w:snapToGrid w:val="0"/>
                <w:color w:val="auto"/>
                <w:kern w:val="0"/>
                <w:sz w:val="21"/>
                <w:szCs w:val="21"/>
              </w:rPr>
              <w:t>技术，产生含少量颗粒物、</w:t>
            </w:r>
            <w:r w:rsidRPr="000B17AF">
              <w:rPr>
                <w:rFonts w:cs="Times New Roman"/>
                <w:snapToGrid w:val="0"/>
                <w:color w:val="auto"/>
                <w:kern w:val="0"/>
                <w:sz w:val="21"/>
                <w:szCs w:val="21"/>
              </w:rPr>
              <w:t>SO</w:t>
            </w:r>
            <w:r w:rsidRPr="000B17AF">
              <w:rPr>
                <w:rFonts w:cs="Times New Roman"/>
                <w:snapToGrid w:val="0"/>
                <w:color w:val="auto"/>
                <w:kern w:val="0"/>
                <w:sz w:val="21"/>
                <w:szCs w:val="21"/>
                <w:vertAlign w:val="subscript"/>
              </w:rPr>
              <w:t>2</w:t>
            </w:r>
            <w:r w:rsidRPr="000B17AF">
              <w:rPr>
                <w:rFonts w:cs="Times New Roman"/>
                <w:snapToGrid w:val="0"/>
                <w:color w:val="auto"/>
                <w:kern w:val="0"/>
                <w:sz w:val="21"/>
                <w:szCs w:val="21"/>
              </w:rPr>
              <w:t>、</w:t>
            </w:r>
            <w:r w:rsidRPr="000B17AF">
              <w:rPr>
                <w:rFonts w:cs="Times New Roman"/>
                <w:snapToGrid w:val="0"/>
                <w:color w:val="auto"/>
                <w:kern w:val="0"/>
                <w:sz w:val="21"/>
                <w:szCs w:val="21"/>
              </w:rPr>
              <w:t>NO</w:t>
            </w:r>
            <w:r w:rsidRPr="000B17AF">
              <w:rPr>
                <w:rFonts w:cs="Times New Roman"/>
                <w:snapToGrid w:val="0"/>
                <w:color w:val="auto"/>
                <w:kern w:val="0"/>
                <w:sz w:val="21"/>
                <w:szCs w:val="21"/>
                <w:vertAlign w:val="subscript"/>
              </w:rPr>
              <w:t>x</w:t>
            </w:r>
            <w:r w:rsidRPr="000B17AF">
              <w:rPr>
                <w:rFonts w:cs="Times New Roman"/>
                <w:snapToGrid w:val="0"/>
                <w:color w:val="auto"/>
                <w:kern w:val="0"/>
                <w:sz w:val="21"/>
                <w:szCs w:val="21"/>
              </w:rPr>
              <w:t>的燃烧废气，废气量</w:t>
            </w:r>
            <w:r w:rsidRPr="000B17AF">
              <w:rPr>
                <w:rFonts w:cs="Times New Roman"/>
                <w:snapToGrid w:val="0"/>
                <w:color w:val="auto"/>
                <w:kern w:val="0"/>
                <w:sz w:val="21"/>
                <w:szCs w:val="21"/>
              </w:rPr>
              <w:t>96528m</w:t>
            </w:r>
            <w:r w:rsidRPr="000B17AF">
              <w:rPr>
                <w:rFonts w:cs="Times New Roman"/>
                <w:snapToGrid w:val="0"/>
                <w:color w:val="auto"/>
                <w:kern w:val="0"/>
                <w:sz w:val="21"/>
                <w:szCs w:val="21"/>
                <w:vertAlign w:val="superscript"/>
              </w:rPr>
              <w:t>3</w:t>
            </w:r>
            <w:r w:rsidRPr="000B17AF">
              <w:rPr>
                <w:rFonts w:cs="Times New Roman"/>
                <w:snapToGrid w:val="0"/>
                <w:color w:val="auto"/>
                <w:kern w:val="0"/>
                <w:sz w:val="21"/>
                <w:szCs w:val="21"/>
              </w:rPr>
              <w:t>/h</w:t>
            </w:r>
            <w:r w:rsidRPr="000B17AF">
              <w:rPr>
                <w:rFonts w:cs="Times New Roman"/>
                <w:snapToGrid w:val="0"/>
                <w:color w:val="auto"/>
                <w:kern w:val="0"/>
                <w:sz w:val="21"/>
                <w:szCs w:val="21"/>
                <w:vertAlign w:val="superscript"/>
              </w:rPr>
              <w:t xml:space="preserve"> </w:t>
            </w:r>
            <w:r w:rsidRPr="000B17AF">
              <w:rPr>
                <w:rFonts w:cs="Times New Roman"/>
                <w:snapToGrid w:val="0"/>
                <w:color w:val="auto"/>
                <w:kern w:val="0"/>
                <w:sz w:val="21"/>
                <w:szCs w:val="21"/>
              </w:rPr>
              <w:t>，经</w:t>
            </w:r>
            <w:r w:rsidRPr="000B17AF">
              <w:rPr>
                <w:rFonts w:cs="Times New Roman"/>
                <w:snapToGrid w:val="0"/>
                <w:color w:val="auto"/>
                <w:kern w:val="0"/>
                <w:sz w:val="21"/>
                <w:szCs w:val="21"/>
              </w:rPr>
              <w:t>90m</w:t>
            </w:r>
            <w:r w:rsidRPr="000B17AF">
              <w:rPr>
                <w:rFonts w:cs="Times New Roman"/>
                <w:snapToGrid w:val="0"/>
                <w:color w:val="auto"/>
                <w:kern w:val="0"/>
                <w:sz w:val="21"/>
                <w:szCs w:val="21"/>
              </w:rPr>
              <w:t>高烟囱直接外排，废气中颗粒物浓度约</w:t>
            </w:r>
            <w:r w:rsidRPr="000B17AF">
              <w:rPr>
                <w:rFonts w:cs="Times New Roman"/>
                <w:snapToGrid w:val="0"/>
                <w:color w:val="auto"/>
                <w:kern w:val="0"/>
                <w:sz w:val="21"/>
                <w:szCs w:val="21"/>
              </w:rPr>
              <w:t>10mg/m</w:t>
            </w:r>
            <w:r w:rsidRPr="000B17AF">
              <w:rPr>
                <w:rFonts w:cs="Times New Roman"/>
                <w:snapToGrid w:val="0"/>
                <w:color w:val="auto"/>
                <w:kern w:val="0"/>
                <w:sz w:val="21"/>
                <w:szCs w:val="21"/>
                <w:vertAlign w:val="superscript"/>
              </w:rPr>
              <w:t>3</w:t>
            </w:r>
            <w:r w:rsidRPr="000B17AF">
              <w:rPr>
                <w:rFonts w:cs="Times New Roman"/>
                <w:snapToGrid w:val="0"/>
                <w:color w:val="auto"/>
                <w:kern w:val="0"/>
                <w:sz w:val="21"/>
                <w:szCs w:val="21"/>
              </w:rPr>
              <w:t>、</w:t>
            </w:r>
            <w:r w:rsidRPr="000B17AF">
              <w:rPr>
                <w:rFonts w:cs="Times New Roman"/>
                <w:snapToGrid w:val="0"/>
                <w:color w:val="auto"/>
                <w:kern w:val="0"/>
                <w:sz w:val="21"/>
                <w:szCs w:val="21"/>
              </w:rPr>
              <w:t>SO</w:t>
            </w:r>
            <w:r w:rsidRPr="000B17AF">
              <w:rPr>
                <w:rFonts w:cs="Times New Roman"/>
                <w:snapToGrid w:val="0"/>
                <w:color w:val="auto"/>
                <w:kern w:val="0"/>
                <w:sz w:val="21"/>
                <w:szCs w:val="21"/>
                <w:vertAlign w:val="subscript"/>
              </w:rPr>
              <w:t>2</w:t>
            </w:r>
            <w:r w:rsidRPr="000B17AF">
              <w:rPr>
                <w:rFonts w:cs="Times New Roman"/>
                <w:snapToGrid w:val="0"/>
                <w:color w:val="auto"/>
                <w:kern w:val="0"/>
                <w:sz w:val="21"/>
                <w:szCs w:val="21"/>
              </w:rPr>
              <w:t>浓度约</w:t>
            </w:r>
            <w:r w:rsidRPr="000B17AF">
              <w:rPr>
                <w:rFonts w:cs="Times New Roman"/>
                <w:snapToGrid w:val="0"/>
                <w:color w:val="auto"/>
                <w:kern w:val="0"/>
                <w:sz w:val="21"/>
                <w:szCs w:val="21"/>
              </w:rPr>
              <w:t>62.06mg/m</w:t>
            </w:r>
            <w:r w:rsidRPr="000B17AF">
              <w:rPr>
                <w:rFonts w:cs="Times New Roman"/>
                <w:snapToGrid w:val="0"/>
                <w:color w:val="auto"/>
                <w:kern w:val="0"/>
                <w:sz w:val="21"/>
                <w:szCs w:val="21"/>
                <w:vertAlign w:val="superscript"/>
              </w:rPr>
              <w:t>3</w:t>
            </w:r>
            <w:r w:rsidRPr="000B17AF">
              <w:rPr>
                <w:rFonts w:cs="Times New Roman"/>
                <w:snapToGrid w:val="0"/>
                <w:color w:val="auto"/>
                <w:kern w:val="0"/>
                <w:sz w:val="21"/>
                <w:szCs w:val="21"/>
              </w:rPr>
              <w:t>，</w:t>
            </w:r>
            <w:r w:rsidRPr="000B17AF">
              <w:rPr>
                <w:rFonts w:cs="Times New Roman"/>
                <w:snapToGrid w:val="0"/>
                <w:color w:val="auto"/>
                <w:kern w:val="0"/>
                <w:sz w:val="21"/>
                <w:szCs w:val="21"/>
              </w:rPr>
              <w:t>NO</w:t>
            </w:r>
            <w:r w:rsidRPr="000B17AF">
              <w:rPr>
                <w:rFonts w:cs="Times New Roman"/>
                <w:snapToGrid w:val="0"/>
                <w:color w:val="auto"/>
                <w:kern w:val="0"/>
                <w:sz w:val="21"/>
                <w:szCs w:val="21"/>
                <w:vertAlign w:val="subscript"/>
              </w:rPr>
              <w:t>x</w:t>
            </w:r>
            <w:r w:rsidRPr="000B17AF">
              <w:rPr>
                <w:rFonts w:cs="Times New Roman"/>
                <w:snapToGrid w:val="0"/>
                <w:color w:val="auto"/>
                <w:kern w:val="0"/>
                <w:sz w:val="21"/>
                <w:szCs w:val="21"/>
              </w:rPr>
              <w:t>浓度</w:t>
            </w:r>
            <w:r w:rsidRPr="000B17AF">
              <w:rPr>
                <w:rFonts w:cs="Times New Roman"/>
                <w:snapToGrid w:val="0"/>
                <w:color w:val="auto"/>
                <w:kern w:val="0"/>
                <w:sz w:val="21"/>
                <w:szCs w:val="21"/>
              </w:rPr>
              <w:t>200mg/m</w:t>
            </w:r>
            <w:r w:rsidRPr="000B17AF">
              <w:rPr>
                <w:rFonts w:cs="Times New Roman"/>
                <w:snapToGrid w:val="0"/>
                <w:color w:val="auto"/>
                <w:kern w:val="0"/>
                <w:sz w:val="21"/>
                <w:szCs w:val="21"/>
                <w:vertAlign w:val="superscript"/>
              </w:rPr>
              <w:t>3</w:t>
            </w:r>
            <w:r w:rsidRPr="000B17AF">
              <w:rPr>
                <w:rFonts w:cs="Times New Roman"/>
                <w:color w:val="auto"/>
                <w:kern w:val="0"/>
                <w:sz w:val="21"/>
                <w:szCs w:val="21"/>
              </w:rPr>
              <w:t>，满足相关排放标准要求。</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 xml:space="preserve">(2) </w:t>
            </w:r>
            <w:r w:rsidRPr="000B17AF">
              <w:rPr>
                <w:rFonts w:cs="Times New Roman"/>
                <w:color w:val="auto"/>
                <w:kern w:val="0"/>
                <w:sz w:val="21"/>
                <w:szCs w:val="21"/>
              </w:rPr>
              <w:t>废水</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技改项目生产废水包括加热炉和轧线设备冷却产生的间接冷却废水和辊道、轧机、活套等设备直接冷却、轧线穿水冷却、</w:t>
            </w:r>
            <w:proofErr w:type="gramStart"/>
            <w:r w:rsidRPr="000B17AF">
              <w:rPr>
                <w:rFonts w:cs="Times New Roman"/>
                <w:color w:val="auto"/>
                <w:kern w:val="0"/>
                <w:sz w:val="21"/>
                <w:szCs w:val="21"/>
              </w:rPr>
              <w:t>冲氧化</w:t>
            </w:r>
            <w:proofErr w:type="gramEnd"/>
            <w:r w:rsidRPr="000B17AF">
              <w:rPr>
                <w:rFonts w:cs="Times New Roman"/>
                <w:color w:val="auto"/>
                <w:kern w:val="0"/>
                <w:sz w:val="21"/>
                <w:szCs w:val="21"/>
              </w:rPr>
              <w:t>铁皮、高压水除鳞、轧机喷雾除尘等产生含</w:t>
            </w:r>
            <w:r w:rsidRPr="000B17AF">
              <w:rPr>
                <w:rFonts w:cs="Times New Roman"/>
                <w:color w:val="auto"/>
                <w:kern w:val="0"/>
                <w:sz w:val="21"/>
                <w:szCs w:val="21"/>
              </w:rPr>
              <w:t>SS</w:t>
            </w:r>
            <w:r w:rsidRPr="000B17AF">
              <w:rPr>
                <w:rFonts w:cs="Times New Roman"/>
                <w:color w:val="auto"/>
                <w:kern w:val="0"/>
                <w:sz w:val="21"/>
                <w:szCs w:val="21"/>
              </w:rPr>
              <w:t>、</w:t>
            </w:r>
            <w:r w:rsidRPr="000B17AF">
              <w:rPr>
                <w:rFonts w:cs="Times New Roman"/>
                <w:color w:val="auto"/>
                <w:kern w:val="0"/>
                <w:sz w:val="21"/>
                <w:szCs w:val="21"/>
              </w:rPr>
              <w:t>COD</w:t>
            </w:r>
            <w:r w:rsidRPr="000B17AF">
              <w:rPr>
                <w:rFonts w:cs="Times New Roman"/>
                <w:color w:val="auto"/>
                <w:kern w:val="0"/>
                <w:sz w:val="21"/>
                <w:szCs w:val="21"/>
              </w:rPr>
              <w:t>、油类等污染物的废水，废水经双高棒单元水处理处理后</w:t>
            </w:r>
            <w:r w:rsidRPr="000B17AF">
              <w:rPr>
                <w:rFonts w:cs="Times New Roman"/>
                <w:color w:val="auto"/>
                <w:kern w:val="0"/>
                <w:sz w:val="21"/>
                <w:szCs w:val="21"/>
              </w:rPr>
              <w:lastRenderedPageBreak/>
              <w:t>在双高棒车间循环使用，为保持水处理系统的水质稳定，有</w:t>
            </w:r>
            <w:r w:rsidRPr="000B17AF">
              <w:rPr>
                <w:rFonts w:cs="Times New Roman"/>
                <w:color w:val="auto"/>
                <w:kern w:val="0"/>
                <w:sz w:val="21"/>
                <w:szCs w:val="21"/>
              </w:rPr>
              <w:t>23m</w:t>
            </w:r>
            <w:r w:rsidRPr="000B17AF">
              <w:rPr>
                <w:rFonts w:cs="Times New Roman"/>
                <w:color w:val="auto"/>
                <w:kern w:val="0"/>
                <w:sz w:val="21"/>
                <w:szCs w:val="21"/>
                <w:vertAlign w:val="superscript"/>
              </w:rPr>
              <w:t>3</w:t>
            </w:r>
            <w:r w:rsidRPr="000B17AF">
              <w:rPr>
                <w:rFonts w:cs="Times New Roman"/>
                <w:color w:val="auto"/>
                <w:kern w:val="0"/>
                <w:sz w:val="21"/>
                <w:szCs w:val="21"/>
              </w:rPr>
              <w:t>/h</w:t>
            </w:r>
            <w:r w:rsidRPr="000B17AF">
              <w:rPr>
                <w:rFonts w:cs="Times New Roman"/>
                <w:color w:val="auto"/>
                <w:kern w:val="0"/>
                <w:sz w:val="21"/>
                <w:szCs w:val="21"/>
              </w:rPr>
              <w:t>的废水进入重钢中央水处理厂处理成回用水后供全厂回用，少量外排。</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中央水处理厂目前有剩余处理能力，</w:t>
            </w:r>
            <w:r w:rsidRPr="000B17AF">
              <w:rPr>
                <w:rFonts w:cs="Times New Roman"/>
                <w:bCs/>
                <w:color w:val="auto"/>
                <w:kern w:val="0"/>
                <w:sz w:val="21"/>
                <w:szCs w:val="21"/>
              </w:rPr>
              <w:t>本项目生产废水较技改前有所减少，</w:t>
            </w:r>
            <w:r w:rsidRPr="000B17AF">
              <w:rPr>
                <w:rFonts w:cs="Times New Roman"/>
                <w:color w:val="auto"/>
                <w:kern w:val="0"/>
                <w:sz w:val="21"/>
                <w:szCs w:val="21"/>
              </w:rPr>
              <w:t>依托重钢中央水处理厂处理是可行的。全厂设置一个废水总排放口，由中央水处理厂处理达标排出的废水均由此排放口排入长江。</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 xml:space="preserve">(3) </w:t>
            </w:r>
            <w:r w:rsidRPr="000B17AF">
              <w:rPr>
                <w:rFonts w:cs="Times New Roman"/>
                <w:color w:val="auto"/>
                <w:kern w:val="0"/>
                <w:sz w:val="21"/>
                <w:szCs w:val="21"/>
              </w:rPr>
              <w:t>固废</w:t>
            </w:r>
          </w:p>
          <w:p w:rsidR="006E74FE" w:rsidRPr="000B17AF" w:rsidRDefault="00BC7CBE">
            <w:pPr>
              <w:spacing w:line="240" w:lineRule="auto"/>
              <w:ind w:firstLine="420"/>
              <w:rPr>
                <w:rFonts w:cs="Times New Roman"/>
                <w:color w:val="auto"/>
                <w:kern w:val="0"/>
                <w:sz w:val="21"/>
                <w:szCs w:val="21"/>
              </w:rPr>
            </w:pPr>
            <w:r w:rsidRPr="000B17AF">
              <w:rPr>
                <w:rFonts w:cs="Times New Roman"/>
                <w:snapToGrid w:val="0"/>
                <w:color w:val="auto"/>
                <w:kern w:val="0"/>
                <w:sz w:val="21"/>
                <w:szCs w:val="21"/>
              </w:rPr>
              <w:t>技改项目产生的固</w:t>
            </w:r>
            <w:proofErr w:type="gramStart"/>
            <w:r w:rsidRPr="000B17AF">
              <w:rPr>
                <w:rFonts w:cs="Times New Roman"/>
                <w:snapToGrid w:val="0"/>
                <w:color w:val="auto"/>
                <w:kern w:val="0"/>
                <w:sz w:val="21"/>
                <w:szCs w:val="21"/>
              </w:rPr>
              <w:t>废主要</w:t>
            </w:r>
            <w:proofErr w:type="gramEnd"/>
            <w:r w:rsidRPr="000B17AF">
              <w:rPr>
                <w:rFonts w:cs="Times New Roman"/>
                <w:snapToGrid w:val="0"/>
                <w:color w:val="auto"/>
                <w:kern w:val="0"/>
                <w:sz w:val="21"/>
                <w:szCs w:val="21"/>
              </w:rPr>
              <w:t>是切头切尾、氧化铁皮、水处理污泥、废耐火材料、废润滑及液压油和生活垃圾等。切头</w:t>
            </w:r>
            <w:proofErr w:type="gramStart"/>
            <w:r w:rsidRPr="000B17AF">
              <w:rPr>
                <w:rFonts w:cs="Times New Roman"/>
                <w:snapToGrid w:val="0"/>
                <w:color w:val="auto"/>
                <w:kern w:val="0"/>
                <w:sz w:val="21"/>
                <w:szCs w:val="21"/>
              </w:rPr>
              <w:t>切尾送</w:t>
            </w:r>
            <w:proofErr w:type="gramEnd"/>
            <w:r w:rsidRPr="000B17AF">
              <w:rPr>
                <w:rFonts w:cs="Times New Roman"/>
                <w:snapToGrid w:val="0"/>
                <w:color w:val="auto"/>
                <w:kern w:val="0"/>
                <w:sz w:val="21"/>
                <w:szCs w:val="21"/>
              </w:rPr>
              <w:t>炼钢回收利用，氧化铁皮和水处理污泥送烧结综合利用，废耐火材料收集后送耐火材料生产厂家回收利用，废润滑及液压油由重钢统一送有资质的单位安全处置。</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 xml:space="preserve">(4) </w:t>
            </w:r>
            <w:r w:rsidRPr="000B17AF">
              <w:rPr>
                <w:rFonts w:cs="Times New Roman"/>
                <w:color w:val="auto"/>
                <w:kern w:val="0"/>
                <w:sz w:val="21"/>
                <w:szCs w:val="21"/>
              </w:rPr>
              <w:t>噪声</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技改项目设备采取了建筑隔声、消声措施后，</w:t>
            </w:r>
            <w:proofErr w:type="gramStart"/>
            <w:r w:rsidRPr="000B17AF">
              <w:rPr>
                <w:rFonts w:cs="Times New Roman"/>
                <w:color w:val="auto"/>
                <w:kern w:val="0"/>
                <w:sz w:val="21"/>
                <w:szCs w:val="21"/>
              </w:rPr>
              <w:t>经预测</w:t>
            </w:r>
            <w:proofErr w:type="gramEnd"/>
            <w:r w:rsidRPr="000B17AF">
              <w:rPr>
                <w:rFonts w:cs="Times New Roman"/>
                <w:color w:val="auto"/>
                <w:kern w:val="0"/>
                <w:sz w:val="21"/>
                <w:szCs w:val="21"/>
              </w:rPr>
              <w:t>可知，昼间和夜间厂界噪声均满足标准要求，对声环境影响小。</w:t>
            </w:r>
          </w:p>
          <w:p w:rsidR="006E74FE" w:rsidRPr="000B17AF" w:rsidRDefault="00BC7CBE">
            <w:pPr>
              <w:spacing w:line="240" w:lineRule="auto"/>
              <w:ind w:firstLine="420"/>
              <w:rPr>
                <w:rFonts w:cs="Times New Roman"/>
                <w:snapToGrid w:val="0"/>
                <w:color w:val="000000"/>
                <w:kern w:val="0"/>
                <w:sz w:val="21"/>
                <w:szCs w:val="21"/>
              </w:rPr>
            </w:pPr>
            <w:r w:rsidRPr="000B17AF">
              <w:rPr>
                <w:rFonts w:cs="Times New Roman"/>
                <w:color w:val="auto"/>
                <w:kern w:val="0"/>
                <w:sz w:val="21"/>
                <w:szCs w:val="21"/>
              </w:rPr>
              <w:t>综上所述，技改项目营运期在采取各项污染防治措施后对环境影响小。</w:t>
            </w:r>
          </w:p>
        </w:tc>
      </w:tr>
      <w:tr w:rsidR="006E74FE" w:rsidRPr="000B17AF">
        <w:trPr>
          <w:cnfStyle w:val="100000000000" w:firstRow="1" w:lastRow="0" w:firstColumn="0" w:lastColumn="0" w:oddVBand="0" w:evenVBand="0" w:oddHBand="0" w:evenHBand="0" w:firstRowFirstColumn="0" w:firstRowLastColumn="0" w:lastRowFirstColumn="0" w:lastRowLastColumn="0"/>
        </w:trPr>
        <w:tc>
          <w:tcPr>
            <w:tcW w:w="0" w:type="auto"/>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lastRenderedPageBreak/>
              <w:t>6</w:t>
            </w:r>
          </w:p>
        </w:tc>
        <w:tc>
          <w:tcPr>
            <w:tcW w:w="1466" w:type="dxa"/>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总量控制</w:t>
            </w:r>
          </w:p>
        </w:tc>
        <w:tc>
          <w:tcPr>
            <w:tcW w:w="11445" w:type="dxa"/>
          </w:tcPr>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根据《重庆市人民政府办公厅关于印发重庆市进一步推进排污权（污水、废气、垃圾）有偿使用和交易工作实施方案的通知》</w:t>
            </w:r>
            <w:r w:rsidRPr="000B17AF">
              <w:rPr>
                <w:rFonts w:cs="Times New Roman"/>
                <w:color w:val="auto"/>
                <w:kern w:val="0"/>
                <w:sz w:val="21"/>
                <w:szCs w:val="21"/>
              </w:rPr>
              <w:t>(</w:t>
            </w:r>
            <w:proofErr w:type="gramStart"/>
            <w:r w:rsidRPr="000B17AF">
              <w:rPr>
                <w:rFonts w:cs="Times New Roman"/>
                <w:color w:val="auto"/>
                <w:kern w:val="0"/>
                <w:sz w:val="21"/>
                <w:szCs w:val="21"/>
              </w:rPr>
              <w:t>渝府办</w:t>
            </w:r>
            <w:proofErr w:type="gramEnd"/>
            <w:r w:rsidRPr="000B17AF">
              <w:rPr>
                <w:rFonts w:cs="Times New Roman"/>
                <w:color w:val="auto"/>
                <w:kern w:val="0"/>
                <w:sz w:val="21"/>
                <w:szCs w:val="21"/>
              </w:rPr>
              <w:t>发</w:t>
            </w:r>
            <w:r w:rsidRPr="000B17AF">
              <w:rPr>
                <w:rFonts w:cs="Times New Roman"/>
                <w:color w:val="auto"/>
                <w:kern w:val="0"/>
                <w:sz w:val="21"/>
                <w:szCs w:val="21"/>
              </w:rPr>
              <w:t>[2014]178</w:t>
            </w:r>
            <w:r w:rsidRPr="000B17AF">
              <w:rPr>
                <w:rFonts w:cs="Times New Roman"/>
                <w:color w:val="auto"/>
                <w:kern w:val="0"/>
                <w:sz w:val="21"/>
                <w:szCs w:val="21"/>
              </w:rPr>
              <w:t>号</w:t>
            </w:r>
            <w:r w:rsidRPr="000B17AF">
              <w:rPr>
                <w:rFonts w:cs="Times New Roman"/>
                <w:color w:val="auto"/>
                <w:kern w:val="0"/>
                <w:sz w:val="21"/>
                <w:szCs w:val="21"/>
              </w:rPr>
              <w:t>)</w:t>
            </w:r>
            <w:r w:rsidRPr="000B17AF">
              <w:rPr>
                <w:rFonts w:cs="Times New Roman"/>
                <w:color w:val="auto"/>
                <w:kern w:val="0"/>
                <w:sz w:val="21"/>
                <w:szCs w:val="21"/>
              </w:rPr>
              <w:t>、《重庆市环境保护局关于印发重庆市工业企业排污权有偿使用和交易工作实施细则的通知》（</w:t>
            </w:r>
            <w:proofErr w:type="gramStart"/>
            <w:r w:rsidRPr="000B17AF">
              <w:rPr>
                <w:rFonts w:cs="Times New Roman"/>
                <w:color w:val="auto"/>
                <w:kern w:val="0"/>
                <w:sz w:val="21"/>
                <w:szCs w:val="21"/>
              </w:rPr>
              <w:t>渝环〔</w:t>
            </w:r>
            <w:r w:rsidRPr="000B17AF">
              <w:rPr>
                <w:rFonts w:cs="Times New Roman"/>
                <w:color w:val="auto"/>
                <w:kern w:val="0"/>
                <w:sz w:val="21"/>
                <w:szCs w:val="21"/>
              </w:rPr>
              <w:t>2017</w:t>
            </w:r>
            <w:r w:rsidRPr="000B17AF">
              <w:rPr>
                <w:rFonts w:cs="Times New Roman"/>
                <w:color w:val="auto"/>
                <w:kern w:val="0"/>
                <w:sz w:val="21"/>
                <w:szCs w:val="21"/>
              </w:rPr>
              <w:t>〕</w:t>
            </w:r>
            <w:proofErr w:type="gramEnd"/>
            <w:r w:rsidRPr="000B17AF">
              <w:rPr>
                <w:rFonts w:cs="Times New Roman"/>
                <w:color w:val="auto"/>
                <w:kern w:val="0"/>
                <w:sz w:val="21"/>
                <w:szCs w:val="21"/>
              </w:rPr>
              <w:t>249</w:t>
            </w:r>
            <w:r w:rsidRPr="000B17AF">
              <w:rPr>
                <w:rFonts w:cs="Times New Roman"/>
                <w:color w:val="auto"/>
                <w:kern w:val="0"/>
                <w:sz w:val="21"/>
                <w:szCs w:val="21"/>
              </w:rPr>
              <w:t>号），技改项目需要纳入总量控制的污染物是</w:t>
            </w:r>
            <w:r w:rsidRPr="000B17AF">
              <w:rPr>
                <w:rFonts w:cs="Times New Roman"/>
                <w:color w:val="auto"/>
                <w:kern w:val="0"/>
                <w:sz w:val="21"/>
                <w:szCs w:val="21"/>
              </w:rPr>
              <w:t>SO</w:t>
            </w:r>
            <w:r w:rsidRPr="000B17AF">
              <w:rPr>
                <w:rFonts w:cs="Times New Roman"/>
                <w:color w:val="auto"/>
                <w:kern w:val="0"/>
                <w:sz w:val="21"/>
                <w:szCs w:val="21"/>
                <w:vertAlign w:val="subscript"/>
              </w:rPr>
              <w:t>2</w:t>
            </w:r>
            <w:r w:rsidRPr="000B17AF">
              <w:rPr>
                <w:rFonts w:cs="Times New Roman"/>
                <w:color w:val="auto"/>
                <w:kern w:val="0"/>
                <w:sz w:val="21"/>
                <w:szCs w:val="21"/>
              </w:rPr>
              <w:t>、</w:t>
            </w:r>
            <w:r w:rsidRPr="000B17AF">
              <w:rPr>
                <w:rFonts w:cs="Times New Roman"/>
                <w:color w:val="auto"/>
                <w:kern w:val="0"/>
                <w:sz w:val="21"/>
                <w:szCs w:val="21"/>
              </w:rPr>
              <w:t>NO</w:t>
            </w:r>
            <w:r w:rsidRPr="000B17AF">
              <w:rPr>
                <w:rFonts w:cs="Times New Roman"/>
                <w:color w:val="auto"/>
                <w:kern w:val="0"/>
                <w:sz w:val="21"/>
                <w:szCs w:val="21"/>
                <w:vertAlign w:val="subscript"/>
              </w:rPr>
              <w:t>x</w:t>
            </w:r>
            <w:r w:rsidRPr="000B17AF">
              <w:rPr>
                <w:rFonts w:cs="Times New Roman"/>
                <w:color w:val="auto"/>
                <w:kern w:val="0"/>
                <w:sz w:val="21"/>
                <w:szCs w:val="21"/>
              </w:rPr>
              <w:t>、</w:t>
            </w:r>
            <w:r w:rsidRPr="000B17AF">
              <w:rPr>
                <w:rFonts w:cs="Times New Roman"/>
                <w:color w:val="auto"/>
                <w:kern w:val="0"/>
                <w:sz w:val="21"/>
                <w:szCs w:val="21"/>
              </w:rPr>
              <w:t>COD</w:t>
            </w:r>
            <w:r w:rsidRPr="000B17AF">
              <w:rPr>
                <w:rFonts w:cs="Times New Roman"/>
                <w:color w:val="auto"/>
                <w:kern w:val="0"/>
                <w:sz w:val="21"/>
                <w:szCs w:val="21"/>
              </w:rPr>
              <w:t>、氨氮。</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技改项目</w:t>
            </w:r>
            <w:r w:rsidRPr="000B17AF">
              <w:rPr>
                <w:rFonts w:cs="Times New Roman"/>
                <w:color w:val="auto"/>
                <w:kern w:val="0"/>
                <w:sz w:val="21"/>
                <w:szCs w:val="21"/>
              </w:rPr>
              <w:t>SO</w:t>
            </w:r>
            <w:r w:rsidRPr="000B17AF">
              <w:rPr>
                <w:rFonts w:cs="Times New Roman"/>
                <w:color w:val="auto"/>
                <w:kern w:val="0"/>
                <w:sz w:val="21"/>
                <w:szCs w:val="21"/>
                <w:vertAlign w:val="subscript"/>
              </w:rPr>
              <w:t xml:space="preserve">2 </w:t>
            </w:r>
            <w:r w:rsidRPr="000B17AF">
              <w:rPr>
                <w:rFonts w:cs="Times New Roman"/>
                <w:color w:val="auto"/>
                <w:kern w:val="0"/>
                <w:sz w:val="21"/>
                <w:szCs w:val="21"/>
              </w:rPr>
              <w:t>41.93t/a</w:t>
            </w:r>
            <w:r w:rsidRPr="000B17AF">
              <w:rPr>
                <w:rFonts w:cs="Times New Roman"/>
                <w:color w:val="auto"/>
                <w:kern w:val="0"/>
                <w:sz w:val="21"/>
                <w:szCs w:val="21"/>
              </w:rPr>
              <w:t>、</w:t>
            </w:r>
            <w:r w:rsidRPr="000B17AF">
              <w:rPr>
                <w:rFonts w:cs="Times New Roman"/>
                <w:color w:val="auto"/>
                <w:kern w:val="0"/>
                <w:sz w:val="21"/>
                <w:szCs w:val="21"/>
              </w:rPr>
              <w:t>NO</w:t>
            </w:r>
            <w:r w:rsidRPr="000B17AF">
              <w:rPr>
                <w:rFonts w:cs="Times New Roman"/>
                <w:color w:val="auto"/>
                <w:kern w:val="0"/>
                <w:sz w:val="21"/>
                <w:szCs w:val="21"/>
                <w:vertAlign w:val="subscript"/>
              </w:rPr>
              <w:t xml:space="preserve">x </w:t>
            </w:r>
            <w:r w:rsidRPr="000B17AF">
              <w:rPr>
                <w:rFonts w:cs="Times New Roman"/>
                <w:color w:val="auto"/>
                <w:kern w:val="0"/>
                <w:sz w:val="21"/>
                <w:szCs w:val="21"/>
              </w:rPr>
              <w:t>135.14t/a</w:t>
            </w:r>
            <w:r w:rsidRPr="000B17AF">
              <w:rPr>
                <w:rFonts w:cs="Times New Roman"/>
                <w:color w:val="auto"/>
                <w:kern w:val="0"/>
                <w:sz w:val="21"/>
                <w:szCs w:val="21"/>
              </w:rPr>
              <w:t>，总量指标已在重钢厂区污染物总量中。</w:t>
            </w:r>
          </w:p>
          <w:p w:rsidR="006E74FE" w:rsidRPr="000B17AF" w:rsidRDefault="00BC7CBE">
            <w:pPr>
              <w:spacing w:line="240" w:lineRule="auto"/>
              <w:ind w:firstLine="420"/>
              <w:rPr>
                <w:rFonts w:cs="Times New Roman"/>
                <w:snapToGrid w:val="0"/>
                <w:color w:val="000000"/>
                <w:kern w:val="0"/>
                <w:sz w:val="21"/>
                <w:szCs w:val="21"/>
              </w:rPr>
            </w:pPr>
            <w:r w:rsidRPr="000B17AF">
              <w:rPr>
                <w:rFonts w:cs="Times New Roman"/>
                <w:color w:val="auto"/>
                <w:kern w:val="0"/>
                <w:sz w:val="21"/>
                <w:szCs w:val="21"/>
              </w:rPr>
              <w:t>本次技改</w:t>
            </w:r>
            <w:proofErr w:type="gramStart"/>
            <w:r w:rsidRPr="000B17AF">
              <w:rPr>
                <w:rFonts w:cs="Times New Roman"/>
                <w:color w:val="auto"/>
                <w:kern w:val="0"/>
                <w:sz w:val="21"/>
                <w:szCs w:val="21"/>
              </w:rPr>
              <w:t>不</w:t>
            </w:r>
            <w:proofErr w:type="gramEnd"/>
            <w:r w:rsidRPr="000B17AF">
              <w:rPr>
                <w:rFonts w:cs="Times New Roman"/>
                <w:color w:val="auto"/>
                <w:kern w:val="0"/>
                <w:sz w:val="21"/>
                <w:szCs w:val="21"/>
              </w:rPr>
              <w:t>新增生活污水，</w:t>
            </w:r>
            <w:r w:rsidRPr="000B17AF">
              <w:rPr>
                <w:rFonts w:cs="Times New Roman"/>
                <w:color w:val="auto"/>
                <w:kern w:val="0"/>
                <w:sz w:val="21"/>
                <w:szCs w:val="21"/>
              </w:rPr>
              <w:t>COD</w:t>
            </w:r>
            <w:r w:rsidRPr="000B17AF">
              <w:rPr>
                <w:rFonts w:cs="Times New Roman"/>
                <w:color w:val="auto"/>
                <w:kern w:val="0"/>
                <w:sz w:val="21"/>
                <w:szCs w:val="21"/>
              </w:rPr>
              <w:t>和氨氮总量指标未增加，总量已在重钢厂区污染物总量中。</w:t>
            </w:r>
          </w:p>
        </w:tc>
      </w:tr>
      <w:tr w:rsidR="006E74FE" w:rsidRPr="000B17AF">
        <w:trPr>
          <w:cnfStyle w:val="100000000000" w:firstRow="1" w:lastRow="0" w:firstColumn="0" w:lastColumn="0" w:oddVBand="0" w:evenVBand="0" w:oddHBand="0" w:evenHBand="0" w:firstRowFirstColumn="0" w:firstRowLastColumn="0" w:lastRowFirstColumn="0" w:lastRowLastColumn="0"/>
        </w:trPr>
        <w:tc>
          <w:tcPr>
            <w:tcW w:w="0" w:type="auto"/>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7</w:t>
            </w:r>
          </w:p>
        </w:tc>
        <w:tc>
          <w:tcPr>
            <w:tcW w:w="1466" w:type="dxa"/>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风险分析</w:t>
            </w:r>
          </w:p>
        </w:tc>
        <w:tc>
          <w:tcPr>
            <w:tcW w:w="11445" w:type="dxa"/>
          </w:tcPr>
          <w:p w:rsidR="006E74FE" w:rsidRPr="000B17AF" w:rsidRDefault="00BC7CBE">
            <w:pPr>
              <w:spacing w:line="240" w:lineRule="auto"/>
              <w:ind w:firstLine="420"/>
              <w:rPr>
                <w:rFonts w:cs="Times New Roman"/>
                <w:snapToGrid w:val="0"/>
                <w:color w:val="000000"/>
                <w:kern w:val="0"/>
                <w:sz w:val="21"/>
                <w:szCs w:val="21"/>
              </w:rPr>
            </w:pPr>
            <w:r w:rsidRPr="000B17AF">
              <w:rPr>
                <w:rFonts w:cs="Times New Roman"/>
                <w:color w:val="auto"/>
                <w:kern w:val="0"/>
                <w:sz w:val="21"/>
                <w:szCs w:val="21"/>
              </w:rPr>
              <w:t>技改项目存在风险主要为油类物质发生泄漏、遇明火发生火灾事故等。项目单位应加强管理，按相关规定建设和完善消防设施，加强员工的思想教育和安全生产意识。加强车间管理，定期检查，消防安全隐患，降低事故发生的概率。</w:t>
            </w:r>
            <w:proofErr w:type="gramStart"/>
            <w:r w:rsidRPr="000B17AF">
              <w:rPr>
                <w:rFonts w:cs="Times New Roman"/>
                <w:color w:val="auto"/>
                <w:kern w:val="0"/>
                <w:sz w:val="21"/>
                <w:szCs w:val="21"/>
              </w:rPr>
              <w:t>本评价</w:t>
            </w:r>
            <w:proofErr w:type="gramEnd"/>
            <w:r w:rsidRPr="000B17AF">
              <w:rPr>
                <w:rFonts w:cs="Times New Roman"/>
                <w:color w:val="auto"/>
                <w:kern w:val="0"/>
                <w:sz w:val="21"/>
                <w:szCs w:val="21"/>
              </w:rPr>
              <w:t>认为，只要采取适当的防范措施，技改项目造成的风险是可控制的。</w:t>
            </w:r>
          </w:p>
        </w:tc>
      </w:tr>
      <w:tr w:rsidR="006E74FE" w:rsidRPr="000B17AF">
        <w:trPr>
          <w:cnfStyle w:val="100000000000" w:firstRow="1" w:lastRow="0" w:firstColumn="0" w:lastColumn="0" w:oddVBand="0" w:evenVBand="0" w:oddHBand="0" w:evenHBand="0" w:firstRowFirstColumn="0" w:firstRowLastColumn="0" w:lastRowFirstColumn="0" w:lastRowLastColumn="0"/>
        </w:trPr>
        <w:tc>
          <w:tcPr>
            <w:tcW w:w="0" w:type="auto"/>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8</w:t>
            </w:r>
          </w:p>
        </w:tc>
        <w:tc>
          <w:tcPr>
            <w:tcW w:w="1466" w:type="dxa"/>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环境管理及监测计划</w:t>
            </w:r>
          </w:p>
        </w:tc>
        <w:tc>
          <w:tcPr>
            <w:tcW w:w="11445" w:type="dxa"/>
          </w:tcPr>
          <w:p w:rsidR="006E74FE" w:rsidRPr="000B17AF" w:rsidRDefault="00BC7CBE">
            <w:pPr>
              <w:spacing w:line="240" w:lineRule="auto"/>
              <w:ind w:firstLine="420"/>
              <w:rPr>
                <w:rFonts w:cs="Times New Roman"/>
                <w:snapToGrid w:val="0"/>
                <w:color w:val="000000"/>
                <w:kern w:val="0"/>
                <w:sz w:val="21"/>
                <w:szCs w:val="21"/>
              </w:rPr>
            </w:pPr>
            <w:r w:rsidRPr="000B17AF">
              <w:rPr>
                <w:rFonts w:cs="Times New Roman"/>
                <w:color w:val="auto"/>
                <w:kern w:val="0"/>
                <w:sz w:val="21"/>
                <w:szCs w:val="21"/>
              </w:rPr>
              <w:t>严格按环境影响报告书的要求认真落实</w:t>
            </w:r>
            <w:r w:rsidRPr="000B17AF">
              <w:rPr>
                <w:rFonts w:cs="Times New Roman"/>
                <w:color w:val="auto"/>
                <w:kern w:val="0"/>
                <w:sz w:val="21"/>
                <w:szCs w:val="21"/>
              </w:rPr>
              <w:t>“</w:t>
            </w:r>
            <w:r w:rsidRPr="000B17AF">
              <w:rPr>
                <w:rFonts w:cs="Times New Roman"/>
                <w:color w:val="auto"/>
                <w:kern w:val="0"/>
                <w:sz w:val="21"/>
                <w:szCs w:val="21"/>
              </w:rPr>
              <w:t>三同时</w:t>
            </w:r>
            <w:r w:rsidRPr="000B17AF">
              <w:rPr>
                <w:rFonts w:cs="Times New Roman"/>
                <w:color w:val="auto"/>
                <w:kern w:val="0"/>
                <w:sz w:val="21"/>
                <w:szCs w:val="21"/>
              </w:rPr>
              <w:t>”</w:t>
            </w:r>
            <w:r w:rsidRPr="000B17AF">
              <w:rPr>
                <w:rFonts w:cs="Times New Roman"/>
                <w:color w:val="auto"/>
                <w:kern w:val="0"/>
                <w:sz w:val="21"/>
                <w:szCs w:val="21"/>
              </w:rPr>
              <w:t>，明确职责，专人管理，切实搞好环境管理和监测工作，保证环保设施的正常运行，规范排污口设置。</w:t>
            </w:r>
          </w:p>
        </w:tc>
      </w:tr>
      <w:tr w:rsidR="006E74FE" w:rsidRPr="000B17AF">
        <w:trPr>
          <w:cnfStyle w:val="100000000000" w:firstRow="1" w:lastRow="0" w:firstColumn="0" w:lastColumn="0" w:oddVBand="0" w:evenVBand="0" w:oddHBand="0" w:evenHBand="0" w:firstRowFirstColumn="0" w:firstRowLastColumn="0" w:lastRowFirstColumn="0" w:lastRowLastColumn="0"/>
        </w:trPr>
        <w:tc>
          <w:tcPr>
            <w:tcW w:w="0" w:type="auto"/>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9</w:t>
            </w:r>
          </w:p>
        </w:tc>
        <w:tc>
          <w:tcPr>
            <w:tcW w:w="1466" w:type="dxa"/>
          </w:tcPr>
          <w:p w:rsidR="006E74FE" w:rsidRPr="000B17AF" w:rsidRDefault="00BC7CBE">
            <w:pPr>
              <w:spacing w:line="240" w:lineRule="auto"/>
              <w:ind w:firstLineChars="0" w:firstLine="0"/>
              <w:jc w:val="center"/>
              <w:rPr>
                <w:rFonts w:cs="Times New Roman"/>
                <w:snapToGrid w:val="0"/>
                <w:color w:val="000000"/>
                <w:kern w:val="0"/>
                <w:sz w:val="21"/>
                <w:szCs w:val="21"/>
              </w:rPr>
            </w:pPr>
            <w:r w:rsidRPr="000B17AF">
              <w:rPr>
                <w:rFonts w:cs="Times New Roman"/>
                <w:snapToGrid w:val="0"/>
                <w:color w:val="000000"/>
                <w:kern w:val="0"/>
                <w:sz w:val="21"/>
                <w:szCs w:val="21"/>
              </w:rPr>
              <w:t>结论和建议</w:t>
            </w:r>
          </w:p>
        </w:tc>
        <w:tc>
          <w:tcPr>
            <w:tcW w:w="11445" w:type="dxa"/>
          </w:tcPr>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 xml:space="preserve">1) </w:t>
            </w:r>
            <w:r w:rsidRPr="000B17AF">
              <w:rPr>
                <w:rFonts w:cs="Times New Roman"/>
                <w:color w:val="auto"/>
                <w:kern w:val="0"/>
                <w:sz w:val="21"/>
                <w:szCs w:val="21"/>
              </w:rPr>
              <w:t>结论</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重庆钢铁股份有限公司型钢改建双高</w:t>
            </w:r>
            <w:proofErr w:type="gramStart"/>
            <w:r w:rsidRPr="000B17AF">
              <w:rPr>
                <w:rFonts w:cs="Times New Roman"/>
                <w:color w:val="auto"/>
                <w:kern w:val="0"/>
                <w:sz w:val="21"/>
                <w:szCs w:val="21"/>
              </w:rPr>
              <w:t>棒项目</w:t>
            </w:r>
            <w:proofErr w:type="gramEnd"/>
            <w:r w:rsidRPr="000B17AF">
              <w:rPr>
                <w:rFonts w:cs="Times New Roman"/>
                <w:color w:val="auto"/>
                <w:kern w:val="0"/>
                <w:sz w:val="21"/>
                <w:szCs w:val="21"/>
              </w:rPr>
              <w:t>符合国家产业政策，符合产业发展规划，满足《重庆市工业项目环境准入规定（修订）》（</w:t>
            </w:r>
            <w:proofErr w:type="gramStart"/>
            <w:r w:rsidRPr="000B17AF">
              <w:rPr>
                <w:rFonts w:cs="Times New Roman"/>
                <w:color w:val="auto"/>
                <w:kern w:val="0"/>
                <w:sz w:val="21"/>
                <w:szCs w:val="21"/>
              </w:rPr>
              <w:t>渝办发</w:t>
            </w:r>
            <w:proofErr w:type="gramEnd"/>
            <w:r w:rsidRPr="000B17AF">
              <w:rPr>
                <w:rFonts w:cs="Times New Roman"/>
                <w:color w:val="auto"/>
                <w:kern w:val="0"/>
                <w:sz w:val="21"/>
                <w:szCs w:val="21"/>
              </w:rPr>
              <w:t>[2012]142</w:t>
            </w:r>
            <w:r w:rsidRPr="000B17AF">
              <w:rPr>
                <w:rFonts w:cs="Times New Roman"/>
                <w:color w:val="auto"/>
                <w:kern w:val="0"/>
                <w:sz w:val="21"/>
                <w:szCs w:val="21"/>
              </w:rPr>
              <w:t>号）要求，符合</w:t>
            </w:r>
            <w:r w:rsidRPr="000B17AF">
              <w:rPr>
                <w:rFonts w:cs="Times New Roman"/>
                <w:color w:val="auto"/>
                <w:kern w:val="0"/>
                <w:sz w:val="21"/>
                <w:szCs w:val="21"/>
              </w:rPr>
              <w:t>“</w:t>
            </w:r>
            <w:r w:rsidRPr="000B17AF">
              <w:rPr>
                <w:rFonts w:cs="Times New Roman"/>
                <w:color w:val="auto"/>
                <w:kern w:val="0"/>
                <w:sz w:val="21"/>
                <w:szCs w:val="21"/>
              </w:rPr>
              <w:t>三线一单</w:t>
            </w:r>
            <w:r w:rsidRPr="000B17AF">
              <w:rPr>
                <w:rFonts w:cs="Times New Roman"/>
                <w:color w:val="auto"/>
                <w:kern w:val="0"/>
                <w:sz w:val="21"/>
                <w:szCs w:val="21"/>
              </w:rPr>
              <w:t>”</w:t>
            </w:r>
            <w:r w:rsidRPr="000B17AF">
              <w:rPr>
                <w:rFonts w:cs="Times New Roman"/>
                <w:color w:val="auto"/>
                <w:kern w:val="0"/>
                <w:sz w:val="21"/>
                <w:szCs w:val="21"/>
              </w:rPr>
              <w:t>相关要求。评价范围内无自然保护区及文物设施、风景名胜区、森林公园等敏感区分布，选址合理，符合项目所在区域相关规划，符合清洁生产要求。在采取</w:t>
            </w:r>
            <w:proofErr w:type="gramStart"/>
            <w:r w:rsidRPr="000B17AF">
              <w:rPr>
                <w:rFonts w:cs="Times New Roman"/>
                <w:color w:val="auto"/>
                <w:kern w:val="0"/>
                <w:sz w:val="21"/>
                <w:szCs w:val="21"/>
              </w:rPr>
              <w:t>本评价</w:t>
            </w:r>
            <w:proofErr w:type="gramEnd"/>
            <w:r w:rsidRPr="000B17AF">
              <w:rPr>
                <w:rFonts w:cs="Times New Roman"/>
                <w:color w:val="auto"/>
                <w:kern w:val="0"/>
                <w:sz w:val="21"/>
                <w:szCs w:val="21"/>
              </w:rPr>
              <w:t>提出的污染防治和控制措施后，对环境的不利影响可得到有效的控制，技改项目外排污染物量较技改前有所减少，且对环境影响较小，能为环境所接受。评价认为，在建设单位严格执行</w:t>
            </w:r>
            <w:r w:rsidRPr="000B17AF">
              <w:rPr>
                <w:rFonts w:cs="Times New Roman"/>
                <w:color w:val="auto"/>
                <w:kern w:val="0"/>
                <w:sz w:val="21"/>
                <w:szCs w:val="21"/>
              </w:rPr>
              <w:t>“</w:t>
            </w:r>
            <w:r w:rsidRPr="000B17AF">
              <w:rPr>
                <w:rFonts w:cs="Times New Roman"/>
                <w:color w:val="auto"/>
                <w:kern w:val="0"/>
                <w:sz w:val="21"/>
                <w:szCs w:val="21"/>
              </w:rPr>
              <w:t>三同时</w:t>
            </w:r>
            <w:r w:rsidRPr="000B17AF">
              <w:rPr>
                <w:rFonts w:cs="Times New Roman"/>
                <w:color w:val="auto"/>
                <w:kern w:val="0"/>
                <w:sz w:val="21"/>
                <w:szCs w:val="21"/>
              </w:rPr>
              <w:t>”</w:t>
            </w:r>
            <w:r w:rsidRPr="000B17AF">
              <w:rPr>
                <w:rFonts w:cs="Times New Roman"/>
                <w:color w:val="auto"/>
                <w:kern w:val="0"/>
                <w:sz w:val="21"/>
                <w:szCs w:val="21"/>
              </w:rPr>
              <w:t>等环保制度，认真落实</w:t>
            </w:r>
            <w:proofErr w:type="gramStart"/>
            <w:r w:rsidRPr="000B17AF">
              <w:rPr>
                <w:rFonts w:cs="Times New Roman"/>
                <w:color w:val="auto"/>
                <w:kern w:val="0"/>
                <w:sz w:val="21"/>
                <w:szCs w:val="21"/>
              </w:rPr>
              <w:t>本环评提出</w:t>
            </w:r>
            <w:proofErr w:type="gramEnd"/>
            <w:r w:rsidRPr="000B17AF">
              <w:rPr>
                <w:rFonts w:cs="Times New Roman"/>
                <w:color w:val="auto"/>
                <w:kern w:val="0"/>
                <w:sz w:val="21"/>
                <w:szCs w:val="21"/>
              </w:rPr>
              <w:t>的废水、废气、噪声、固体废物治理措施，落实环保各项投资，强化管理的前提下，从环保角度而言，项目建设合理可行。</w:t>
            </w:r>
          </w:p>
          <w:p w:rsidR="006E74FE" w:rsidRPr="000B17AF" w:rsidRDefault="00BC7CBE">
            <w:pPr>
              <w:spacing w:line="240" w:lineRule="auto"/>
              <w:ind w:firstLine="420"/>
              <w:rPr>
                <w:rFonts w:cs="Times New Roman"/>
                <w:color w:val="auto"/>
                <w:kern w:val="0"/>
                <w:sz w:val="21"/>
                <w:szCs w:val="21"/>
              </w:rPr>
            </w:pPr>
            <w:r w:rsidRPr="000B17AF">
              <w:rPr>
                <w:rFonts w:cs="Times New Roman"/>
                <w:color w:val="auto"/>
                <w:kern w:val="0"/>
                <w:sz w:val="21"/>
                <w:szCs w:val="21"/>
              </w:rPr>
              <w:t xml:space="preserve">2) </w:t>
            </w:r>
            <w:r w:rsidRPr="000B17AF">
              <w:rPr>
                <w:rFonts w:cs="Times New Roman"/>
                <w:color w:val="auto"/>
                <w:kern w:val="0"/>
                <w:sz w:val="21"/>
                <w:szCs w:val="21"/>
              </w:rPr>
              <w:t>建议</w:t>
            </w:r>
          </w:p>
          <w:p w:rsidR="006E74FE" w:rsidRPr="000B17AF" w:rsidRDefault="00BC7CBE">
            <w:pPr>
              <w:spacing w:line="240" w:lineRule="auto"/>
              <w:ind w:firstLine="420"/>
              <w:rPr>
                <w:rFonts w:cs="Times New Roman"/>
                <w:snapToGrid w:val="0"/>
                <w:color w:val="000000"/>
                <w:kern w:val="0"/>
                <w:sz w:val="21"/>
                <w:szCs w:val="21"/>
              </w:rPr>
            </w:pPr>
            <w:r w:rsidRPr="000B17AF">
              <w:rPr>
                <w:rFonts w:cs="Times New Roman"/>
                <w:color w:val="auto"/>
                <w:kern w:val="0"/>
                <w:sz w:val="21"/>
                <w:szCs w:val="21"/>
              </w:rPr>
              <w:lastRenderedPageBreak/>
              <w:t>建议重钢根据《关于推进实施钢铁行业超低排放的意见》（环大气</w:t>
            </w:r>
            <w:r w:rsidRPr="000B17AF">
              <w:rPr>
                <w:rFonts w:cs="Times New Roman"/>
                <w:color w:val="auto"/>
                <w:kern w:val="0"/>
                <w:sz w:val="21"/>
                <w:szCs w:val="21"/>
              </w:rPr>
              <w:t>[2019]35</w:t>
            </w:r>
            <w:r w:rsidRPr="000B17AF">
              <w:rPr>
                <w:rFonts w:cs="Times New Roman"/>
                <w:color w:val="auto"/>
                <w:kern w:val="0"/>
                <w:sz w:val="21"/>
                <w:szCs w:val="21"/>
              </w:rPr>
              <w:t>号）要求，积极推进项目污染物排放达到超低排放水平。</w:t>
            </w:r>
          </w:p>
        </w:tc>
      </w:tr>
    </w:tbl>
    <w:p w:rsidR="006E74FE" w:rsidRPr="000B17AF" w:rsidRDefault="006E74FE">
      <w:pPr>
        <w:ind w:firstLineChars="0" w:firstLine="0"/>
        <w:rPr>
          <w:rFonts w:cs="Times New Roman"/>
          <w:b/>
          <w:color w:val="000000"/>
          <w:sz w:val="24"/>
        </w:rPr>
      </w:pPr>
    </w:p>
    <w:p w:rsidR="006E74FE" w:rsidRPr="000B17AF" w:rsidRDefault="006E74FE">
      <w:pPr>
        <w:ind w:firstLineChars="0" w:firstLine="0"/>
        <w:rPr>
          <w:rFonts w:cs="Times New Roman"/>
          <w:b/>
          <w:color w:val="000000"/>
          <w:sz w:val="24"/>
        </w:rPr>
      </w:pPr>
    </w:p>
    <w:p w:rsidR="006E74FE" w:rsidRPr="000B17AF" w:rsidRDefault="006E74FE">
      <w:pPr>
        <w:ind w:firstLine="560"/>
        <w:rPr>
          <w:rFonts w:cs="Times New Roman"/>
          <w:color w:val="auto"/>
        </w:rPr>
        <w:sectPr w:rsidR="006E74FE" w:rsidRPr="000B17AF">
          <w:headerReference w:type="even" r:id="rId54"/>
          <w:headerReference w:type="default" r:id="rId55"/>
          <w:footerReference w:type="even" r:id="rId56"/>
          <w:headerReference w:type="first" r:id="rId57"/>
          <w:footerReference w:type="first" r:id="rId58"/>
          <w:pgSz w:w="16838" w:h="11906" w:orient="landscape"/>
          <w:pgMar w:top="1701" w:right="1701" w:bottom="1701" w:left="1701" w:header="851" w:footer="1134" w:gutter="0"/>
          <w:pgNumType w:fmt="numberInDash"/>
          <w:cols w:space="425"/>
          <w:docGrid w:linePitch="381"/>
        </w:sectPr>
      </w:pPr>
    </w:p>
    <w:p w:rsidR="006E74FE" w:rsidRPr="000B17AF" w:rsidRDefault="00BC7CBE">
      <w:pPr>
        <w:widowControl/>
        <w:ind w:firstLineChars="0" w:firstLine="0"/>
        <w:jc w:val="left"/>
        <w:outlineLvl w:val="1"/>
        <w:rPr>
          <w:rFonts w:cs="Times New Roman"/>
          <w:b/>
          <w:bCs/>
          <w:color w:val="auto"/>
          <w:kern w:val="0"/>
          <w:szCs w:val="24"/>
        </w:rPr>
      </w:pPr>
      <w:bookmarkStart w:id="40" w:name="_Toc103864525"/>
      <w:r w:rsidRPr="000B17AF">
        <w:rPr>
          <w:rFonts w:cs="Times New Roman"/>
          <w:b/>
          <w:bCs/>
          <w:color w:val="auto"/>
          <w:kern w:val="0"/>
          <w:szCs w:val="24"/>
        </w:rPr>
        <w:lastRenderedPageBreak/>
        <w:t xml:space="preserve">5.2  </w:t>
      </w:r>
      <w:r w:rsidRPr="000B17AF">
        <w:rPr>
          <w:rFonts w:cs="Times New Roman"/>
          <w:b/>
          <w:bCs/>
          <w:color w:val="auto"/>
          <w:kern w:val="0"/>
          <w:szCs w:val="24"/>
        </w:rPr>
        <w:t>型钢改建双高</w:t>
      </w:r>
      <w:proofErr w:type="gramStart"/>
      <w:r w:rsidRPr="000B17AF">
        <w:rPr>
          <w:rFonts w:cs="Times New Roman"/>
          <w:b/>
          <w:bCs/>
          <w:color w:val="auto"/>
          <w:kern w:val="0"/>
          <w:szCs w:val="24"/>
        </w:rPr>
        <w:t>棒项目</w:t>
      </w:r>
      <w:bookmarkEnd w:id="39"/>
      <w:proofErr w:type="gramEnd"/>
      <w:r w:rsidRPr="000B17AF">
        <w:rPr>
          <w:rFonts w:cs="Times New Roman"/>
          <w:b/>
          <w:bCs/>
          <w:color w:val="auto"/>
          <w:kern w:val="0"/>
          <w:szCs w:val="24"/>
        </w:rPr>
        <w:t>告知承诺批准书</w:t>
      </w:r>
      <w:bookmarkEnd w:id="40"/>
    </w:p>
    <w:p w:rsidR="006E74FE" w:rsidRPr="000B17AF" w:rsidRDefault="00BC7CBE">
      <w:pPr>
        <w:ind w:firstLine="560"/>
        <w:rPr>
          <w:rFonts w:cs="Times New Roman"/>
        </w:rPr>
      </w:pPr>
      <w:r w:rsidRPr="000B17AF">
        <w:rPr>
          <w:rFonts w:cs="Times New Roman"/>
        </w:rPr>
        <w:t>你单位报送的型钢改建双高棒项目（项目代码：</w:t>
      </w:r>
      <w:r w:rsidRPr="000B17AF">
        <w:rPr>
          <w:rFonts w:cs="Times New Roman"/>
        </w:rPr>
        <w:t>2019</w:t>
      </w:r>
      <w:r w:rsidRPr="000B17AF">
        <w:rPr>
          <w:rFonts w:cs="Times New Roman"/>
        </w:rPr>
        <w:t>－</w:t>
      </w:r>
      <w:r w:rsidRPr="000B17AF">
        <w:rPr>
          <w:rFonts w:cs="Times New Roman"/>
        </w:rPr>
        <w:t>500115</w:t>
      </w:r>
      <w:r w:rsidRPr="000B17AF">
        <w:rPr>
          <w:rFonts w:cs="Times New Roman"/>
        </w:rPr>
        <w:t>－</w:t>
      </w:r>
      <w:r w:rsidRPr="000B17AF">
        <w:rPr>
          <w:rFonts w:cs="Times New Roman"/>
        </w:rPr>
        <w:t>31</w:t>
      </w:r>
      <w:r w:rsidRPr="000B17AF">
        <w:rPr>
          <w:rFonts w:cs="Times New Roman"/>
        </w:rPr>
        <w:t>－</w:t>
      </w:r>
      <w:r w:rsidRPr="000B17AF">
        <w:rPr>
          <w:rFonts w:cs="Times New Roman"/>
        </w:rPr>
        <w:t>03</w:t>
      </w:r>
      <w:r w:rsidRPr="000B17AF">
        <w:rPr>
          <w:rFonts w:cs="Times New Roman"/>
        </w:rPr>
        <w:t>－</w:t>
      </w:r>
      <w:r w:rsidRPr="000B17AF">
        <w:rPr>
          <w:rFonts w:cs="Times New Roman"/>
        </w:rPr>
        <w:t>097493</w:t>
      </w:r>
      <w:r w:rsidRPr="000B17AF">
        <w:rPr>
          <w:rFonts w:cs="Times New Roman"/>
        </w:rPr>
        <w:t>）环</w:t>
      </w:r>
      <w:proofErr w:type="gramStart"/>
      <w:r w:rsidRPr="000B17AF">
        <w:rPr>
          <w:rFonts w:cs="Times New Roman"/>
        </w:rPr>
        <w:t>评文件</w:t>
      </w:r>
      <w:proofErr w:type="gramEnd"/>
      <w:r w:rsidRPr="000B17AF">
        <w:rPr>
          <w:rFonts w:cs="Times New Roman"/>
        </w:rPr>
        <w:t>及相关报批申请材料收悉，经审查，符合我市建设项目环境影响评价文件告知承诺审批的相关要求。</w:t>
      </w:r>
      <w:proofErr w:type="gramStart"/>
      <w:r w:rsidRPr="000B17AF">
        <w:rPr>
          <w:rFonts w:cs="Times New Roman"/>
        </w:rPr>
        <w:t>根据中冶赛迪</w:t>
      </w:r>
      <w:proofErr w:type="gramEnd"/>
      <w:r w:rsidRPr="000B17AF">
        <w:rPr>
          <w:rFonts w:cs="Times New Roman"/>
        </w:rPr>
        <w:t>重庆环境咨询有限公司（统一社会信用代码：</w:t>
      </w:r>
      <w:r w:rsidRPr="000B17AF">
        <w:rPr>
          <w:rFonts w:cs="Times New Roman"/>
        </w:rPr>
        <w:t>9150000008241939X9</w:t>
      </w:r>
      <w:r w:rsidRPr="000B17AF">
        <w:rPr>
          <w:rFonts w:cs="Times New Roman"/>
        </w:rPr>
        <w:t>）编制的《重庆钢铁股份有限公司型钢改建双高棒项目环境影响报告表》对该项目开展环境影响评价的结论，在全面落实报告表提出的各项环境污染防治措施、防范环境风险措施和你单位承诺的前提下，工程建设对环境的不利影响能够得到缓解和控制。我局原则同意该项目环境影响报告表结论以及拟采取的环境保护措施。</w:t>
      </w:r>
    </w:p>
    <w:p w:rsidR="006E74FE" w:rsidRPr="000B17AF" w:rsidRDefault="00BC7CBE">
      <w:pPr>
        <w:ind w:firstLine="560"/>
        <w:rPr>
          <w:rFonts w:cs="Times New Roman"/>
        </w:rPr>
      </w:pPr>
      <w:r w:rsidRPr="000B17AF">
        <w:rPr>
          <w:rFonts w:cs="Times New Roman"/>
        </w:rPr>
        <w:t>你单位应当严格落实该项目环境影响报告表提出的污染防治措施及防范环境风险措施，严格执行配套建设的环保设施与主体工程同时设计、同时施工、同时投产的环保</w:t>
      </w:r>
      <w:r w:rsidRPr="000B17AF">
        <w:rPr>
          <w:rFonts w:cs="Times New Roman"/>
        </w:rPr>
        <w:t>“</w:t>
      </w:r>
      <w:r w:rsidRPr="000B17AF">
        <w:rPr>
          <w:rFonts w:cs="Times New Roman"/>
        </w:rPr>
        <w:t>三同时</w:t>
      </w:r>
      <w:r w:rsidRPr="000B17AF">
        <w:rPr>
          <w:rFonts w:cs="Times New Roman"/>
        </w:rPr>
        <w:t>”</w:t>
      </w:r>
      <w:r w:rsidRPr="000B17AF">
        <w:rPr>
          <w:rFonts w:cs="Times New Roman"/>
        </w:rPr>
        <w:t>制度。项目竣工后，应按照相关规定开展环境保护验收。经验收合格后，项目方可正式投入生产或使用。</w:t>
      </w:r>
    </w:p>
    <w:p w:rsidR="006E74FE" w:rsidRPr="000B17AF" w:rsidRDefault="00BC7CBE">
      <w:pPr>
        <w:ind w:firstLine="560"/>
        <w:rPr>
          <w:rFonts w:cs="Times New Roman"/>
          <w:color w:val="auto"/>
        </w:rPr>
      </w:pPr>
      <w:r w:rsidRPr="000B17AF">
        <w:rPr>
          <w:rFonts w:cs="Times New Roman"/>
        </w:rPr>
        <w:t>项目的性质、规模、地点、采用的生产工艺或者污染防治措施发生重大变动的，你单位应当重新报批该项目的环境影响评价文件。项目的环保日常监督管理由长寿区环境行政执法支队按照有关职责实施，发现存在不符合告知承诺制或环</w:t>
      </w:r>
      <w:proofErr w:type="gramStart"/>
      <w:r w:rsidRPr="000B17AF">
        <w:rPr>
          <w:rFonts w:cs="Times New Roman"/>
        </w:rPr>
        <w:t>评文件</w:t>
      </w:r>
      <w:proofErr w:type="gramEnd"/>
      <w:r w:rsidRPr="000B17AF">
        <w:rPr>
          <w:rFonts w:cs="Times New Roman"/>
        </w:rPr>
        <w:t>存在重大质量问题，我局将依法撤销审批决定，造成的一切法律后果和经济损失均由你单位承担。</w:t>
      </w:r>
    </w:p>
    <w:p w:rsidR="006E74FE" w:rsidRPr="000B17AF" w:rsidRDefault="00BC7CBE">
      <w:pPr>
        <w:ind w:firstLineChars="71" w:firstLine="199"/>
        <w:rPr>
          <w:rFonts w:cs="Times New Roman"/>
          <w:color w:val="auto"/>
          <w:szCs w:val="24"/>
        </w:rPr>
      </w:pPr>
      <w:r w:rsidRPr="000B17AF">
        <w:rPr>
          <w:rFonts w:cs="Times New Roman"/>
          <w:color w:val="auto"/>
          <w:szCs w:val="24"/>
        </w:rPr>
        <w:br w:type="page"/>
      </w:r>
    </w:p>
    <w:p w:rsidR="006E74FE" w:rsidRPr="000B17AF" w:rsidRDefault="00BC7CBE">
      <w:pPr>
        <w:keepNext/>
        <w:keepLines/>
        <w:ind w:firstLineChars="0" w:firstLine="0"/>
        <w:jc w:val="left"/>
        <w:textAlignment w:val="baseline"/>
        <w:outlineLvl w:val="0"/>
        <w:rPr>
          <w:rFonts w:cs="Times New Roman"/>
          <w:b/>
          <w:bCs/>
          <w:snapToGrid w:val="0"/>
          <w:color w:val="auto"/>
          <w:kern w:val="0"/>
          <w:szCs w:val="28"/>
        </w:rPr>
      </w:pPr>
      <w:bookmarkStart w:id="41" w:name="_Toc103864526"/>
      <w:bookmarkStart w:id="42" w:name="_Toc446957766"/>
      <w:r w:rsidRPr="000B17AF">
        <w:rPr>
          <w:rFonts w:cs="Times New Roman"/>
          <w:b/>
          <w:bCs/>
          <w:snapToGrid w:val="0"/>
          <w:color w:val="auto"/>
          <w:kern w:val="0"/>
          <w:szCs w:val="28"/>
        </w:rPr>
        <w:lastRenderedPageBreak/>
        <w:t xml:space="preserve">6  </w:t>
      </w:r>
      <w:r w:rsidRPr="000B17AF">
        <w:rPr>
          <w:rFonts w:cs="Times New Roman"/>
          <w:b/>
          <w:bCs/>
          <w:snapToGrid w:val="0"/>
          <w:color w:val="auto"/>
          <w:kern w:val="0"/>
          <w:szCs w:val="28"/>
        </w:rPr>
        <w:t>验收执行标准</w:t>
      </w:r>
      <w:bookmarkEnd w:id="41"/>
      <w:bookmarkEnd w:id="42"/>
    </w:p>
    <w:p w:rsidR="006E74FE" w:rsidRPr="000B17AF" w:rsidRDefault="00BC7CBE">
      <w:pPr>
        <w:ind w:firstLine="560"/>
        <w:rPr>
          <w:rFonts w:cs="Times New Roman"/>
          <w:szCs w:val="28"/>
        </w:rPr>
      </w:pPr>
      <w:r w:rsidRPr="000B17AF">
        <w:rPr>
          <w:rFonts w:cs="Times New Roman"/>
          <w:szCs w:val="28"/>
        </w:rPr>
        <w:t>根据《建设项目竣工环境保护验收技术指南污染影响类》（生态环境部公告</w:t>
      </w:r>
      <w:r w:rsidRPr="000B17AF">
        <w:rPr>
          <w:rFonts w:cs="Times New Roman"/>
          <w:szCs w:val="28"/>
        </w:rPr>
        <w:t>2018</w:t>
      </w:r>
      <w:r w:rsidRPr="000B17AF">
        <w:rPr>
          <w:rFonts w:cs="Times New Roman"/>
          <w:szCs w:val="28"/>
        </w:rPr>
        <w:t>年第</w:t>
      </w:r>
      <w:r w:rsidRPr="000B17AF">
        <w:rPr>
          <w:rFonts w:cs="Times New Roman"/>
          <w:szCs w:val="28"/>
        </w:rPr>
        <w:t>9</w:t>
      </w:r>
      <w:r w:rsidRPr="000B17AF">
        <w:rPr>
          <w:rFonts w:cs="Times New Roman"/>
          <w:szCs w:val="28"/>
        </w:rPr>
        <w:t>号）以及</w:t>
      </w:r>
      <w:r w:rsidRPr="000B17AF">
        <w:rPr>
          <w:rFonts w:cs="Times New Roman"/>
          <w:color w:val="auto"/>
          <w:szCs w:val="24"/>
        </w:rPr>
        <w:t>《建设项目竣工环境保护设施验收技术规范</w:t>
      </w:r>
      <w:r w:rsidRPr="000B17AF">
        <w:rPr>
          <w:rFonts w:cs="Times New Roman"/>
          <w:color w:val="auto"/>
          <w:szCs w:val="24"/>
        </w:rPr>
        <w:t xml:space="preserve"> </w:t>
      </w:r>
      <w:r w:rsidRPr="000B17AF">
        <w:rPr>
          <w:rFonts w:cs="Times New Roman"/>
          <w:color w:val="auto"/>
          <w:szCs w:val="24"/>
        </w:rPr>
        <w:t>钢铁工业》（</w:t>
      </w:r>
      <w:r w:rsidRPr="000B17AF">
        <w:rPr>
          <w:rFonts w:cs="Times New Roman"/>
          <w:color w:val="auto"/>
          <w:szCs w:val="24"/>
        </w:rPr>
        <w:t>HJ 404</w:t>
      </w:r>
      <w:r w:rsidRPr="000B17AF">
        <w:rPr>
          <w:rFonts w:cs="Times New Roman"/>
          <w:color w:val="auto"/>
          <w:szCs w:val="24"/>
        </w:rPr>
        <w:t>－</w:t>
      </w:r>
      <w:r w:rsidRPr="000B17AF">
        <w:rPr>
          <w:rFonts w:cs="Times New Roman"/>
          <w:color w:val="auto"/>
          <w:szCs w:val="24"/>
        </w:rPr>
        <w:t>2021</w:t>
      </w:r>
      <w:r w:rsidRPr="000B17AF">
        <w:rPr>
          <w:rFonts w:cs="Times New Roman"/>
          <w:color w:val="auto"/>
          <w:szCs w:val="24"/>
        </w:rPr>
        <w:t>）</w:t>
      </w:r>
      <w:r w:rsidRPr="000B17AF">
        <w:rPr>
          <w:rFonts w:cs="Times New Roman"/>
          <w:szCs w:val="28"/>
        </w:rPr>
        <w:t>，建设项目竣工环境保护验收污染物排放标准原则上执行环境影响报告书（表）及其审批部门审批决定所规定的标准。在环境影响报告书（表）审批之后发布或修订的标准对建设项目执行该标准有明确时限要求的，按新发布或修订的标准执行。</w:t>
      </w:r>
    </w:p>
    <w:p w:rsidR="006E74FE" w:rsidRPr="000B17AF" w:rsidRDefault="00BC7CBE">
      <w:pPr>
        <w:autoSpaceDE w:val="0"/>
        <w:autoSpaceDN w:val="0"/>
        <w:ind w:firstLine="560"/>
        <w:rPr>
          <w:rFonts w:cs="Times New Roman"/>
          <w:color w:val="auto"/>
          <w:szCs w:val="24"/>
        </w:rPr>
      </w:pPr>
      <w:r w:rsidRPr="000B17AF">
        <w:rPr>
          <w:rFonts w:cs="Times New Roman"/>
          <w:color w:val="auto"/>
          <w:szCs w:val="24"/>
        </w:rPr>
        <w:t>重钢型钢改建双高</w:t>
      </w:r>
      <w:proofErr w:type="gramStart"/>
      <w:r w:rsidRPr="000B17AF">
        <w:rPr>
          <w:rFonts w:cs="Times New Roman"/>
          <w:color w:val="auto"/>
          <w:szCs w:val="24"/>
        </w:rPr>
        <w:t>棒项目</w:t>
      </w:r>
      <w:proofErr w:type="gramEnd"/>
      <w:r w:rsidRPr="000B17AF">
        <w:rPr>
          <w:rFonts w:cs="Times New Roman"/>
          <w:color w:val="auto"/>
          <w:szCs w:val="24"/>
        </w:rPr>
        <w:t>环境影响报告表审批后</w:t>
      </w:r>
      <w:r w:rsidRPr="000B17AF">
        <w:rPr>
          <w:rFonts w:cs="Times New Roman"/>
          <w:szCs w:val="28"/>
        </w:rPr>
        <w:t>，涉及本项目的标准更新包括：《钢铁工业水污染物排放标准》（</w:t>
      </w:r>
      <w:r w:rsidRPr="000B17AF">
        <w:rPr>
          <w:rFonts w:cs="Times New Roman"/>
          <w:szCs w:val="28"/>
        </w:rPr>
        <w:t>GB 13456</w:t>
      </w:r>
      <w:r w:rsidRPr="000B17AF">
        <w:rPr>
          <w:rFonts w:cs="Times New Roman"/>
          <w:szCs w:val="28"/>
        </w:rPr>
        <w:t>－</w:t>
      </w:r>
      <w:r w:rsidRPr="000B17AF">
        <w:rPr>
          <w:rFonts w:cs="Times New Roman"/>
          <w:szCs w:val="28"/>
        </w:rPr>
        <w:t>2012</w:t>
      </w:r>
      <w:r w:rsidRPr="000B17AF">
        <w:rPr>
          <w:rFonts w:cs="Times New Roman"/>
          <w:szCs w:val="28"/>
        </w:rPr>
        <w:t>）修改单、《轧钢工业大气污染物排放标准》（</w:t>
      </w:r>
      <w:r w:rsidRPr="000B17AF">
        <w:rPr>
          <w:rFonts w:cs="Times New Roman"/>
          <w:szCs w:val="28"/>
        </w:rPr>
        <w:t>GB 28665</w:t>
      </w:r>
      <w:r w:rsidRPr="000B17AF">
        <w:rPr>
          <w:rFonts w:cs="Times New Roman"/>
          <w:szCs w:val="28"/>
        </w:rPr>
        <w:t>－</w:t>
      </w:r>
      <w:r w:rsidRPr="000B17AF">
        <w:rPr>
          <w:rFonts w:cs="Times New Roman"/>
          <w:szCs w:val="28"/>
        </w:rPr>
        <w:t>2012</w:t>
      </w:r>
      <w:r w:rsidRPr="000B17AF">
        <w:rPr>
          <w:rFonts w:cs="Times New Roman"/>
          <w:szCs w:val="28"/>
        </w:rPr>
        <w:t>）修改单、</w:t>
      </w:r>
      <w:r w:rsidRPr="000B17AF">
        <w:rPr>
          <w:rFonts w:cs="Times New Roman"/>
          <w:color w:val="auto"/>
          <w:szCs w:val="28"/>
        </w:rPr>
        <w:t>《一般工业固体废物贮存和填埋污染控制标准》（</w:t>
      </w:r>
      <w:r w:rsidRPr="000B17AF">
        <w:rPr>
          <w:rFonts w:cs="Times New Roman"/>
          <w:color w:val="auto"/>
          <w:szCs w:val="28"/>
        </w:rPr>
        <w:t>GB 18599</w:t>
      </w:r>
      <w:r w:rsidRPr="000B17AF">
        <w:rPr>
          <w:rFonts w:cs="Times New Roman"/>
          <w:color w:val="auto"/>
          <w:szCs w:val="28"/>
        </w:rPr>
        <w:t>－</w:t>
      </w:r>
      <w:r w:rsidRPr="000B17AF">
        <w:rPr>
          <w:rFonts w:cs="Times New Roman"/>
          <w:color w:val="auto"/>
          <w:szCs w:val="28"/>
        </w:rPr>
        <w:t>2020</w:t>
      </w:r>
      <w:r w:rsidRPr="000B17AF">
        <w:rPr>
          <w:rFonts w:cs="Times New Roman"/>
          <w:color w:val="auto"/>
          <w:szCs w:val="28"/>
        </w:rPr>
        <w:t>）（替代</w:t>
      </w:r>
      <w:r w:rsidRPr="000B17AF">
        <w:rPr>
          <w:rFonts w:cs="Times New Roman"/>
          <w:color w:val="auto"/>
          <w:szCs w:val="28"/>
        </w:rPr>
        <w:t>GB 18599</w:t>
      </w:r>
      <w:r w:rsidRPr="000B17AF">
        <w:rPr>
          <w:rFonts w:cs="Times New Roman"/>
          <w:color w:val="auto"/>
          <w:szCs w:val="28"/>
        </w:rPr>
        <w:t>－</w:t>
      </w:r>
      <w:r w:rsidRPr="000B17AF">
        <w:rPr>
          <w:rFonts w:cs="Times New Roman"/>
          <w:color w:val="auto"/>
          <w:szCs w:val="28"/>
        </w:rPr>
        <w:t>2001</w:t>
      </w:r>
      <w:r w:rsidRPr="000B17AF">
        <w:rPr>
          <w:rFonts w:cs="Times New Roman"/>
          <w:color w:val="auto"/>
          <w:szCs w:val="28"/>
        </w:rPr>
        <w:t>）</w:t>
      </w:r>
      <w:r w:rsidRPr="000B17AF">
        <w:rPr>
          <w:rFonts w:cs="Times New Roman"/>
          <w:szCs w:val="28"/>
        </w:rPr>
        <w:t>。</w:t>
      </w:r>
    </w:p>
    <w:p w:rsidR="006E74FE" w:rsidRPr="000B17AF" w:rsidRDefault="00BC7CBE">
      <w:pPr>
        <w:widowControl/>
        <w:ind w:firstLineChars="0" w:firstLine="0"/>
        <w:jc w:val="left"/>
        <w:outlineLvl w:val="1"/>
        <w:rPr>
          <w:rFonts w:cs="Times New Roman"/>
          <w:b/>
          <w:color w:val="auto"/>
          <w:kern w:val="0"/>
          <w:szCs w:val="24"/>
        </w:rPr>
      </w:pPr>
      <w:bookmarkStart w:id="43" w:name="_Toc103864527"/>
      <w:bookmarkStart w:id="44" w:name="_Toc446957767"/>
      <w:r w:rsidRPr="000B17AF">
        <w:rPr>
          <w:rFonts w:cs="Times New Roman"/>
          <w:b/>
          <w:color w:val="auto"/>
          <w:kern w:val="0"/>
          <w:szCs w:val="24"/>
        </w:rPr>
        <w:t xml:space="preserve">6.1  </w:t>
      </w:r>
      <w:r w:rsidRPr="000B17AF">
        <w:rPr>
          <w:rFonts w:cs="Times New Roman"/>
          <w:b/>
          <w:color w:val="auto"/>
          <w:kern w:val="0"/>
          <w:szCs w:val="24"/>
        </w:rPr>
        <w:t>废气验收评价标准</w:t>
      </w:r>
      <w:bookmarkEnd w:id="43"/>
      <w:bookmarkEnd w:id="44"/>
    </w:p>
    <w:p w:rsidR="006E74FE" w:rsidRPr="000B17AF" w:rsidRDefault="00BC7CBE">
      <w:pPr>
        <w:ind w:firstLine="560"/>
        <w:rPr>
          <w:rFonts w:cs="Times New Roman"/>
          <w:color w:val="auto"/>
          <w:szCs w:val="28"/>
        </w:rPr>
      </w:pPr>
      <w:r w:rsidRPr="000B17AF">
        <w:rPr>
          <w:rFonts w:cs="Times New Roman"/>
          <w:color w:val="auto"/>
          <w:szCs w:val="28"/>
        </w:rPr>
        <w:t>本项目废气污染物排放执行《轧钢工业大气污染物排放标准》（</w:t>
      </w:r>
      <w:r w:rsidRPr="000B17AF">
        <w:rPr>
          <w:rFonts w:cs="Times New Roman"/>
          <w:color w:val="auto"/>
          <w:szCs w:val="28"/>
        </w:rPr>
        <w:t>GB 28665</w:t>
      </w:r>
      <w:r w:rsidRPr="000B17AF">
        <w:rPr>
          <w:rFonts w:cs="Times New Roman"/>
          <w:color w:val="auto"/>
          <w:szCs w:val="28"/>
        </w:rPr>
        <w:t>－</w:t>
      </w:r>
      <w:r w:rsidRPr="000B17AF">
        <w:rPr>
          <w:rFonts w:cs="Times New Roman"/>
          <w:color w:val="auto"/>
          <w:szCs w:val="28"/>
        </w:rPr>
        <w:t>2012</w:t>
      </w:r>
      <w:r w:rsidRPr="000B17AF">
        <w:rPr>
          <w:rFonts w:cs="Times New Roman"/>
          <w:color w:val="auto"/>
          <w:szCs w:val="28"/>
        </w:rPr>
        <w:t>）及修改单中的相应限值，具体见表</w:t>
      </w:r>
      <w:r w:rsidRPr="000B17AF">
        <w:rPr>
          <w:rFonts w:cs="Times New Roman"/>
          <w:color w:val="auto"/>
          <w:szCs w:val="28"/>
        </w:rPr>
        <w:t>6.1</w:t>
      </w:r>
      <w:r w:rsidRPr="000B17AF">
        <w:rPr>
          <w:rFonts w:cs="Times New Roman"/>
          <w:color w:val="auto"/>
          <w:szCs w:val="28"/>
        </w:rPr>
        <w:t>－</w:t>
      </w:r>
      <w:r w:rsidRPr="000B17AF">
        <w:rPr>
          <w:rFonts w:cs="Times New Roman"/>
          <w:color w:val="auto"/>
          <w:szCs w:val="28"/>
        </w:rPr>
        <w:t>1</w:t>
      </w:r>
      <w:r w:rsidRPr="000B17AF">
        <w:rPr>
          <w:rFonts w:cs="Times New Roman"/>
          <w:color w:val="auto"/>
          <w:szCs w:val="28"/>
        </w:rPr>
        <w:t>。</w:t>
      </w:r>
    </w:p>
    <w:p w:rsidR="006E74FE" w:rsidRPr="000B17AF" w:rsidRDefault="00BC7CBE">
      <w:pPr>
        <w:widowControl/>
        <w:ind w:firstLineChars="0" w:firstLine="0"/>
        <w:jc w:val="center"/>
        <w:rPr>
          <w:rFonts w:cs="Times New Roman"/>
          <w:b/>
          <w:color w:val="auto"/>
          <w:sz w:val="24"/>
          <w:szCs w:val="28"/>
        </w:rPr>
      </w:pPr>
      <w:r w:rsidRPr="000B17AF">
        <w:rPr>
          <w:rFonts w:cs="Times New Roman"/>
          <w:b/>
          <w:color w:val="auto"/>
          <w:sz w:val="24"/>
          <w:szCs w:val="28"/>
        </w:rPr>
        <w:t>表</w:t>
      </w:r>
      <w:r w:rsidRPr="000B17AF">
        <w:rPr>
          <w:rFonts w:cs="Times New Roman"/>
          <w:b/>
          <w:color w:val="auto"/>
          <w:sz w:val="24"/>
          <w:szCs w:val="28"/>
        </w:rPr>
        <w:t>6.1</w:t>
      </w:r>
      <w:r w:rsidRPr="000B17AF">
        <w:rPr>
          <w:rFonts w:cs="Times New Roman"/>
          <w:b/>
          <w:color w:val="auto"/>
          <w:sz w:val="24"/>
          <w:szCs w:val="28"/>
        </w:rPr>
        <w:t>－</w:t>
      </w:r>
      <w:r w:rsidRPr="000B17AF">
        <w:rPr>
          <w:rFonts w:cs="Times New Roman"/>
          <w:b/>
          <w:color w:val="auto"/>
          <w:sz w:val="24"/>
          <w:szCs w:val="28"/>
        </w:rPr>
        <w:t xml:space="preserve">1  </w:t>
      </w:r>
      <w:r w:rsidRPr="000B17AF">
        <w:rPr>
          <w:rFonts w:cs="Times New Roman"/>
          <w:b/>
          <w:color w:val="auto"/>
          <w:sz w:val="24"/>
          <w:szCs w:val="28"/>
        </w:rPr>
        <w:t>废气污染物验收评价标准限值</w:t>
      </w:r>
    </w:p>
    <w:tbl>
      <w:tblPr>
        <w:tblStyle w:val="afff9"/>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127"/>
        <w:gridCol w:w="1273"/>
        <w:gridCol w:w="2403"/>
        <w:gridCol w:w="2403"/>
        <w:gridCol w:w="1268"/>
      </w:tblGrid>
      <w:tr w:rsidR="006E74FE" w:rsidRPr="000B17AF">
        <w:tc>
          <w:tcPr>
            <w:tcW w:w="8494" w:type="dxa"/>
            <w:gridSpan w:val="5"/>
            <w:vAlign w:val="center"/>
          </w:tcPr>
          <w:p w:rsidR="006E74FE" w:rsidRPr="000B17AF" w:rsidRDefault="00BC7CBE">
            <w:pPr>
              <w:spacing w:line="240" w:lineRule="auto"/>
              <w:ind w:firstLineChars="0" w:firstLine="0"/>
              <w:jc w:val="left"/>
              <w:rPr>
                <w:rFonts w:cs="Times New Roman"/>
                <w:color w:val="auto"/>
                <w:kern w:val="0"/>
                <w:sz w:val="21"/>
                <w:szCs w:val="21"/>
              </w:rPr>
            </w:pPr>
            <w:bookmarkStart w:id="45" w:name="_Toc446957768"/>
            <w:r w:rsidRPr="000B17AF">
              <w:rPr>
                <w:rFonts w:cs="Times New Roman"/>
                <w:color w:val="auto"/>
                <w:kern w:val="0"/>
                <w:sz w:val="21"/>
                <w:szCs w:val="21"/>
              </w:rPr>
              <w:t>《轧钢工业大气污染物排放标准》（</w:t>
            </w:r>
            <w:r w:rsidRPr="000B17AF">
              <w:rPr>
                <w:rFonts w:cs="Times New Roman"/>
                <w:color w:val="auto"/>
                <w:kern w:val="0"/>
                <w:sz w:val="21"/>
                <w:szCs w:val="21"/>
              </w:rPr>
              <w:t>GB 28665</w:t>
            </w:r>
            <w:r w:rsidRPr="000B17AF">
              <w:rPr>
                <w:rFonts w:cs="Times New Roman"/>
                <w:color w:val="auto"/>
                <w:kern w:val="0"/>
                <w:sz w:val="21"/>
                <w:szCs w:val="21"/>
              </w:rPr>
              <w:t>－</w:t>
            </w:r>
            <w:r w:rsidRPr="000B17AF">
              <w:rPr>
                <w:rFonts w:cs="Times New Roman"/>
                <w:color w:val="auto"/>
                <w:kern w:val="0"/>
                <w:sz w:val="21"/>
                <w:szCs w:val="21"/>
              </w:rPr>
              <w:t>2012</w:t>
            </w:r>
            <w:r w:rsidRPr="000B17AF">
              <w:rPr>
                <w:rFonts w:cs="Times New Roman"/>
                <w:color w:val="auto"/>
                <w:kern w:val="0"/>
                <w:sz w:val="21"/>
                <w:szCs w:val="21"/>
              </w:rPr>
              <w:t>）及修改单，表</w:t>
            </w:r>
            <w:r w:rsidRPr="000B17AF">
              <w:rPr>
                <w:rFonts w:cs="Times New Roman"/>
                <w:color w:val="auto"/>
                <w:kern w:val="0"/>
                <w:sz w:val="21"/>
                <w:szCs w:val="21"/>
              </w:rPr>
              <w:t>2</w:t>
            </w:r>
            <w:r w:rsidRPr="000B17AF">
              <w:rPr>
                <w:rFonts w:cs="Times New Roman"/>
                <w:color w:val="auto"/>
                <w:kern w:val="0"/>
                <w:sz w:val="21"/>
                <w:szCs w:val="21"/>
              </w:rPr>
              <w:t>、表</w:t>
            </w:r>
            <w:r w:rsidRPr="000B17AF">
              <w:rPr>
                <w:rFonts w:cs="Times New Roman"/>
                <w:color w:val="auto"/>
                <w:kern w:val="0"/>
                <w:sz w:val="21"/>
                <w:szCs w:val="21"/>
              </w:rPr>
              <w:t>4</w:t>
            </w:r>
          </w:p>
        </w:tc>
      </w:tr>
      <w:tr w:rsidR="006E74FE" w:rsidRPr="000B17AF">
        <w:tc>
          <w:tcPr>
            <w:tcW w:w="1129"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排放形式</w:t>
            </w:r>
          </w:p>
        </w:tc>
        <w:tc>
          <w:tcPr>
            <w:tcW w:w="1276"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排放位置</w:t>
            </w:r>
          </w:p>
        </w:tc>
        <w:tc>
          <w:tcPr>
            <w:tcW w:w="2410"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污染物</w:t>
            </w:r>
          </w:p>
        </w:tc>
        <w:tc>
          <w:tcPr>
            <w:tcW w:w="2410"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生产工序或设施</w:t>
            </w:r>
          </w:p>
        </w:tc>
        <w:tc>
          <w:tcPr>
            <w:tcW w:w="1269"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排放限值</w:t>
            </w:r>
            <w:r w:rsidRPr="000B17AF">
              <w:rPr>
                <w:rFonts w:cs="Times New Roman"/>
                <w:color w:val="auto"/>
                <w:kern w:val="0"/>
                <w:sz w:val="21"/>
                <w:szCs w:val="21"/>
              </w:rPr>
              <w:t>(mg/m</w:t>
            </w:r>
            <w:r w:rsidRPr="000B17AF">
              <w:rPr>
                <w:rFonts w:cs="Times New Roman"/>
                <w:color w:val="auto"/>
                <w:kern w:val="0"/>
                <w:sz w:val="21"/>
                <w:szCs w:val="21"/>
                <w:vertAlign w:val="superscript"/>
              </w:rPr>
              <w:t>3</w:t>
            </w:r>
            <w:r w:rsidRPr="000B17AF">
              <w:rPr>
                <w:rFonts w:cs="Times New Roman"/>
                <w:color w:val="auto"/>
                <w:kern w:val="0"/>
                <w:sz w:val="21"/>
                <w:szCs w:val="21"/>
              </w:rPr>
              <w:t>)</w:t>
            </w:r>
          </w:p>
        </w:tc>
      </w:tr>
      <w:tr w:rsidR="006E74FE" w:rsidRPr="000B17AF">
        <w:tc>
          <w:tcPr>
            <w:tcW w:w="1129" w:type="dxa"/>
            <w:vMerge w:val="restart"/>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有组织</w:t>
            </w:r>
          </w:p>
        </w:tc>
        <w:tc>
          <w:tcPr>
            <w:tcW w:w="1276" w:type="dxa"/>
            <w:vMerge w:val="restart"/>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加热炉烟囱</w:t>
            </w:r>
          </w:p>
        </w:tc>
        <w:tc>
          <w:tcPr>
            <w:tcW w:w="2410"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颗粒物</w:t>
            </w:r>
          </w:p>
        </w:tc>
        <w:tc>
          <w:tcPr>
            <w:tcW w:w="2410" w:type="dxa"/>
            <w:vMerge w:val="restart"/>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加热炉</w:t>
            </w:r>
          </w:p>
        </w:tc>
        <w:tc>
          <w:tcPr>
            <w:tcW w:w="1269" w:type="dxa"/>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20</w:t>
            </w:r>
          </w:p>
        </w:tc>
      </w:tr>
      <w:tr w:rsidR="006E74FE" w:rsidRPr="000B17AF">
        <w:tc>
          <w:tcPr>
            <w:tcW w:w="1129" w:type="dxa"/>
            <w:vMerge/>
            <w:vAlign w:val="center"/>
          </w:tcPr>
          <w:p w:rsidR="006E74FE" w:rsidRPr="000B17AF" w:rsidRDefault="006E74FE">
            <w:pPr>
              <w:spacing w:line="240" w:lineRule="auto"/>
              <w:ind w:firstLineChars="0" w:firstLine="0"/>
              <w:jc w:val="center"/>
              <w:rPr>
                <w:rFonts w:cs="Times New Roman"/>
                <w:color w:val="auto"/>
                <w:kern w:val="0"/>
                <w:sz w:val="21"/>
                <w:szCs w:val="21"/>
              </w:rPr>
            </w:pPr>
          </w:p>
        </w:tc>
        <w:tc>
          <w:tcPr>
            <w:tcW w:w="1276" w:type="dxa"/>
            <w:vMerge/>
            <w:vAlign w:val="center"/>
          </w:tcPr>
          <w:p w:rsidR="006E74FE" w:rsidRPr="000B17AF" w:rsidRDefault="006E74FE">
            <w:pPr>
              <w:spacing w:line="240" w:lineRule="auto"/>
              <w:ind w:firstLineChars="0" w:firstLine="0"/>
              <w:jc w:val="center"/>
              <w:rPr>
                <w:rFonts w:cs="Times New Roman"/>
                <w:color w:val="auto"/>
                <w:kern w:val="0"/>
                <w:sz w:val="21"/>
                <w:szCs w:val="21"/>
              </w:rPr>
            </w:pPr>
          </w:p>
        </w:tc>
        <w:tc>
          <w:tcPr>
            <w:tcW w:w="2410"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二氧化硫</w:t>
            </w:r>
          </w:p>
        </w:tc>
        <w:tc>
          <w:tcPr>
            <w:tcW w:w="2410" w:type="dxa"/>
            <w:vMerge/>
            <w:vAlign w:val="center"/>
          </w:tcPr>
          <w:p w:rsidR="006E74FE" w:rsidRPr="000B17AF" w:rsidRDefault="006E74FE">
            <w:pPr>
              <w:spacing w:line="240" w:lineRule="auto"/>
              <w:ind w:firstLineChars="0" w:firstLine="0"/>
              <w:jc w:val="center"/>
              <w:rPr>
                <w:rFonts w:cs="Times New Roman"/>
                <w:color w:val="auto"/>
                <w:kern w:val="0"/>
                <w:sz w:val="21"/>
                <w:szCs w:val="21"/>
              </w:rPr>
            </w:pPr>
          </w:p>
        </w:tc>
        <w:tc>
          <w:tcPr>
            <w:tcW w:w="1269" w:type="dxa"/>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150</w:t>
            </w:r>
          </w:p>
        </w:tc>
      </w:tr>
      <w:tr w:rsidR="006E74FE" w:rsidRPr="000B17AF">
        <w:tc>
          <w:tcPr>
            <w:tcW w:w="1129" w:type="dxa"/>
            <w:vMerge/>
            <w:vAlign w:val="center"/>
          </w:tcPr>
          <w:p w:rsidR="006E74FE" w:rsidRPr="000B17AF" w:rsidRDefault="006E74FE">
            <w:pPr>
              <w:spacing w:line="240" w:lineRule="auto"/>
              <w:ind w:firstLineChars="0" w:firstLine="0"/>
              <w:jc w:val="center"/>
              <w:rPr>
                <w:rFonts w:cs="Times New Roman"/>
                <w:color w:val="auto"/>
                <w:kern w:val="0"/>
                <w:sz w:val="21"/>
                <w:szCs w:val="21"/>
              </w:rPr>
            </w:pPr>
          </w:p>
        </w:tc>
        <w:tc>
          <w:tcPr>
            <w:tcW w:w="1276" w:type="dxa"/>
            <w:vMerge/>
            <w:vAlign w:val="center"/>
          </w:tcPr>
          <w:p w:rsidR="006E74FE" w:rsidRPr="000B17AF" w:rsidRDefault="006E74FE">
            <w:pPr>
              <w:spacing w:line="240" w:lineRule="auto"/>
              <w:ind w:firstLineChars="0" w:firstLine="0"/>
              <w:jc w:val="center"/>
              <w:rPr>
                <w:rFonts w:cs="Times New Roman"/>
                <w:color w:val="auto"/>
                <w:kern w:val="0"/>
                <w:sz w:val="21"/>
                <w:szCs w:val="21"/>
              </w:rPr>
            </w:pPr>
          </w:p>
        </w:tc>
        <w:tc>
          <w:tcPr>
            <w:tcW w:w="2410"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氮氧化物（以</w:t>
            </w:r>
            <w:r w:rsidRPr="000B17AF">
              <w:rPr>
                <w:rFonts w:cs="Times New Roman"/>
                <w:color w:val="auto"/>
                <w:kern w:val="0"/>
                <w:sz w:val="21"/>
                <w:szCs w:val="21"/>
              </w:rPr>
              <w:t>NO</w:t>
            </w:r>
            <w:r w:rsidRPr="000B17AF">
              <w:rPr>
                <w:rFonts w:cs="Times New Roman"/>
                <w:color w:val="auto"/>
                <w:kern w:val="0"/>
                <w:sz w:val="21"/>
                <w:szCs w:val="21"/>
                <w:vertAlign w:val="subscript"/>
              </w:rPr>
              <w:t>2</w:t>
            </w:r>
            <w:r w:rsidRPr="000B17AF">
              <w:rPr>
                <w:rFonts w:cs="Times New Roman"/>
                <w:color w:val="auto"/>
                <w:kern w:val="0"/>
                <w:sz w:val="21"/>
                <w:szCs w:val="21"/>
              </w:rPr>
              <w:t>计）</w:t>
            </w:r>
          </w:p>
        </w:tc>
        <w:tc>
          <w:tcPr>
            <w:tcW w:w="2410" w:type="dxa"/>
            <w:vMerge/>
            <w:vAlign w:val="center"/>
          </w:tcPr>
          <w:p w:rsidR="006E74FE" w:rsidRPr="000B17AF" w:rsidRDefault="006E74FE">
            <w:pPr>
              <w:spacing w:line="240" w:lineRule="auto"/>
              <w:ind w:firstLineChars="0" w:firstLine="0"/>
              <w:jc w:val="center"/>
              <w:rPr>
                <w:rFonts w:cs="Times New Roman"/>
                <w:color w:val="auto"/>
                <w:kern w:val="0"/>
                <w:sz w:val="21"/>
                <w:szCs w:val="21"/>
              </w:rPr>
            </w:pPr>
          </w:p>
        </w:tc>
        <w:tc>
          <w:tcPr>
            <w:tcW w:w="1269" w:type="dxa"/>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300</w:t>
            </w:r>
          </w:p>
        </w:tc>
      </w:tr>
      <w:tr w:rsidR="006E74FE" w:rsidRPr="000B17AF">
        <w:tc>
          <w:tcPr>
            <w:tcW w:w="1129"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无组织</w:t>
            </w:r>
          </w:p>
        </w:tc>
        <w:tc>
          <w:tcPr>
            <w:tcW w:w="1276"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w:t>
            </w:r>
          </w:p>
        </w:tc>
        <w:tc>
          <w:tcPr>
            <w:tcW w:w="2410"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颗粒物</w:t>
            </w:r>
          </w:p>
        </w:tc>
        <w:tc>
          <w:tcPr>
            <w:tcW w:w="2410"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板坯加热、磨辊作业等</w:t>
            </w:r>
          </w:p>
        </w:tc>
        <w:tc>
          <w:tcPr>
            <w:tcW w:w="1269"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5</w:t>
            </w:r>
          </w:p>
        </w:tc>
      </w:tr>
    </w:tbl>
    <w:p w:rsidR="006E74FE" w:rsidRPr="000B17AF" w:rsidRDefault="006E74FE">
      <w:pPr>
        <w:pStyle w:val="00-CharChar"/>
        <w:ind w:firstLine="560"/>
        <w:rPr>
          <w:rFonts w:eastAsia="宋体"/>
        </w:rPr>
      </w:pPr>
    </w:p>
    <w:p w:rsidR="006E74FE" w:rsidRPr="000B17AF" w:rsidRDefault="00BC7CBE">
      <w:pPr>
        <w:widowControl/>
        <w:ind w:firstLineChars="0" w:firstLine="0"/>
        <w:jc w:val="left"/>
        <w:outlineLvl w:val="1"/>
        <w:rPr>
          <w:rFonts w:cs="Times New Roman"/>
          <w:b/>
          <w:color w:val="auto"/>
          <w:kern w:val="0"/>
          <w:szCs w:val="24"/>
        </w:rPr>
      </w:pPr>
      <w:bookmarkStart w:id="46" w:name="_Toc103864528"/>
      <w:r w:rsidRPr="000B17AF">
        <w:rPr>
          <w:rFonts w:cs="Times New Roman"/>
          <w:b/>
          <w:color w:val="auto"/>
          <w:kern w:val="0"/>
          <w:szCs w:val="24"/>
        </w:rPr>
        <w:t xml:space="preserve">6.2  </w:t>
      </w:r>
      <w:r w:rsidRPr="000B17AF">
        <w:rPr>
          <w:rFonts w:cs="Times New Roman"/>
          <w:b/>
          <w:color w:val="auto"/>
          <w:kern w:val="0"/>
          <w:szCs w:val="24"/>
        </w:rPr>
        <w:t>废水验收评价标准</w:t>
      </w:r>
      <w:bookmarkEnd w:id="45"/>
      <w:bookmarkEnd w:id="46"/>
    </w:p>
    <w:p w:rsidR="006E74FE" w:rsidRPr="000B17AF" w:rsidRDefault="00BC7CBE">
      <w:pPr>
        <w:ind w:firstLine="560"/>
        <w:rPr>
          <w:rFonts w:cs="Times New Roman"/>
          <w:color w:val="auto"/>
          <w:kern w:val="0"/>
          <w:szCs w:val="28"/>
        </w:rPr>
      </w:pPr>
      <w:r w:rsidRPr="000B17AF">
        <w:rPr>
          <w:rFonts w:cs="Times New Roman"/>
          <w:color w:val="auto"/>
          <w:kern w:val="0"/>
          <w:szCs w:val="28"/>
        </w:rPr>
        <w:t>本项目产生的少量废水送重钢中央水处理厂处理后部分回用，其余排入长江，总排</w:t>
      </w:r>
      <w:proofErr w:type="gramStart"/>
      <w:r w:rsidRPr="000B17AF">
        <w:rPr>
          <w:rFonts w:cs="Times New Roman"/>
          <w:color w:val="auto"/>
          <w:kern w:val="0"/>
          <w:szCs w:val="28"/>
        </w:rPr>
        <w:t>口执行</w:t>
      </w:r>
      <w:proofErr w:type="gramEnd"/>
      <w:r w:rsidRPr="000B17AF">
        <w:rPr>
          <w:rFonts w:cs="Times New Roman"/>
          <w:color w:val="auto"/>
          <w:kern w:val="0"/>
          <w:szCs w:val="28"/>
        </w:rPr>
        <w:t>《钢铁工业水污染物排放标准》（</w:t>
      </w:r>
      <w:r w:rsidRPr="000B17AF">
        <w:rPr>
          <w:rFonts w:cs="Times New Roman"/>
          <w:color w:val="auto"/>
          <w:kern w:val="0"/>
          <w:szCs w:val="28"/>
        </w:rPr>
        <w:t>GB13456</w:t>
      </w:r>
      <w:r w:rsidRPr="000B17AF">
        <w:rPr>
          <w:rFonts w:cs="Times New Roman"/>
          <w:color w:val="auto"/>
          <w:kern w:val="0"/>
          <w:szCs w:val="28"/>
        </w:rPr>
        <w:t>－</w:t>
      </w:r>
      <w:r w:rsidRPr="000B17AF">
        <w:rPr>
          <w:rFonts w:cs="Times New Roman"/>
          <w:color w:val="auto"/>
          <w:kern w:val="0"/>
          <w:szCs w:val="28"/>
        </w:rPr>
        <w:t>2012</w:t>
      </w:r>
      <w:r w:rsidRPr="000B17AF">
        <w:rPr>
          <w:rFonts w:cs="Times New Roman"/>
          <w:color w:val="auto"/>
          <w:kern w:val="0"/>
          <w:szCs w:val="28"/>
        </w:rPr>
        <w:t>）及修改单中</w:t>
      </w:r>
      <w:r w:rsidRPr="000B17AF">
        <w:rPr>
          <w:rFonts w:cs="Times New Roman"/>
          <w:color w:val="auto"/>
          <w:szCs w:val="28"/>
        </w:rPr>
        <w:t>的相应限值</w:t>
      </w:r>
      <w:r w:rsidRPr="000B17AF">
        <w:rPr>
          <w:rFonts w:cs="Times New Roman"/>
          <w:color w:val="auto"/>
          <w:kern w:val="0"/>
          <w:szCs w:val="28"/>
        </w:rPr>
        <w:t>，具体见表</w:t>
      </w:r>
      <w:r w:rsidRPr="000B17AF">
        <w:rPr>
          <w:rFonts w:cs="Times New Roman"/>
          <w:color w:val="auto"/>
          <w:kern w:val="0"/>
          <w:szCs w:val="28"/>
        </w:rPr>
        <w:t>6.2</w:t>
      </w:r>
      <w:r w:rsidRPr="000B17AF">
        <w:rPr>
          <w:rFonts w:cs="Times New Roman"/>
          <w:color w:val="auto"/>
          <w:kern w:val="0"/>
          <w:szCs w:val="28"/>
        </w:rPr>
        <w:t>－</w:t>
      </w:r>
      <w:r w:rsidRPr="000B17AF">
        <w:rPr>
          <w:rFonts w:cs="Times New Roman"/>
          <w:color w:val="auto"/>
          <w:kern w:val="0"/>
          <w:szCs w:val="28"/>
        </w:rPr>
        <w:t>1</w:t>
      </w:r>
      <w:r w:rsidRPr="000B17AF">
        <w:rPr>
          <w:rFonts w:cs="Times New Roman"/>
          <w:color w:val="auto"/>
          <w:kern w:val="0"/>
          <w:szCs w:val="28"/>
        </w:rPr>
        <w:t>。</w:t>
      </w:r>
    </w:p>
    <w:p w:rsidR="006E74FE" w:rsidRPr="000B17AF" w:rsidRDefault="00BC7CBE">
      <w:pPr>
        <w:widowControl/>
        <w:ind w:firstLineChars="0" w:firstLine="0"/>
        <w:jc w:val="center"/>
        <w:rPr>
          <w:rFonts w:cs="Times New Roman"/>
          <w:b/>
          <w:color w:val="auto"/>
          <w:sz w:val="24"/>
          <w:szCs w:val="28"/>
        </w:rPr>
      </w:pPr>
      <w:r w:rsidRPr="000B17AF">
        <w:rPr>
          <w:rFonts w:cs="Times New Roman"/>
          <w:b/>
          <w:color w:val="auto"/>
          <w:sz w:val="24"/>
          <w:szCs w:val="28"/>
        </w:rPr>
        <w:lastRenderedPageBreak/>
        <w:t>表</w:t>
      </w:r>
      <w:r w:rsidRPr="000B17AF">
        <w:rPr>
          <w:rFonts w:cs="Times New Roman"/>
          <w:b/>
          <w:color w:val="auto"/>
          <w:sz w:val="24"/>
          <w:szCs w:val="28"/>
        </w:rPr>
        <w:t>6.2</w:t>
      </w:r>
      <w:r w:rsidRPr="000B17AF">
        <w:rPr>
          <w:rFonts w:cs="Times New Roman"/>
          <w:b/>
          <w:color w:val="auto"/>
          <w:sz w:val="24"/>
          <w:szCs w:val="28"/>
        </w:rPr>
        <w:t>－</w:t>
      </w:r>
      <w:r w:rsidRPr="000B17AF">
        <w:rPr>
          <w:rFonts w:cs="Times New Roman"/>
          <w:b/>
          <w:color w:val="auto"/>
          <w:sz w:val="24"/>
          <w:szCs w:val="28"/>
        </w:rPr>
        <w:t xml:space="preserve">1  </w:t>
      </w:r>
      <w:r w:rsidRPr="000B17AF">
        <w:rPr>
          <w:rFonts w:cs="Times New Roman"/>
          <w:b/>
          <w:color w:val="auto"/>
          <w:sz w:val="24"/>
          <w:szCs w:val="28"/>
        </w:rPr>
        <w:t>水污染物验收评价标准限值</w:t>
      </w:r>
    </w:p>
    <w:tbl>
      <w:tblPr>
        <w:tblW w:w="868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832"/>
        <w:gridCol w:w="2431"/>
        <w:gridCol w:w="2637"/>
        <w:gridCol w:w="2780"/>
      </w:tblGrid>
      <w:tr w:rsidR="006E74FE" w:rsidRPr="000B17AF">
        <w:trPr>
          <w:trHeight w:val="274"/>
          <w:tblHeader/>
          <w:jc w:val="center"/>
        </w:trPr>
        <w:tc>
          <w:tcPr>
            <w:tcW w:w="8680" w:type="dxa"/>
            <w:gridSpan w:val="4"/>
            <w:tcMar>
              <w:left w:w="0" w:type="dxa"/>
              <w:right w:w="0" w:type="dxa"/>
            </w:tcMar>
            <w:vAlign w:val="center"/>
          </w:tcPr>
          <w:p w:rsidR="006E74FE" w:rsidRPr="000B17AF" w:rsidRDefault="00BC7CBE">
            <w:pPr>
              <w:spacing w:line="240" w:lineRule="auto"/>
              <w:ind w:firstLineChars="0" w:firstLine="0"/>
              <w:jc w:val="left"/>
              <w:rPr>
                <w:rFonts w:cs="Times New Roman"/>
                <w:snapToGrid w:val="0"/>
                <w:color w:val="000000"/>
                <w:spacing w:val="8"/>
                <w:kern w:val="0"/>
                <w:sz w:val="21"/>
                <w:szCs w:val="21"/>
              </w:rPr>
            </w:pPr>
            <w:r w:rsidRPr="000B17AF">
              <w:rPr>
                <w:rFonts w:cs="Times New Roman"/>
                <w:color w:val="auto"/>
                <w:sz w:val="21"/>
                <w:szCs w:val="21"/>
              </w:rPr>
              <w:t>《钢铁工业水污染物排放标准》（</w:t>
            </w:r>
            <w:r w:rsidRPr="000B17AF">
              <w:rPr>
                <w:rFonts w:cs="Times New Roman"/>
                <w:color w:val="auto"/>
                <w:sz w:val="21"/>
                <w:szCs w:val="21"/>
              </w:rPr>
              <w:t>GB 13456</w:t>
            </w:r>
            <w:r w:rsidRPr="000B17AF">
              <w:rPr>
                <w:rFonts w:cs="Times New Roman"/>
                <w:color w:val="auto"/>
                <w:sz w:val="21"/>
                <w:szCs w:val="21"/>
              </w:rPr>
              <w:t>－</w:t>
            </w:r>
            <w:r w:rsidRPr="000B17AF">
              <w:rPr>
                <w:rFonts w:cs="Times New Roman"/>
                <w:color w:val="auto"/>
                <w:sz w:val="21"/>
                <w:szCs w:val="21"/>
              </w:rPr>
              <w:t>2012</w:t>
            </w:r>
            <w:r w:rsidRPr="000B17AF">
              <w:rPr>
                <w:rFonts w:cs="Times New Roman"/>
                <w:color w:val="auto"/>
                <w:sz w:val="21"/>
                <w:szCs w:val="21"/>
              </w:rPr>
              <w:t>）及修改单，表</w:t>
            </w:r>
            <w:r w:rsidRPr="000B17AF">
              <w:rPr>
                <w:rFonts w:cs="Times New Roman"/>
                <w:color w:val="auto"/>
                <w:sz w:val="21"/>
                <w:szCs w:val="21"/>
              </w:rPr>
              <w:t>2</w:t>
            </w:r>
          </w:p>
        </w:tc>
      </w:tr>
      <w:tr w:rsidR="006E74FE" w:rsidRPr="000B17AF">
        <w:trPr>
          <w:trHeight w:val="264"/>
          <w:tblHeader/>
          <w:jc w:val="center"/>
        </w:trPr>
        <w:tc>
          <w:tcPr>
            <w:tcW w:w="832" w:type="dxa"/>
            <w:tcMar>
              <w:left w:w="0" w:type="dxa"/>
              <w:right w:w="0" w:type="dxa"/>
            </w:tcMar>
            <w:vAlign w:val="center"/>
          </w:tcPr>
          <w:p w:rsidR="006E74FE" w:rsidRPr="000B17AF" w:rsidRDefault="00BC7CBE">
            <w:pPr>
              <w:spacing w:line="240" w:lineRule="auto"/>
              <w:ind w:firstLineChars="0" w:firstLine="0"/>
              <w:jc w:val="center"/>
              <w:textAlignment w:val="baseline"/>
              <w:rPr>
                <w:rFonts w:cs="Times New Roman"/>
                <w:snapToGrid w:val="0"/>
                <w:color w:val="000000"/>
                <w:spacing w:val="8"/>
                <w:kern w:val="0"/>
                <w:sz w:val="21"/>
                <w:szCs w:val="21"/>
              </w:rPr>
            </w:pPr>
            <w:r w:rsidRPr="000B17AF">
              <w:rPr>
                <w:rFonts w:cs="Times New Roman"/>
                <w:snapToGrid w:val="0"/>
                <w:color w:val="000000"/>
                <w:spacing w:val="8"/>
                <w:kern w:val="0"/>
                <w:sz w:val="21"/>
                <w:szCs w:val="21"/>
              </w:rPr>
              <w:t>序号</w:t>
            </w:r>
          </w:p>
        </w:tc>
        <w:tc>
          <w:tcPr>
            <w:tcW w:w="2431" w:type="dxa"/>
            <w:tcMar>
              <w:left w:w="0" w:type="dxa"/>
              <w:right w:w="0" w:type="dxa"/>
            </w:tcMar>
            <w:vAlign w:val="center"/>
          </w:tcPr>
          <w:p w:rsidR="006E74FE" w:rsidRPr="000B17AF" w:rsidRDefault="00BC7CBE">
            <w:pPr>
              <w:spacing w:line="240" w:lineRule="auto"/>
              <w:ind w:firstLineChars="0" w:firstLine="0"/>
              <w:jc w:val="center"/>
              <w:rPr>
                <w:rFonts w:cs="Times New Roman"/>
                <w:snapToGrid w:val="0"/>
                <w:color w:val="000000"/>
                <w:spacing w:val="8"/>
                <w:kern w:val="0"/>
                <w:sz w:val="21"/>
                <w:szCs w:val="21"/>
              </w:rPr>
            </w:pPr>
            <w:r w:rsidRPr="000B17AF">
              <w:rPr>
                <w:rFonts w:cs="Times New Roman"/>
                <w:snapToGrid w:val="0"/>
                <w:color w:val="000000"/>
                <w:spacing w:val="8"/>
                <w:kern w:val="0"/>
                <w:sz w:val="21"/>
                <w:szCs w:val="21"/>
              </w:rPr>
              <w:t>污染物</w:t>
            </w:r>
          </w:p>
        </w:tc>
        <w:tc>
          <w:tcPr>
            <w:tcW w:w="2637" w:type="dxa"/>
            <w:vAlign w:val="center"/>
          </w:tcPr>
          <w:p w:rsidR="006E74FE" w:rsidRPr="000B17AF" w:rsidRDefault="00BC7CBE">
            <w:pPr>
              <w:spacing w:line="240" w:lineRule="auto"/>
              <w:ind w:firstLineChars="0" w:firstLine="0"/>
              <w:jc w:val="center"/>
              <w:rPr>
                <w:rFonts w:cs="Times New Roman"/>
                <w:snapToGrid w:val="0"/>
                <w:color w:val="000000"/>
                <w:spacing w:val="8"/>
                <w:kern w:val="0"/>
                <w:sz w:val="21"/>
                <w:szCs w:val="21"/>
              </w:rPr>
            </w:pPr>
            <w:r w:rsidRPr="000B17AF">
              <w:rPr>
                <w:rFonts w:cs="Times New Roman"/>
                <w:snapToGrid w:val="0"/>
                <w:color w:val="000000"/>
                <w:spacing w:val="8"/>
                <w:kern w:val="0"/>
                <w:sz w:val="21"/>
                <w:szCs w:val="21"/>
              </w:rPr>
              <w:t>单位</w:t>
            </w:r>
          </w:p>
        </w:tc>
        <w:tc>
          <w:tcPr>
            <w:tcW w:w="2780" w:type="dxa"/>
            <w:vAlign w:val="center"/>
          </w:tcPr>
          <w:p w:rsidR="006E74FE" w:rsidRPr="000B17AF" w:rsidRDefault="00BC7CBE">
            <w:pPr>
              <w:spacing w:line="240" w:lineRule="auto"/>
              <w:ind w:firstLineChars="0" w:firstLine="0"/>
              <w:jc w:val="center"/>
              <w:rPr>
                <w:rFonts w:cs="Times New Roman"/>
                <w:snapToGrid w:val="0"/>
                <w:color w:val="000000"/>
                <w:spacing w:val="8"/>
                <w:kern w:val="0"/>
                <w:sz w:val="21"/>
                <w:szCs w:val="21"/>
              </w:rPr>
            </w:pPr>
            <w:r w:rsidRPr="000B17AF">
              <w:rPr>
                <w:rFonts w:cs="Times New Roman"/>
                <w:snapToGrid w:val="0"/>
                <w:color w:val="000000"/>
                <w:spacing w:val="8"/>
                <w:kern w:val="0"/>
                <w:sz w:val="21"/>
                <w:szCs w:val="21"/>
              </w:rPr>
              <w:t>最高允许排放浓度</w:t>
            </w:r>
          </w:p>
        </w:tc>
      </w:tr>
      <w:tr w:rsidR="006E74FE" w:rsidRPr="000B17AF">
        <w:trPr>
          <w:trHeight w:val="256"/>
          <w:jc w:val="center"/>
        </w:trPr>
        <w:tc>
          <w:tcPr>
            <w:tcW w:w="832" w:type="dxa"/>
            <w:vAlign w:val="center"/>
          </w:tcPr>
          <w:p w:rsidR="006E74FE" w:rsidRPr="000B17AF" w:rsidRDefault="00BC7CBE">
            <w:pPr>
              <w:spacing w:line="240" w:lineRule="auto"/>
              <w:ind w:firstLineChars="0" w:firstLine="0"/>
              <w:jc w:val="center"/>
              <w:textAlignment w:val="baseline"/>
              <w:rPr>
                <w:rFonts w:cs="Times New Roman"/>
                <w:snapToGrid w:val="0"/>
                <w:color w:val="000000"/>
                <w:spacing w:val="8"/>
                <w:kern w:val="0"/>
                <w:sz w:val="21"/>
                <w:szCs w:val="21"/>
              </w:rPr>
            </w:pPr>
            <w:r w:rsidRPr="000B17AF">
              <w:rPr>
                <w:rFonts w:cs="Times New Roman"/>
                <w:snapToGrid w:val="0"/>
                <w:color w:val="000000"/>
                <w:spacing w:val="8"/>
                <w:kern w:val="0"/>
                <w:sz w:val="21"/>
                <w:szCs w:val="21"/>
              </w:rPr>
              <w:t>1</w:t>
            </w:r>
          </w:p>
        </w:tc>
        <w:tc>
          <w:tcPr>
            <w:tcW w:w="2431" w:type="dxa"/>
            <w:vAlign w:val="center"/>
          </w:tcPr>
          <w:p w:rsidR="006E74FE" w:rsidRPr="000B17AF" w:rsidRDefault="00BC7CBE">
            <w:pPr>
              <w:spacing w:line="240" w:lineRule="auto"/>
              <w:ind w:firstLineChars="0" w:firstLine="0"/>
              <w:jc w:val="center"/>
              <w:rPr>
                <w:rFonts w:cs="Times New Roman"/>
                <w:snapToGrid w:val="0"/>
                <w:color w:val="000000"/>
                <w:spacing w:val="8"/>
                <w:kern w:val="0"/>
                <w:sz w:val="21"/>
                <w:szCs w:val="21"/>
              </w:rPr>
            </w:pPr>
            <w:r w:rsidRPr="000B17AF">
              <w:rPr>
                <w:rFonts w:cs="Times New Roman"/>
                <w:snapToGrid w:val="0"/>
                <w:color w:val="000000"/>
                <w:spacing w:val="8"/>
                <w:kern w:val="0"/>
                <w:sz w:val="21"/>
                <w:szCs w:val="21"/>
              </w:rPr>
              <w:t>pH</w:t>
            </w:r>
          </w:p>
        </w:tc>
        <w:tc>
          <w:tcPr>
            <w:tcW w:w="2637" w:type="dxa"/>
            <w:vAlign w:val="center"/>
          </w:tcPr>
          <w:p w:rsidR="006E74FE" w:rsidRPr="000B17AF" w:rsidRDefault="00BC7CBE">
            <w:pPr>
              <w:autoSpaceDE w:val="0"/>
              <w:autoSpaceDN w:val="0"/>
              <w:spacing w:line="240" w:lineRule="auto"/>
              <w:ind w:firstLineChars="0" w:firstLine="0"/>
              <w:jc w:val="center"/>
              <w:textAlignment w:val="bottom"/>
              <w:rPr>
                <w:rFonts w:cs="Times New Roman"/>
                <w:snapToGrid w:val="0"/>
                <w:color w:val="000000"/>
                <w:spacing w:val="8"/>
                <w:kern w:val="0"/>
                <w:sz w:val="21"/>
                <w:szCs w:val="21"/>
              </w:rPr>
            </w:pPr>
            <w:r w:rsidRPr="000B17AF">
              <w:rPr>
                <w:rFonts w:cs="Times New Roman"/>
                <w:snapToGrid w:val="0"/>
                <w:color w:val="000000"/>
                <w:spacing w:val="8"/>
                <w:kern w:val="0"/>
                <w:sz w:val="21"/>
                <w:szCs w:val="21"/>
              </w:rPr>
              <w:t>/</w:t>
            </w:r>
          </w:p>
        </w:tc>
        <w:tc>
          <w:tcPr>
            <w:tcW w:w="2780" w:type="dxa"/>
            <w:vAlign w:val="center"/>
          </w:tcPr>
          <w:p w:rsidR="006E74FE" w:rsidRPr="000B17AF" w:rsidRDefault="00BC7CBE">
            <w:pPr>
              <w:spacing w:line="240" w:lineRule="auto"/>
              <w:ind w:firstLineChars="0" w:firstLine="0"/>
              <w:jc w:val="center"/>
              <w:rPr>
                <w:rFonts w:cs="Times New Roman"/>
                <w:snapToGrid w:val="0"/>
                <w:color w:val="000000"/>
                <w:spacing w:val="8"/>
                <w:kern w:val="0"/>
                <w:sz w:val="21"/>
                <w:szCs w:val="21"/>
              </w:rPr>
            </w:pPr>
            <w:r w:rsidRPr="000B17AF">
              <w:rPr>
                <w:rFonts w:cs="Times New Roman"/>
                <w:snapToGrid w:val="0"/>
                <w:color w:val="000000"/>
                <w:spacing w:val="8"/>
                <w:kern w:val="0"/>
                <w:sz w:val="21"/>
                <w:szCs w:val="21"/>
              </w:rPr>
              <w:t>6</w:t>
            </w:r>
            <w:r w:rsidRPr="000B17AF">
              <w:rPr>
                <w:rFonts w:cs="Times New Roman"/>
                <w:snapToGrid w:val="0"/>
                <w:color w:val="000000"/>
                <w:spacing w:val="8"/>
                <w:kern w:val="0"/>
                <w:sz w:val="21"/>
                <w:szCs w:val="21"/>
              </w:rPr>
              <w:t>～</w:t>
            </w:r>
            <w:r w:rsidRPr="000B17AF">
              <w:rPr>
                <w:rFonts w:cs="Times New Roman"/>
                <w:snapToGrid w:val="0"/>
                <w:color w:val="000000"/>
                <w:spacing w:val="8"/>
                <w:kern w:val="0"/>
                <w:sz w:val="21"/>
                <w:szCs w:val="21"/>
              </w:rPr>
              <w:t>9</w:t>
            </w:r>
          </w:p>
        </w:tc>
      </w:tr>
      <w:tr w:rsidR="006E74FE" w:rsidRPr="000B17AF">
        <w:trPr>
          <w:trHeight w:val="256"/>
          <w:jc w:val="center"/>
        </w:trPr>
        <w:tc>
          <w:tcPr>
            <w:tcW w:w="832" w:type="dxa"/>
            <w:vAlign w:val="center"/>
          </w:tcPr>
          <w:p w:rsidR="006E74FE" w:rsidRPr="000B17AF" w:rsidRDefault="00BC7CBE">
            <w:pPr>
              <w:spacing w:line="240" w:lineRule="auto"/>
              <w:ind w:firstLineChars="0" w:firstLine="0"/>
              <w:jc w:val="center"/>
              <w:textAlignment w:val="baseline"/>
              <w:rPr>
                <w:rFonts w:cs="Times New Roman"/>
                <w:snapToGrid w:val="0"/>
                <w:color w:val="000000"/>
                <w:spacing w:val="8"/>
                <w:kern w:val="0"/>
                <w:sz w:val="21"/>
                <w:szCs w:val="21"/>
              </w:rPr>
            </w:pPr>
            <w:r w:rsidRPr="000B17AF">
              <w:rPr>
                <w:rFonts w:cs="Times New Roman"/>
                <w:snapToGrid w:val="0"/>
                <w:color w:val="000000"/>
                <w:spacing w:val="8"/>
                <w:kern w:val="0"/>
                <w:sz w:val="21"/>
                <w:szCs w:val="21"/>
              </w:rPr>
              <w:t>2</w:t>
            </w:r>
          </w:p>
        </w:tc>
        <w:tc>
          <w:tcPr>
            <w:tcW w:w="2431" w:type="dxa"/>
            <w:vAlign w:val="center"/>
          </w:tcPr>
          <w:p w:rsidR="006E74FE" w:rsidRPr="000B17AF" w:rsidRDefault="00BC7CBE">
            <w:pPr>
              <w:spacing w:line="240" w:lineRule="auto"/>
              <w:ind w:firstLineChars="0" w:firstLine="0"/>
              <w:jc w:val="center"/>
              <w:rPr>
                <w:rFonts w:cs="Times New Roman"/>
                <w:snapToGrid w:val="0"/>
                <w:color w:val="000000"/>
                <w:spacing w:val="8"/>
                <w:kern w:val="0"/>
                <w:sz w:val="21"/>
                <w:szCs w:val="21"/>
              </w:rPr>
            </w:pPr>
            <w:r w:rsidRPr="000B17AF">
              <w:rPr>
                <w:rFonts w:cs="Times New Roman"/>
                <w:snapToGrid w:val="0"/>
                <w:color w:val="000000"/>
                <w:spacing w:val="8"/>
                <w:kern w:val="0"/>
                <w:sz w:val="21"/>
                <w:szCs w:val="21"/>
              </w:rPr>
              <w:t>SS</w:t>
            </w:r>
          </w:p>
        </w:tc>
        <w:tc>
          <w:tcPr>
            <w:tcW w:w="2637" w:type="dxa"/>
            <w:vAlign w:val="center"/>
          </w:tcPr>
          <w:p w:rsidR="006E74FE" w:rsidRPr="000B17AF" w:rsidRDefault="00BC7CBE">
            <w:pPr>
              <w:spacing w:line="240" w:lineRule="auto"/>
              <w:ind w:firstLineChars="0" w:firstLine="0"/>
              <w:jc w:val="center"/>
              <w:rPr>
                <w:rFonts w:cs="Times New Roman"/>
                <w:snapToGrid w:val="0"/>
                <w:color w:val="000000"/>
                <w:spacing w:val="8"/>
                <w:kern w:val="0"/>
                <w:sz w:val="21"/>
                <w:szCs w:val="21"/>
              </w:rPr>
            </w:pPr>
            <w:r w:rsidRPr="000B17AF">
              <w:rPr>
                <w:rFonts w:cs="Times New Roman"/>
                <w:snapToGrid w:val="0"/>
                <w:color w:val="000000"/>
                <w:spacing w:val="8"/>
                <w:kern w:val="0"/>
                <w:sz w:val="21"/>
                <w:szCs w:val="21"/>
              </w:rPr>
              <w:t>mg/L</w:t>
            </w:r>
          </w:p>
        </w:tc>
        <w:tc>
          <w:tcPr>
            <w:tcW w:w="2780" w:type="dxa"/>
            <w:vAlign w:val="center"/>
          </w:tcPr>
          <w:p w:rsidR="006E74FE" w:rsidRPr="000B17AF" w:rsidRDefault="00BC7CBE">
            <w:pPr>
              <w:spacing w:line="240" w:lineRule="auto"/>
              <w:ind w:firstLineChars="0" w:firstLine="0"/>
              <w:jc w:val="center"/>
              <w:rPr>
                <w:rFonts w:cs="Times New Roman"/>
                <w:snapToGrid w:val="0"/>
                <w:color w:val="000000"/>
                <w:spacing w:val="8"/>
                <w:kern w:val="0"/>
                <w:sz w:val="21"/>
                <w:szCs w:val="21"/>
              </w:rPr>
            </w:pPr>
            <w:r w:rsidRPr="000B17AF">
              <w:rPr>
                <w:rFonts w:cs="Times New Roman"/>
                <w:snapToGrid w:val="0"/>
                <w:color w:val="000000"/>
                <w:spacing w:val="8"/>
                <w:kern w:val="0"/>
                <w:sz w:val="21"/>
                <w:szCs w:val="21"/>
              </w:rPr>
              <w:t>30</w:t>
            </w:r>
          </w:p>
        </w:tc>
      </w:tr>
      <w:tr w:rsidR="006E74FE" w:rsidRPr="000B17AF">
        <w:trPr>
          <w:trHeight w:val="256"/>
          <w:jc w:val="center"/>
        </w:trPr>
        <w:tc>
          <w:tcPr>
            <w:tcW w:w="832" w:type="dxa"/>
            <w:vAlign w:val="center"/>
          </w:tcPr>
          <w:p w:rsidR="006E74FE" w:rsidRPr="000B17AF" w:rsidRDefault="00BC7CBE">
            <w:pPr>
              <w:spacing w:line="240" w:lineRule="auto"/>
              <w:ind w:firstLineChars="0" w:firstLine="0"/>
              <w:jc w:val="center"/>
              <w:textAlignment w:val="baseline"/>
              <w:rPr>
                <w:rFonts w:cs="Times New Roman"/>
                <w:snapToGrid w:val="0"/>
                <w:color w:val="000000"/>
                <w:spacing w:val="8"/>
                <w:kern w:val="0"/>
                <w:sz w:val="21"/>
                <w:szCs w:val="21"/>
              </w:rPr>
            </w:pPr>
            <w:r w:rsidRPr="000B17AF">
              <w:rPr>
                <w:rFonts w:cs="Times New Roman"/>
                <w:snapToGrid w:val="0"/>
                <w:color w:val="000000"/>
                <w:spacing w:val="8"/>
                <w:kern w:val="0"/>
                <w:sz w:val="21"/>
                <w:szCs w:val="21"/>
              </w:rPr>
              <w:t>3</w:t>
            </w:r>
          </w:p>
        </w:tc>
        <w:tc>
          <w:tcPr>
            <w:tcW w:w="2431" w:type="dxa"/>
            <w:vAlign w:val="center"/>
          </w:tcPr>
          <w:p w:rsidR="006E74FE" w:rsidRPr="000B17AF" w:rsidRDefault="00BC7CBE">
            <w:pPr>
              <w:spacing w:line="240" w:lineRule="auto"/>
              <w:ind w:firstLineChars="0" w:firstLine="0"/>
              <w:jc w:val="center"/>
              <w:rPr>
                <w:rFonts w:cs="Times New Roman"/>
                <w:snapToGrid w:val="0"/>
                <w:color w:val="000000"/>
                <w:spacing w:val="8"/>
                <w:kern w:val="0"/>
                <w:sz w:val="21"/>
                <w:szCs w:val="21"/>
              </w:rPr>
            </w:pPr>
            <w:r w:rsidRPr="000B17AF">
              <w:rPr>
                <w:rFonts w:cs="Times New Roman"/>
                <w:snapToGrid w:val="0"/>
                <w:color w:val="000000"/>
                <w:spacing w:val="8"/>
                <w:kern w:val="0"/>
                <w:sz w:val="21"/>
                <w:szCs w:val="21"/>
              </w:rPr>
              <w:t>COD</w:t>
            </w:r>
          </w:p>
        </w:tc>
        <w:tc>
          <w:tcPr>
            <w:tcW w:w="2637" w:type="dxa"/>
            <w:vAlign w:val="center"/>
          </w:tcPr>
          <w:p w:rsidR="006E74FE" w:rsidRPr="000B17AF" w:rsidRDefault="00BC7CBE">
            <w:pPr>
              <w:spacing w:line="240" w:lineRule="auto"/>
              <w:ind w:firstLineChars="0" w:firstLine="0"/>
              <w:jc w:val="center"/>
              <w:rPr>
                <w:rFonts w:cs="Times New Roman"/>
                <w:snapToGrid w:val="0"/>
                <w:color w:val="000000"/>
                <w:spacing w:val="8"/>
                <w:kern w:val="0"/>
                <w:sz w:val="21"/>
                <w:szCs w:val="21"/>
              </w:rPr>
            </w:pPr>
            <w:r w:rsidRPr="000B17AF">
              <w:rPr>
                <w:rFonts w:cs="Times New Roman"/>
                <w:snapToGrid w:val="0"/>
                <w:color w:val="000000"/>
                <w:spacing w:val="8"/>
                <w:kern w:val="0"/>
                <w:sz w:val="21"/>
                <w:szCs w:val="21"/>
              </w:rPr>
              <w:t>mg/L</w:t>
            </w:r>
          </w:p>
        </w:tc>
        <w:tc>
          <w:tcPr>
            <w:tcW w:w="2780" w:type="dxa"/>
            <w:vAlign w:val="center"/>
          </w:tcPr>
          <w:p w:rsidR="006E74FE" w:rsidRPr="000B17AF" w:rsidRDefault="00BC7CBE">
            <w:pPr>
              <w:spacing w:line="240" w:lineRule="auto"/>
              <w:ind w:firstLineChars="0" w:firstLine="0"/>
              <w:jc w:val="center"/>
              <w:rPr>
                <w:rFonts w:cs="Times New Roman"/>
                <w:snapToGrid w:val="0"/>
                <w:color w:val="000000"/>
                <w:spacing w:val="8"/>
                <w:kern w:val="0"/>
                <w:sz w:val="21"/>
                <w:szCs w:val="21"/>
              </w:rPr>
            </w:pPr>
            <w:r w:rsidRPr="000B17AF">
              <w:rPr>
                <w:rFonts w:cs="Times New Roman"/>
                <w:snapToGrid w:val="0"/>
                <w:color w:val="000000"/>
                <w:spacing w:val="8"/>
                <w:kern w:val="0"/>
                <w:sz w:val="21"/>
                <w:szCs w:val="21"/>
              </w:rPr>
              <w:t>50</w:t>
            </w:r>
          </w:p>
        </w:tc>
      </w:tr>
      <w:tr w:rsidR="006E74FE" w:rsidRPr="000B17AF">
        <w:trPr>
          <w:trHeight w:val="277"/>
          <w:jc w:val="center"/>
        </w:trPr>
        <w:tc>
          <w:tcPr>
            <w:tcW w:w="832" w:type="dxa"/>
            <w:vAlign w:val="center"/>
          </w:tcPr>
          <w:p w:rsidR="006E74FE" w:rsidRPr="000B17AF" w:rsidRDefault="00BC7CBE">
            <w:pPr>
              <w:spacing w:line="240" w:lineRule="auto"/>
              <w:ind w:firstLineChars="0" w:firstLine="0"/>
              <w:jc w:val="center"/>
              <w:textAlignment w:val="baseline"/>
              <w:rPr>
                <w:rFonts w:cs="Times New Roman"/>
                <w:snapToGrid w:val="0"/>
                <w:color w:val="000000"/>
                <w:spacing w:val="8"/>
                <w:kern w:val="0"/>
                <w:sz w:val="21"/>
                <w:szCs w:val="21"/>
              </w:rPr>
            </w:pPr>
            <w:r w:rsidRPr="000B17AF">
              <w:rPr>
                <w:rFonts w:cs="Times New Roman"/>
                <w:snapToGrid w:val="0"/>
                <w:color w:val="000000"/>
                <w:spacing w:val="8"/>
                <w:kern w:val="0"/>
                <w:sz w:val="21"/>
                <w:szCs w:val="21"/>
              </w:rPr>
              <w:t>4</w:t>
            </w:r>
          </w:p>
        </w:tc>
        <w:tc>
          <w:tcPr>
            <w:tcW w:w="2431" w:type="dxa"/>
            <w:vAlign w:val="center"/>
          </w:tcPr>
          <w:p w:rsidR="006E74FE" w:rsidRPr="000B17AF" w:rsidRDefault="00BC7CBE">
            <w:pPr>
              <w:spacing w:line="240" w:lineRule="auto"/>
              <w:ind w:firstLineChars="0" w:firstLine="0"/>
              <w:jc w:val="center"/>
              <w:rPr>
                <w:rFonts w:cs="Times New Roman"/>
                <w:snapToGrid w:val="0"/>
                <w:color w:val="000000"/>
                <w:spacing w:val="8"/>
                <w:kern w:val="0"/>
                <w:sz w:val="21"/>
                <w:szCs w:val="21"/>
              </w:rPr>
            </w:pPr>
            <w:r w:rsidRPr="000B17AF">
              <w:rPr>
                <w:rFonts w:cs="Times New Roman"/>
                <w:snapToGrid w:val="0"/>
                <w:color w:val="000000"/>
                <w:spacing w:val="8"/>
                <w:kern w:val="0"/>
                <w:sz w:val="21"/>
                <w:szCs w:val="21"/>
              </w:rPr>
              <w:t>石油类</w:t>
            </w:r>
          </w:p>
        </w:tc>
        <w:tc>
          <w:tcPr>
            <w:tcW w:w="2637" w:type="dxa"/>
            <w:vAlign w:val="center"/>
          </w:tcPr>
          <w:p w:rsidR="006E74FE" w:rsidRPr="000B17AF" w:rsidRDefault="00BC7CBE">
            <w:pPr>
              <w:spacing w:line="240" w:lineRule="auto"/>
              <w:ind w:firstLineChars="0" w:firstLine="0"/>
              <w:jc w:val="center"/>
              <w:rPr>
                <w:rFonts w:cs="Times New Roman"/>
                <w:snapToGrid w:val="0"/>
                <w:color w:val="000000"/>
                <w:spacing w:val="8"/>
                <w:kern w:val="0"/>
                <w:sz w:val="21"/>
                <w:szCs w:val="21"/>
              </w:rPr>
            </w:pPr>
            <w:r w:rsidRPr="000B17AF">
              <w:rPr>
                <w:rFonts w:cs="Times New Roman"/>
                <w:snapToGrid w:val="0"/>
                <w:color w:val="000000"/>
                <w:spacing w:val="8"/>
                <w:kern w:val="0"/>
                <w:sz w:val="21"/>
                <w:szCs w:val="21"/>
              </w:rPr>
              <w:t>mg/L</w:t>
            </w:r>
          </w:p>
        </w:tc>
        <w:tc>
          <w:tcPr>
            <w:tcW w:w="2780" w:type="dxa"/>
            <w:vAlign w:val="center"/>
          </w:tcPr>
          <w:p w:rsidR="006E74FE" w:rsidRPr="000B17AF" w:rsidRDefault="00BC7CBE">
            <w:pPr>
              <w:spacing w:line="240" w:lineRule="auto"/>
              <w:ind w:firstLineChars="0" w:firstLine="0"/>
              <w:jc w:val="center"/>
              <w:rPr>
                <w:rFonts w:cs="Times New Roman"/>
                <w:snapToGrid w:val="0"/>
                <w:color w:val="000000"/>
                <w:spacing w:val="8"/>
                <w:kern w:val="0"/>
                <w:sz w:val="21"/>
                <w:szCs w:val="21"/>
              </w:rPr>
            </w:pPr>
            <w:r w:rsidRPr="000B17AF">
              <w:rPr>
                <w:rFonts w:cs="Times New Roman"/>
                <w:snapToGrid w:val="0"/>
                <w:color w:val="000000"/>
                <w:spacing w:val="8"/>
                <w:kern w:val="0"/>
                <w:sz w:val="21"/>
                <w:szCs w:val="21"/>
              </w:rPr>
              <w:t>3</w:t>
            </w:r>
          </w:p>
        </w:tc>
      </w:tr>
    </w:tbl>
    <w:p w:rsidR="006E74FE" w:rsidRPr="000B17AF" w:rsidRDefault="006E74FE">
      <w:pPr>
        <w:pStyle w:val="00-CharChar"/>
        <w:ind w:firstLine="560"/>
        <w:rPr>
          <w:rFonts w:eastAsia="宋体"/>
        </w:rPr>
      </w:pPr>
    </w:p>
    <w:p w:rsidR="006E74FE" w:rsidRPr="000B17AF" w:rsidRDefault="00BC7CBE">
      <w:pPr>
        <w:widowControl/>
        <w:ind w:firstLineChars="0" w:firstLine="0"/>
        <w:jc w:val="left"/>
        <w:outlineLvl w:val="1"/>
        <w:rPr>
          <w:rFonts w:cs="Times New Roman"/>
          <w:b/>
          <w:color w:val="auto"/>
          <w:kern w:val="0"/>
          <w:szCs w:val="24"/>
        </w:rPr>
      </w:pPr>
      <w:bookmarkStart w:id="47" w:name="_Toc103864529"/>
      <w:r w:rsidRPr="000B17AF">
        <w:rPr>
          <w:rFonts w:cs="Times New Roman"/>
          <w:b/>
          <w:color w:val="auto"/>
          <w:kern w:val="0"/>
          <w:szCs w:val="24"/>
        </w:rPr>
        <w:t xml:space="preserve">6.3  </w:t>
      </w:r>
      <w:r w:rsidRPr="000B17AF">
        <w:rPr>
          <w:rFonts w:cs="Times New Roman"/>
          <w:b/>
          <w:color w:val="auto"/>
          <w:kern w:val="0"/>
          <w:szCs w:val="24"/>
        </w:rPr>
        <w:t>厂界噪声验收评价标准</w:t>
      </w:r>
      <w:bookmarkEnd w:id="47"/>
    </w:p>
    <w:p w:rsidR="006E74FE" w:rsidRPr="000B17AF" w:rsidRDefault="00BC7CBE">
      <w:pPr>
        <w:ind w:firstLine="560"/>
        <w:rPr>
          <w:rFonts w:cs="Times New Roman"/>
          <w:color w:val="auto"/>
          <w:szCs w:val="28"/>
        </w:rPr>
      </w:pPr>
      <w:r w:rsidRPr="000B17AF">
        <w:rPr>
          <w:rFonts w:cs="Times New Roman"/>
          <w:color w:val="auto"/>
          <w:szCs w:val="28"/>
        </w:rPr>
        <w:t>本项目厂界噪声执行《工业企业厂界环境噪声排放标准》（</w:t>
      </w:r>
      <w:r w:rsidRPr="000B17AF">
        <w:rPr>
          <w:rFonts w:cs="Times New Roman"/>
          <w:color w:val="auto"/>
          <w:szCs w:val="28"/>
        </w:rPr>
        <w:t>GB 12348</w:t>
      </w:r>
      <w:r w:rsidRPr="000B17AF">
        <w:rPr>
          <w:rFonts w:cs="Times New Roman"/>
          <w:color w:val="auto"/>
          <w:kern w:val="0"/>
          <w:szCs w:val="28"/>
        </w:rPr>
        <w:t>－</w:t>
      </w:r>
      <w:r w:rsidRPr="000B17AF">
        <w:rPr>
          <w:rFonts w:cs="Times New Roman"/>
          <w:color w:val="auto"/>
          <w:szCs w:val="28"/>
        </w:rPr>
        <w:t>2008</w:t>
      </w:r>
      <w:r w:rsidRPr="000B17AF">
        <w:rPr>
          <w:rFonts w:cs="Times New Roman"/>
          <w:color w:val="auto"/>
          <w:szCs w:val="28"/>
        </w:rPr>
        <w:t>）</w:t>
      </w:r>
      <w:r w:rsidRPr="000B17AF">
        <w:rPr>
          <w:rFonts w:cs="Times New Roman"/>
          <w:color w:val="auto"/>
          <w:szCs w:val="28"/>
        </w:rPr>
        <w:t>3</w:t>
      </w:r>
      <w:r w:rsidRPr="000B17AF">
        <w:rPr>
          <w:rFonts w:cs="Times New Roman"/>
          <w:color w:val="auto"/>
          <w:szCs w:val="28"/>
        </w:rPr>
        <w:t>类声环境功能区对应的标准限值，具体见表</w:t>
      </w:r>
      <w:r w:rsidRPr="000B17AF">
        <w:rPr>
          <w:rFonts w:cs="Times New Roman"/>
          <w:color w:val="auto"/>
          <w:szCs w:val="28"/>
        </w:rPr>
        <w:t>6.3</w:t>
      </w:r>
      <w:r w:rsidRPr="000B17AF">
        <w:rPr>
          <w:rFonts w:cs="Times New Roman"/>
          <w:color w:val="auto"/>
          <w:szCs w:val="28"/>
        </w:rPr>
        <w:t>－</w:t>
      </w:r>
      <w:r w:rsidRPr="000B17AF">
        <w:rPr>
          <w:rFonts w:cs="Times New Roman"/>
          <w:color w:val="auto"/>
          <w:szCs w:val="28"/>
        </w:rPr>
        <w:t>1</w:t>
      </w:r>
      <w:r w:rsidRPr="000B17AF">
        <w:rPr>
          <w:rFonts w:cs="Times New Roman"/>
          <w:color w:val="auto"/>
          <w:szCs w:val="28"/>
        </w:rPr>
        <w:t>。</w:t>
      </w:r>
    </w:p>
    <w:p w:rsidR="006E74FE" w:rsidRPr="000B17AF" w:rsidRDefault="00BC7CBE">
      <w:pPr>
        <w:widowControl/>
        <w:ind w:firstLineChars="0" w:firstLine="0"/>
        <w:jc w:val="center"/>
        <w:rPr>
          <w:rFonts w:cs="Times New Roman"/>
          <w:b/>
          <w:color w:val="auto"/>
          <w:sz w:val="24"/>
          <w:szCs w:val="28"/>
        </w:rPr>
      </w:pPr>
      <w:r w:rsidRPr="000B17AF">
        <w:rPr>
          <w:rFonts w:cs="Times New Roman"/>
          <w:b/>
          <w:color w:val="auto"/>
          <w:sz w:val="24"/>
          <w:szCs w:val="28"/>
        </w:rPr>
        <w:t>表</w:t>
      </w:r>
      <w:r w:rsidRPr="000B17AF">
        <w:rPr>
          <w:rFonts w:cs="Times New Roman"/>
          <w:b/>
          <w:color w:val="auto"/>
          <w:sz w:val="24"/>
          <w:szCs w:val="28"/>
        </w:rPr>
        <w:t>6.3</w:t>
      </w:r>
      <w:r w:rsidRPr="000B17AF">
        <w:rPr>
          <w:rFonts w:cs="Times New Roman"/>
          <w:b/>
          <w:color w:val="auto"/>
          <w:sz w:val="24"/>
          <w:szCs w:val="28"/>
        </w:rPr>
        <w:t>－</w:t>
      </w:r>
      <w:r w:rsidRPr="000B17AF">
        <w:rPr>
          <w:rFonts w:cs="Times New Roman"/>
          <w:b/>
          <w:color w:val="auto"/>
          <w:sz w:val="24"/>
          <w:szCs w:val="28"/>
        </w:rPr>
        <w:t xml:space="preserve">1  </w:t>
      </w:r>
      <w:r w:rsidRPr="000B17AF">
        <w:rPr>
          <w:rFonts w:cs="Times New Roman"/>
          <w:b/>
          <w:color w:val="auto"/>
          <w:sz w:val="24"/>
          <w:szCs w:val="28"/>
        </w:rPr>
        <w:t>厂界噪声验收评价标准限值</w:t>
      </w:r>
    </w:p>
    <w:tbl>
      <w:tblPr>
        <w:tblStyle w:val="cisdi"/>
        <w:tblW w:w="5000" w:type="pct"/>
        <w:tblLook w:val="04A0" w:firstRow="1" w:lastRow="0" w:firstColumn="1" w:lastColumn="0" w:noHBand="0" w:noVBand="1"/>
      </w:tblPr>
      <w:tblGrid>
        <w:gridCol w:w="1180"/>
        <w:gridCol w:w="3074"/>
        <w:gridCol w:w="2108"/>
        <w:gridCol w:w="2112"/>
      </w:tblGrid>
      <w:tr w:rsidR="006E74FE" w:rsidRPr="000B17AF">
        <w:trPr>
          <w:cnfStyle w:val="100000000000" w:firstRow="1" w:lastRow="0" w:firstColumn="0" w:lastColumn="0" w:oddVBand="0" w:evenVBand="0" w:oddHBand="0" w:evenHBand="0" w:firstRowFirstColumn="0" w:firstRowLastColumn="0" w:lastRowFirstColumn="0" w:lastRowLastColumn="0"/>
          <w:trHeight w:val="247"/>
        </w:trPr>
        <w:tc>
          <w:tcPr>
            <w:tcW w:w="5000" w:type="pct"/>
            <w:gridSpan w:val="4"/>
          </w:tcPr>
          <w:p w:rsidR="006E74FE" w:rsidRPr="000B17AF" w:rsidRDefault="00BC7CBE">
            <w:pPr>
              <w:spacing w:beforeLines="20" w:before="48" w:afterLines="10" w:after="24" w:line="264" w:lineRule="auto"/>
              <w:ind w:firstLineChars="0" w:firstLine="0"/>
              <w:jc w:val="left"/>
              <w:textAlignment w:val="center"/>
              <w:rPr>
                <w:rFonts w:cs="Times New Roman"/>
                <w:color w:val="auto"/>
                <w:kern w:val="0"/>
                <w:sz w:val="21"/>
                <w:szCs w:val="24"/>
              </w:rPr>
            </w:pPr>
            <w:r w:rsidRPr="000B17AF">
              <w:rPr>
                <w:rFonts w:cs="Times New Roman"/>
                <w:color w:val="auto"/>
                <w:kern w:val="0"/>
                <w:sz w:val="21"/>
                <w:szCs w:val="24"/>
              </w:rPr>
              <w:t>《工业企业厂界环境噪声排放标准》（</w:t>
            </w:r>
            <w:r w:rsidRPr="000B17AF">
              <w:rPr>
                <w:rFonts w:cs="Times New Roman"/>
                <w:color w:val="auto"/>
                <w:kern w:val="0"/>
                <w:sz w:val="21"/>
                <w:szCs w:val="24"/>
              </w:rPr>
              <w:t>GB 12348</w:t>
            </w:r>
            <w:r w:rsidRPr="000B17AF">
              <w:rPr>
                <w:rFonts w:cs="Times New Roman"/>
                <w:color w:val="auto"/>
                <w:kern w:val="0"/>
                <w:sz w:val="21"/>
                <w:szCs w:val="24"/>
              </w:rPr>
              <w:t>－</w:t>
            </w:r>
            <w:r w:rsidRPr="000B17AF">
              <w:rPr>
                <w:rFonts w:cs="Times New Roman"/>
                <w:color w:val="auto"/>
                <w:kern w:val="0"/>
                <w:sz w:val="21"/>
                <w:szCs w:val="24"/>
              </w:rPr>
              <w:t>2008</w:t>
            </w:r>
            <w:r w:rsidRPr="000B17AF">
              <w:rPr>
                <w:rFonts w:cs="Times New Roman"/>
                <w:color w:val="auto"/>
                <w:kern w:val="0"/>
                <w:sz w:val="21"/>
                <w:szCs w:val="24"/>
              </w:rPr>
              <w:t>）</w:t>
            </w:r>
          </w:p>
        </w:tc>
      </w:tr>
      <w:tr w:rsidR="006E74FE" w:rsidRPr="000B17AF">
        <w:trPr>
          <w:cnfStyle w:val="100000000000" w:firstRow="1" w:lastRow="0" w:firstColumn="0" w:lastColumn="0" w:oddVBand="0" w:evenVBand="0" w:oddHBand="0" w:evenHBand="0" w:firstRowFirstColumn="0" w:firstRowLastColumn="0" w:lastRowFirstColumn="0" w:lastRowLastColumn="0"/>
          <w:trHeight w:val="232"/>
        </w:trPr>
        <w:tc>
          <w:tcPr>
            <w:tcW w:w="696" w:type="pct"/>
            <w:vMerge w:val="restart"/>
          </w:tcPr>
          <w:p w:rsidR="006E74FE" w:rsidRPr="000B17AF" w:rsidRDefault="00BC7CBE">
            <w:pPr>
              <w:spacing w:beforeLines="20" w:before="48" w:afterLines="10" w:after="24" w:line="264"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类别</w:t>
            </w:r>
          </w:p>
        </w:tc>
        <w:tc>
          <w:tcPr>
            <w:tcW w:w="1814" w:type="pct"/>
            <w:vMerge w:val="restart"/>
          </w:tcPr>
          <w:p w:rsidR="006E74FE" w:rsidRPr="000B17AF" w:rsidRDefault="00BC7CBE">
            <w:pPr>
              <w:spacing w:beforeLines="20" w:before="48" w:afterLines="10" w:after="24" w:line="264"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验收评价因子</w:t>
            </w:r>
          </w:p>
        </w:tc>
        <w:tc>
          <w:tcPr>
            <w:tcW w:w="2489" w:type="pct"/>
            <w:gridSpan w:val="2"/>
          </w:tcPr>
          <w:p w:rsidR="006E74FE" w:rsidRPr="000B17AF" w:rsidRDefault="00BC7CBE">
            <w:pPr>
              <w:spacing w:beforeLines="20" w:before="48" w:afterLines="10" w:after="24" w:line="264"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标准值</w:t>
            </w:r>
          </w:p>
        </w:tc>
      </w:tr>
      <w:tr w:rsidR="006E74FE" w:rsidRPr="000B17AF">
        <w:trPr>
          <w:cnfStyle w:val="100000000000" w:firstRow="1" w:lastRow="0" w:firstColumn="0" w:lastColumn="0" w:oddVBand="0" w:evenVBand="0" w:oddHBand="0" w:evenHBand="0" w:firstRowFirstColumn="0" w:firstRowLastColumn="0" w:lastRowFirstColumn="0" w:lastRowLastColumn="0"/>
          <w:trHeight w:val="232"/>
        </w:trPr>
        <w:tc>
          <w:tcPr>
            <w:tcW w:w="696" w:type="pct"/>
            <w:vMerge/>
          </w:tcPr>
          <w:p w:rsidR="006E74FE" w:rsidRPr="000B17AF" w:rsidRDefault="006E74FE">
            <w:pPr>
              <w:spacing w:beforeLines="20" w:before="48" w:afterLines="10" w:after="24" w:line="264" w:lineRule="auto"/>
              <w:ind w:firstLineChars="0" w:firstLine="0"/>
              <w:jc w:val="center"/>
              <w:textAlignment w:val="center"/>
              <w:rPr>
                <w:rFonts w:cs="Times New Roman"/>
                <w:color w:val="auto"/>
                <w:kern w:val="0"/>
                <w:sz w:val="21"/>
                <w:szCs w:val="24"/>
              </w:rPr>
            </w:pPr>
          </w:p>
        </w:tc>
        <w:tc>
          <w:tcPr>
            <w:tcW w:w="1814" w:type="pct"/>
            <w:vMerge/>
          </w:tcPr>
          <w:p w:rsidR="006E74FE" w:rsidRPr="000B17AF" w:rsidRDefault="006E74FE">
            <w:pPr>
              <w:spacing w:beforeLines="20" w:before="48" w:afterLines="10" w:after="24" w:line="264" w:lineRule="auto"/>
              <w:ind w:firstLineChars="0" w:firstLine="0"/>
              <w:jc w:val="center"/>
              <w:textAlignment w:val="center"/>
              <w:rPr>
                <w:rFonts w:cs="Times New Roman"/>
                <w:color w:val="auto"/>
                <w:kern w:val="0"/>
                <w:sz w:val="21"/>
                <w:szCs w:val="24"/>
              </w:rPr>
            </w:pPr>
          </w:p>
        </w:tc>
        <w:tc>
          <w:tcPr>
            <w:tcW w:w="1244" w:type="pct"/>
          </w:tcPr>
          <w:p w:rsidR="006E74FE" w:rsidRPr="000B17AF" w:rsidRDefault="00BC7CBE">
            <w:pPr>
              <w:spacing w:beforeLines="20" w:before="48" w:afterLines="10" w:after="24" w:line="264"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昼间</w:t>
            </w:r>
            <w:r w:rsidRPr="000B17AF">
              <w:rPr>
                <w:rFonts w:cs="Times New Roman"/>
                <w:color w:val="auto"/>
                <w:kern w:val="0"/>
                <w:sz w:val="21"/>
                <w:szCs w:val="24"/>
              </w:rPr>
              <w:t>(dB(A))</w:t>
            </w:r>
          </w:p>
        </w:tc>
        <w:tc>
          <w:tcPr>
            <w:tcW w:w="1244" w:type="pct"/>
          </w:tcPr>
          <w:p w:rsidR="006E74FE" w:rsidRPr="000B17AF" w:rsidRDefault="00BC7CBE">
            <w:pPr>
              <w:spacing w:beforeLines="20" w:before="48" w:afterLines="10" w:after="24" w:line="264"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夜间</w:t>
            </w:r>
            <w:r w:rsidRPr="000B17AF">
              <w:rPr>
                <w:rFonts w:cs="Times New Roman"/>
                <w:color w:val="auto"/>
                <w:kern w:val="0"/>
                <w:sz w:val="21"/>
                <w:szCs w:val="24"/>
              </w:rPr>
              <w:t>(dB(A))</w:t>
            </w:r>
          </w:p>
        </w:tc>
      </w:tr>
      <w:tr w:rsidR="006E74FE" w:rsidRPr="000B17AF">
        <w:trPr>
          <w:cnfStyle w:val="100000000000" w:firstRow="1" w:lastRow="0" w:firstColumn="0" w:lastColumn="0" w:oddVBand="0" w:evenVBand="0" w:oddHBand="0" w:evenHBand="0" w:firstRowFirstColumn="0" w:firstRowLastColumn="0" w:lastRowFirstColumn="0" w:lastRowLastColumn="0"/>
          <w:trHeight w:val="250"/>
        </w:trPr>
        <w:tc>
          <w:tcPr>
            <w:tcW w:w="696" w:type="pct"/>
          </w:tcPr>
          <w:p w:rsidR="006E74FE" w:rsidRPr="000B17AF" w:rsidRDefault="00BC7CBE">
            <w:pPr>
              <w:spacing w:beforeLines="20" w:before="48" w:afterLines="10" w:after="24" w:line="264"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3</w:t>
            </w:r>
            <w:r w:rsidRPr="000B17AF">
              <w:rPr>
                <w:rFonts w:cs="Times New Roman"/>
                <w:color w:val="auto"/>
                <w:kern w:val="0"/>
                <w:sz w:val="21"/>
                <w:szCs w:val="24"/>
              </w:rPr>
              <w:t>类</w:t>
            </w:r>
          </w:p>
        </w:tc>
        <w:tc>
          <w:tcPr>
            <w:tcW w:w="1814" w:type="pct"/>
          </w:tcPr>
          <w:p w:rsidR="006E74FE" w:rsidRPr="000B17AF" w:rsidRDefault="00BC7CBE">
            <w:pPr>
              <w:spacing w:beforeLines="20" w:before="48" w:afterLines="10" w:after="24" w:line="264"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等效声级</w:t>
            </w:r>
            <w:r w:rsidRPr="000B17AF">
              <w:rPr>
                <w:rFonts w:cs="Times New Roman"/>
                <w:color w:val="auto"/>
                <w:kern w:val="0"/>
                <w:sz w:val="21"/>
                <w:szCs w:val="24"/>
              </w:rPr>
              <w:t>Leq</w:t>
            </w:r>
            <w:r w:rsidRPr="000B17AF">
              <w:rPr>
                <w:rFonts w:cs="Times New Roman"/>
                <w:color w:val="auto"/>
                <w:kern w:val="0"/>
                <w:sz w:val="21"/>
                <w:szCs w:val="24"/>
              </w:rPr>
              <w:t>（</w:t>
            </w:r>
            <w:r w:rsidRPr="000B17AF">
              <w:rPr>
                <w:rFonts w:cs="Times New Roman"/>
                <w:color w:val="auto"/>
                <w:kern w:val="0"/>
                <w:sz w:val="21"/>
                <w:szCs w:val="24"/>
              </w:rPr>
              <w:t>A</w:t>
            </w:r>
            <w:r w:rsidRPr="000B17AF">
              <w:rPr>
                <w:rFonts w:cs="Times New Roman"/>
                <w:color w:val="auto"/>
                <w:kern w:val="0"/>
                <w:sz w:val="21"/>
                <w:szCs w:val="24"/>
              </w:rPr>
              <w:t>）</w:t>
            </w:r>
          </w:p>
        </w:tc>
        <w:tc>
          <w:tcPr>
            <w:tcW w:w="1244" w:type="pct"/>
          </w:tcPr>
          <w:p w:rsidR="006E74FE" w:rsidRPr="000B17AF" w:rsidRDefault="00BC7CBE">
            <w:pPr>
              <w:spacing w:beforeLines="20" w:before="48" w:afterLines="10" w:after="24" w:line="264"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65</w:t>
            </w:r>
          </w:p>
        </w:tc>
        <w:tc>
          <w:tcPr>
            <w:tcW w:w="1244" w:type="pct"/>
          </w:tcPr>
          <w:p w:rsidR="006E74FE" w:rsidRPr="000B17AF" w:rsidRDefault="00BC7CBE">
            <w:pPr>
              <w:spacing w:beforeLines="20" w:before="48" w:afterLines="10" w:after="24" w:line="264"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55</w:t>
            </w:r>
          </w:p>
        </w:tc>
      </w:tr>
    </w:tbl>
    <w:p w:rsidR="006E74FE" w:rsidRPr="000B17AF" w:rsidRDefault="006E74FE">
      <w:pPr>
        <w:overflowPunct w:val="0"/>
        <w:ind w:firstLine="420"/>
        <w:jc w:val="left"/>
        <w:textAlignment w:val="baseline"/>
        <w:rPr>
          <w:rFonts w:cs="Times New Roman"/>
          <w:color w:val="auto"/>
          <w:kern w:val="24"/>
          <w:sz w:val="21"/>
          <w:szCs w:val="20"/>
        </w:rPr>
      </w:pPr>
    </w:p>
    <w:p w:rsidR="006E74FE" w:rsidRPr="000B17AF" w:rsidRDefault="00BC7CBE">
      <w:pPr>
        <w:widowControl/>
        <w:ind w:firstLineChars="0" w:firstLine="0"/>
        <w:jc w:val="left"/>
        <w:outlineLvl w:val="1"/>
        <w:rPr>
          <w:rFonts w:cs="Times New Roman"/>
          <w:b/>
          <w:color w:val="auto"/>
          <w:kern w:val="0"/>
          <w:szCs w:val="24"/>
        </w:rPr>
      </w:pPr>
      <w:bookmarkStart w:id="48" w:name="_Toc446957770"/>
      <w:bookmarkStart w:id="49" w:name="_Toc103864530"/>
      <w:r w:rsidRPr="000B17AF">
        <w:rPr>
          <w:rFonts w:cs="Times New Roman"/>
          <w:b/>
          <w:color w:val="auto"/>
          <w:kern w:val="0"/>
          <w:szCs w:val="24"/>
        </w:rPr>
        <w:t xml:space="preserve">6.4  </w:t>
      </w:r>
      <w:r w:rsidRPr="000B17AF">
        <w:rPr>
          <w:rFonts w:cs="Times New Roman"/>
          <w:b/>
          <w:color w:val="auto"/>
          <w:kern w:val="0"/>
          <w:szCs w:val="24"/>
        </w:rPr>
        <w:t>固体废物验收评价标准</w:t>
      </w:r>
      <w:bookmarkEnd w:id="48"/>
      <w:bookmarkEnd w:id="49"/>
    </w:p>
    <w:p w:rsidR="006E74FE" w:rsidRPr="000B17AF" w:rsidRDefault="00BC7CBE">
      <w:pPr>
        <w:spacing w:line="360" w:lineRule="auto"/>
        <w:ind w:firstLine="560"/>
        <w:rPr>
          <w:rFonts w:cs="Times New Roman"/>
          <w:color w:val="auto"/>
          <w:szCs w:val="28"/>
        </w:rPr>
      </w:pPr>
      <w:r w:rsidRPr="000B17AF">
        <w:rPr>
          <w:rFonts w:cs="Times New Roman"/>
          <w:color w:val="auto"/>
          <w:szCs w:val="28"/>
        </w:rPr>
        <w:t>固体废物贮存、处置执行《一般工业固体废物贮存和填埋污染控制标准》（</w:t>
      </w:r>
      <w:r w:rsidRPr="000B17AF">
        <w:rPr>
          <w:rFonts w:cs="Times New Roman"/>
          <w:color w:val="auto"/>
          <w:szCs w:val="28"/>
        </w:rPr>
        <w:t>GB 18599</w:t>
      </w:r>
      <w:r w:rsidRPr="000B17AF">
        <w:rPr>
          <w:rFonts w:cs="Times New Roman"/>
          <w:color w:val="auto"/>
          <w:szCs w:val="28"/>
        </w:rPr>
        <w:t>－</w:t>
      </w:r>
      <w:r w:rsidRPr="000B17AF">
        <w:rPr>
          <w:rFonts w:cs="Times New Roman"/>
          <w:color w:val="auto"/>
          <w:szCs w:val="28"/>
        </w:rPr>
        <w:t>2020</w:t>
      </w:r>
      <w:r w:rsidRPr="000B17AF">
        <w:rPr>
          <w:rFonts w:cs="Times New Roman"/>
          <w:color w:val="auto"/>
          <w:szCs w:val="28"/>
        </w:rPr>
        <w:t>）、《危险废物贮存污染控制标准》（</w:t>
      </w:r>
      <w:r w:rsidRPr="000B17AF">
        <w:rPr>
          <w:rFonts w:cs="Times New Roman"/>
          <w:color w:val="auto"/>
          <w:szCs w:val="28"/>
        </w:rPr>
        <w:t>GB 18597</w:t>
      </w:r>
      <w:r w:rsidRPr="000B17AF">
        <w:rPr>
          <w:rFonts w:cs="Times New Roman"/>
          <w:color w:val="auto"/>
          <w:szCs w:val="28"/>
        </w:rPr>
        <w:t>－</w:t>
      </w:r>
      <w:r w:rsidRPr="000B17AF">
        <w:rPr>
          <w:rFonts w:cs="Times New Roman"/>
          <w:color w:val="auto"/>
          <w:szCs w:val="28"/>
        </w:rPr>
        <w:t>2001</w:t>
      </w:r>
      <w:r w:rsidRPr="000B17AF">
        <w:rPr>
          <w:rFonts w:cs="Times New Roman"/>
          <w:color w:val="auto"/>
          <w:szCs w:val="28"/>
        </w:rPr>
        <w:t>）及修改单标准。</w:t>
      </w:r>
    </w:p>
    <w:p w:rsidR="006E74FE" w:rsidRPr="000B17AF" w:rsidRDefault="00BC7CBE">
      <w:pPr>
        <w:widowControl/>
        <w:ind w:firstLineChars="0" w:firstLine="0"/>
        <w:jc w:val="left"/>
        <w:outlineLvl w:val="1"/>
        <w:rPr>
          <w:rFonts w:cs="Times New Roman"/>
          <w:b/>
          <w:color w:val="auto"/>
          <w:kern w:val="0"/>
          <w:szCs w:val="24"/>
        </w:rPr>
      </w:pPr>
      <w:bookmarkStart w:id="50" w:name="_Toc446957771"/>
      <w:bookmarkStart w:id="51" w:name="_Toc103864531"/>
      <w:r w:rsidRPr="000B17AF">
        <w:rPr>
          <w:rFonts w:cs="Times New Roman"/>
          <w:b/>
          <w:color w:val="auto"/>
          <w:kern w:val="0"/>
          <w:szCs w:val="24"/>
        </w:rPr>
        <w:t xml:space="preserve">6.5  </w:t>
      </w:r>
      <w:r w:rsidRPr="000B17AF">
        <w:rPr>
          <w:rFonts w:cs="Times New Roman"/>
          <w:b/>
          <w:color w:val="auto"/>
          <w:kern w:val="0"/>
          <w:szCs w:val="24"/>
        </w:rPr>
        <w:t>污染物排放总量控制</w:t>
      </w:r>
      <w:bookmarkEnd w:id="50"/>
      <w:bookmarkEnd w:id="51"/>
    </w:p>
    <w:p w:rsidR="006E74FE" w:rsidRPr="000B17AF" w:rsidRDefault="00BC7CBE">
      <w:pPr>
        <w:spacing w:line="360" w:lineRule="auto"/>
        <w:ind w:firstLine="560"/>
        <w:rPr>
          <w:rFonts w:cs="Times New Roman"/>
          <w:color w:val="auto"/>
          <w:szCs w:val="28"/>
        </w:rPr>
      </w:pPr>
      <w:r w:rsidRPr="000B17AF">
        <w:rPr>
          <w:rFonts w:cs="Times New Roman"/>
        </w:rPr>
        <w:t>本项目建成后重钢已完成排污许可证的变更，总量指标已包括在</w:t>
      </w:r>
      <w:r w:rsidRPr="000B17AF">
        <w:rPr>
          <w:rFonts w:cs="Times New Roman"/>
          <w:color w:val="auto"/>
          <w:szCs w:val="28"/>
        </w:rPr>
        <w:t>重钢全厂《排污许可证》（证书编号：</w:t>
      </w:r>
      <w:r w:rsidRPr="000B17AF">
        <w:rPr>
          <w:rFonts w:cs="Times New Roman"/>
          <w:color w:val="auto"/>
          <w:szCs w:val="28"/>
        </w:rPr>
        <w:t>91500000202852965T001P</w:t>
      </w:r>
      <w:r w:rsidRPr="000B17AF">
        <w:rPr>
          <w:rFonts w:cs="Times New Roman"/>
          <w:color w:val="auto"/>
          <w:szCs w:val="28"/>
        </w:rPr>
        <w:t>）</w:t>
      </w:r>
      <w:r w:rsidRPr="000B17AF">
        <w:rPr>
          <w:rFonts w:cs="Times New Roman"/>
        </w:rPr>
        <w:t>。</w:t>
      </w:r>
    </w:p>
    <w:p w:rsidR="006E74FE" w:rsidRPr="000B17AF" w:rsidRDefault="00BC7CBE">
      <w:pPr>
        <w:widowControl/>
        <w:adjustRightInd/>
        <w:snapToGrid/>
        <w:spacing w:line="240" w:lineRule="auto"/>
        <w:ind w:firstLineChars="0" w:firstLine="0"/>
        <w:jc w:val="left"/>
        <w:rPr>
          <w:rFonts w:cs="Times New Roman"/>
          <w:bCs/>
          <w:color w:val="auto"/>
          <w:kern w:val="44"/>
          <w:szCs w:val="44"/>
        </w:rPr>
      </w:pPr>
      <w:r w:rsidRPr="000B17AF">
        <w:rPr>
          <w:rFonts w:cs="Times New Roman"/>
          <w:bCs/>
          <w:color w:val="auto"/>
          <w:kern w:val="44"/>
          <w:szCs w:val="44"/>
        </w:rPr>
        <w:br w:type="page"/>
      </w:r>
    </w:p>
    <w:p w:rsidR="006E74FE" w:rsidRPr="000B17AF" w:rsidRDefault="00BC7CBE">
      <w:pPr>
        <w:keepNext/>
        <w:keepLines/>
        <w:ind w:firstLineChars="0" w:firstLine="0"/>
        <w:jc w:val="left"/>
        <w:textAlignment w:val="baseline"/>
        <w:outlineLvl w:val="0"/>
        <w:rPr>
          <w:rFonts w:cs="Times New Roman"/>
          <w:b/>
          <w:bCs/>
          <w:snapToGrid w:val="0"/>
          <w:color w:val="auto"/>
          <w:kern w:val="0"/>
          <w:szCs w:val="20"/>
        </w:rPr>
      </w:pPr>
      <w:bookmarkStart w:id="52" w:name="_Toc103864532"/>
      <w:r w:rsidRPr="000B17AF">
        <w:rPr>
          <w:rFonts w:cs="Times New Roman"/>
          <w:b/>
          <w:bCs/>
          <w:snapToGrid w:val="0"/>
          <w:color w:val="auto"/>
          <w:kern w:val="0"/>
          <w:szCs w:val="20"/>
        </w:rPr>
        <w:lastRenderedPageBreak/>
        <w:t xml:space="preserve">7  </w:t>
      </w:r>
      <w:r w:rsidRPr="000B17AF">
        <w:rPr>
          <w:rFonts w:cs="Times New Roman"/>
          <w:b/>
          <w:bCs/>
          <w:snapToGrid w:val="0"/>
          <w:color w:val="auto"/>
          <w:kern w:val="0"/>
          <w:szCs w:val="20"/>
        </w:rPr>
        <w:t>验收监测内容</w:t>
      </w:r>
      <w:bookmarkEnd w:id="52"/>
    </w:p>
    <w:p w:rsidR="006E74FE" w:rsidRPr="000B17AF" w:rsidRDefault="00BC7CBE">
      <w:pPr>
        <w:widowControl/>
        <w:ind w:firstLineChars="0" w:firstLine="0"/>
        <w:jc w:val="left"/>
        <w:outlineLvl w:val="1"/>
        <w:rPr>
          <w:rFonts w:cs="Times New Roman"/>
          <w:b/>
          <w:color w:val="auto"/>
          <w:kern w:val="0"/>
          <w:szCs w:val="24"/>
        </w:rPr>
      </w:pPr>
      <w:bookmarkStart w:id="53" w:name="_Toc103864533"/>
      <w:r w:rsidRPr="000B17AF">
        <w:rPr>
          <w:rFonts w:cs="Times New Roman"/>
          <w:b/>
          <w:bCs/>
          <w:color w:val="auto"/>
          <w:kern w:val="0"/>
          <w:szCs w:val="24"/>
        </w:rPr>
        <w:t xml:space="preserve">7.1  </w:t>
      </w:r>
      <w:r w:rsidRPr="000B17AF">
        <w:rPr>
          <w:rFonts w:cs="Times New Roman"/>
          <w:b/>
          <w:color w:val="auto"/>
          <w:kern w:val="0"/>
          <w:szCs w:val="24"/>
        </w:rPr>
        <w:t>环境保护设施调试运行效果监测</w:t>
      </w:r>
      <w:bookmarkEnd w:id="53"/>
    </w:p>
    <w:p w:rsidR="006E74FE" w:rsidRPr="000B17AF" w:rsidRDefault="00BC7CBE">
      <w:pPr>
        <w:widowControl/>
        <w:ind w:firstLineChars="0" w:firstLine="0"/>
        <w:jc w:val="left"/>
        <w:outlineLvl w:val="2"/>
        <w:rPr>
          <w:rFonts w:cs="Times New Roman"/>
          <w:color w:val="auto"/>
          <w:kern w:val="0"/>
          <w:szCs w:val="24"/>
        </w:rPr>
      </w:pPr>
      <w:r w:rsidRPr="000B17AF">
        <w:rPr>
          <w:rFonts w:cs="Times New Roman"/>
          <w:color w:val="auto"/>
          <w:kern w:val="0"/>
          <w:szCs w:val="24"/>
        </w:rPr>
        <w:t xml:space="preserve">7.1.1  </w:t>
      </w:r>
      <w:r w:rsidRPr="000B17AF">
        <w:rPr>
          <w:rFonts w:cs="Times New Roman"/>
          <w:color w:val="auto"/>
          <w:kern w:val="0"/>
          <w:szCs w:val="24"/>
        </w:rPr>
        <w:t>废水</w:t>
      </w:r>
    </w:p>
    <w:p w:rsidR="006E74FE" w:rsidRPr="000B17AF" w:rsidRDefault="00BC7CBE">
      <w:pPr>
        <w:spacing w:line="360" w:lineRule="auto"/>
        <w:ind w:firstLine="560"/>
        <w:rPr>
          <w:rFonts w:cs="Times New Roman"/>
          <w:color w:val="auto"/>
          <w:szCs w:val="28"/>
        </w:rPr>
      </w:pPr>
      <w:r w:rsidRPr="000B17AF">
        <w:rPr>
          <w:rFonts w:cs="Times New Roman"/>
          <w:color w:val="auto"/>
          <w:szCs w:val="28"/>
        </w:rPr>
        <w:t>本项目废水排放验收监测内容见表</w:t>
      </w:r>
      <w:r w:rsidRPr="000B17AF">
        <w:rPr>
          <w:rFonts w:cs="Times New Roman"/>
          <w:color w:val="auto"/>
          <w:szCs w:val="28"/>
        </w:rPr>
        <w:t>7.1</w:t>
      </w:r>
      <w:r w:rsidRPr="000B17AF">
        <w:rPr>
          <w:rFonts w:cs="Times New Roman"/>
          <w:color w:val="auto"/>
          <w:szCs w:val="28"/>
        </w:rPr>
        <w:t>－</w:t>
      </w:r>
      <w:r w:rsidRPr="000B17AF">
        <w:rPr>
          <w:rFonts w:cs="Times New Roman"/>
          <w:color w:val="auto"/>
          <w:szCs w:val="28"/>
        </w:rPr>
        <w:t>1</w:t>
      </w:r>
      <w:r w:rsidRPr="000B17AF">
        <w:rPr>
          <w:rFonts w:cs="Times New Roman"/>
          <w:color w:val="auto"/>
          <w:szCs w:val="28"/>
        </w:rPr>
        <w:t>，</w:t>
      </w:r>
      <w:r w:rsidRPr="000B17AF">
        <w:rPr>
          <w:rFonts w:cs="Times New Roman"/>
          <w:color w:val="auto"/>
          <w:szCs w:val="24"/>
        </w:rPr>
        <w:t>监测布点见图</w:t>
      </w:r>
      <w:r w:rsidRPr="000B17AF">
        <w:rPr>
          <w:rFonts w:cs="Times New Roman"/>
          <w:color w:val="auto"/>
          <w:szCs w:val="24"/>
        </w:rPr>
        <w:t>7.1</w:t>
      </w:r>
      <w:r w:rsidRPr="000B17AF">
        <w:rPr>
          <w:rFonts w:cs="Times New Roman"/>
          <w:color w:val="auto"/>
          <w:szCs w:val="24"/>
        </w:rPr>
        <w:t>－</w:t>
      </w:r>
      <w:r w:rsidRPr="000B17AF">
        <w:rPr>
          <w:rFonts w:cs="Times New Roman"/>
          <w:color w:val="auto"/>
          <w:szCs w:val="24"/>
        </w:rPr>
        <w:t>1</w:t>
      </w:r>
      <w:r w:rsidRPr="000B17AF">
        <w:rPr>
          <w:rFonts w:cs="Times New Roman"/>
          <w:color w:val="auto"/>
          <w:szCs w:val="24"/>
        </w:rPr>
        <w:t>～图</w:t>
      </w:r>
      <w:r w:rsidRPr="000B17AF">
        <w:rPr>
          <w:rFonts w:cs="Times New Roman"/>
          <w:color w:val="auto"/>
          <w:szCs w:val="24"/>
        </w:rPr>
        <w:t>7.1</w:t>
      </w:r>
      <w:r w:rsidRPr="000B17AF">
        <w:rPr>
          <w:rFonts w:cs="Times New Roman"/>
          <w:color w:val="auto"/>
          <w:szCs w:val="24"/>
        </w:rPr>
        <w:t>－</w:t>
      </w:r>
      <w:r w:rsidRPr="000B17AF">
        <w:rPr>
          <w:rFonts w:cs="Times New Roman"/>
          <w:color w:val="auto"/>
          <w:szCs w:val="24"/>
        </w:rPr>
        <w:t>3</w:t>
      </w:r>
      <w:r w:rsidRPr="000B17AF">
        <w:rPr>
          <w:rFonts w:cs="Times New Roman"/>
          <w:color w:val="auto"/>
          <w:szCs w:val="28"/>
        </w:rPr>
        <w:t>。</w:t>
      </w:r>
    </w:p>
    <w:p w:rsidR="006E74FE" w:rsidRPr="000B17AF" w:rsidRDefault="00BC7CBE">
      <w:pPr>
        <w:spacing w:line="360" w:lineRule="auto"/>
        <w:ind w:firstLine="560"/>
        <w:rPr>
          <w:rFonts w:cs="Times New Roman"/>
          <w:color w:val="auto"/>
          <w:szCs w:val="28"/>
        </w:rPr>
      </w:pPr>
      <w:r w:rsidRPr="000B17AF">
        <w:rPr>
          <w:rFonts w:cs="Times New Roman"/>
          <w:color w:val="auto"/>
          <w:szCs w:val="28"/>
        </w:rPr>
        <w:t>监测频次为每天间隔采样</w:t>
      </w:r>
      <w:r w:rsidRPr="000B17AF">
        <w:rPr>
          <w:rFonts w:cs="Times New Roman"/>
          <w:color w:val="auto"/>
          <w:szCs w:val="28"/>
        </w:rPr>
        <w:t>4</w:t>
      </w:r>
      <w:r w:rsidRPr="000B17AF">
        <w:rPr>
          <w:rFonts w:cs="Times New Roman"/>
          <w:color w:val="auto"/>
          <w:szCs w:val="28"/>
        </w:rPr>
        <w:t>次，连续监测</w:t>
      </w:r>
      <w:r w:rsidRPr="000B17AF">
        <w:rPr>
          <w:rFonts w:cs="Times New Roman"/>
          <w:color w:val="auto"/>
          <w:szCs w:val="28"/>
        </w:rPr>
        <w:t>2d</w:t>
      </w:r>
      <w:r w:rsidRPr="000B17AF">
        <w:rPr>
          <w:rFonts w:cs="Times New Roman"/>
          <w:color w:val="auto"/>
          <w:szCs w:val="28"/>
        </w:rPr>
        <w:t>。</w:t>
      </w:r>
    </w:p>
    <w:p w:rsidR="006E74FE" w:rsidRPr="000B17AF" w:rsidRDefault="00BC7CBE">
      <w:pPr>
        <w:autoSpaceDE w:val="0"/>
        <w:autoSpaceDN w:val="0"/>
        <w:ind w:firstLineChars="0" w:firstLine="0"/>
        <w:jc w:val="center"/>
        <w:rPr>
          <w:rFonts w:cs="Times New Roman"/>
          <w:b/>
          <w:color w:val="auto"/>
          <w:sz w:val="24"/>
          <w:szCs w:val="24"/>
        </w:rPr>
      </w:pPr>
      <w:r w:rsidRPr="000B17AF">
        <w:rPr>
          <w:rFonts w:cs="Times New Roman"/>
          <w:b/>
          <w:color w:val="auto"/>
          <w:sz w:val="24"/>
          <w:szCs w:val="24"/>
        </w:rPr>
        <w:t>表</w:t>
      </w:r>
      <w:r w:rsidRPr="000B17AF">
        <w:rPr>
          <w:rFonts w:cs="Times New Roman"/>
          <w:b/>
          <w:color w:val="auto"/>
          <w:sz w:val="24"/>
          <w:szCs w:val="24"/>
        </w:rPr>
        <w:t>7.1</w:t>
      </w:r>
      <w:r w:rsidRPr="000B17AF">
        <w:rPr>
          <w:rFonts w:cs="Times New Roman"/>
          <w:b/>
          <w:color w:val="auto"/>
          <w:sz w:val="24"/>
          <w:szCs w:val="24"/>
        </w:rPr>
        <w:t>－</w:t>
      </w:r>
      <w:r w:rsidRPr="000B17AF">
        <w:rPr>
          <w:rFonts w:cs="Times New Roman"/>
          <w:b/>
          <w:color w:val="auto"/>
          <w:sz w:val="24"/>
          <w:szCs w:val="24"/>
        </w:rPr>
        <w:t xml:space="preserve">1  </w:t>
      </w:r>
      <w:r w:rsidRPr="000B17AF">
        <w:rPr>
          <w:rFonts w:cs="Times New Roman"/>
          <w:b/>
          <w:color w:val="auto"/>
          <w:sz w:val="24"/>
          <w:szCs w:val="24"/>
        </w:rPr>
        <w:t>废水验收监测内容一览表</w:t>
      </w:r>
    </w:p>
    <w:tbl>
      <w:tblPr>
        <w:tblW w:w="8657"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03"/>
        <w:gridCol w:w="2693"/>
        <w:gridCol w:w="1559"/>
        <w:gridCol w:w="3002"/>
      </w:tblGrid>
      <w:tr w:rsidR="006E74FE" w:rsidRPr="000B17AF">
        <w:trPr>
          <w:trHeight w:val="671"/>
          <w:jc w:val="center"/>
        </w:trPr>
        <w:tc>
          <w:tcPr>
            <w:tcW w:w="1403" w:type="dxa"/>
            <w:shd w:val="clear" w:color="auto" w:fill="auto"/>
            <w:tcMar>
              <w:top w:w="0" w:type="dxa"/>
              <w:bottom w:w="0" w:type="dxa"/>
            </w:tcMar>
            <w:vAlign w:val="center"/>
          </w:tcPr>
          <w:p w:rsidR="006E74FE" w:rsidRPr="000B17AF" w:rsidRDefault="00BC7CBE">
            <w:pPr>
              <w:spacing w:beforeLines="20" w:before="48"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单元</w:t>
            </w:r>
          </w:p>
        </w:tc>
        <w:tc>
          <w:tcPr>
            <w:tcW w:w="2693" w:type="dxa"/>
            <w:shd w:val="clear" w:color="auto" w:fill="auto"/>
            <w:tcMar>
              <w:top w:w="0" w:type="dxa"/>
              <w:bottom w:w="0" w:type="dxa"/>
            </w:tcMar>
            <w:vAlign w:val="center"/>
          </w:tcPr>
          <w:p w:rsidR="006E74FE" w:rsidRPr="000B17AF" w:rsidRDefault="00BC7CBE">
            <w:pPr>
              <w:spacing w:beforeLines="20" w:before="48"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监测点位置</w:t>
            </w:r>
          </w:p>
        </w:tc>
        <w:tc>
          <w:tcPr>
            <w:tcW w:w="1559" w:type="dxa"/>
            <w:shd w:val="clear" w:color="auto" w:fill="auto"/>
            <w:tcMar>
              <w:top w:w="0" w:type="dxa"/>
              <w:bottom w:w="0" w:type="dxa"/>
            </w:tcMar>
            <w:vAlign w:val="center"/>
          </w:tcPr>
          <w:p w:rsidR="006E74FE" w:rsidRPr="000B17AF" w:rsidRDefault="00BC7CBE">
            <w:pPr>
              <w:spacing w:beforeLines="20" w:before="48"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监测点位符号</w:t>
            </w:r>
          </w:p>
        </w:tc>
        <w:tc>
          <w:tcPr>
            <w:tcW w:w="3002" w:type="dxa"/>
            <w:shd w:val="clear" w:color="auto" w:fill="auto"/>
            <w:tcMar>
              <w:top w:w="0" w:type="dxa"/>
              <w:bottom w:w="0" w:type="dxa"/>
            </w:tcMar>
            <w:vAlign w:val="center"/>
          </w:tcPr>
          <w:p w:rsidR="006E74FE" w:rsidRPr="000B17AF" w:rsidRDefault="00BC7CBE">
            <w:pPr>
              <w:spacing w:beforeLines="20" w:before="48"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监测项目</w:t>
            </w:r>
          </w:p>
        </w:tc>
      </w:tr>
      <w:tr w:rsidR="006E74FE" w:rsidRPr="000B17AF">
        <w:trPr>
          <w:trHeight w:val="386"/>
          <w:jc w:val="center"/>
        </w:trPr>
        <w:tc>
          <w:tcPr>
            <w:tcW w:w="1403" w:type="dxa"/>
            <w:vMerge w:val="restart"/>
            <w:shd w:val="clear" w:color="auto" w:fill="auto"/>
            <w:tcMar>
              <w:top w:w="0" w:type="dxa"/>
              <w:bottom w:w="0" w:type="dxa"/>
            </w:tcMar>
            <w:vAlign w:val="center"/>
          </w:tcPr>
          <w:p w:rsidR="006E74FE" w:rsidRPr="000B17AF" w:rsidRDefault="00BC7CBE">
            <w:pPr>
              <w:spacing w:beforeLines="20" w:before="48"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双高棒</w:t>
            </w:r>
          </w:p>
        </w:tc>
        <w:tc>
          <w:tcPr>
            <w:tcW w:w="2693" w:type="dxa"/>
            <w:shd w:val="clear" w:color="auto" w:fill="auto"/>
            <w:tcMar>
              <w:top w:w="0" w:type="dxa"/>
              <w:bottom w:w="0" w:type="dxa"/>
            </w:tcMar>
            <w:vAlign w:val="center"/>
          </w:tcPr>
          <w:p w:rsidR="006E74FE" w:rsidRPr="000B17AF" w:rsidRDefault="00BC7CBE">
            <w:pPr>
              <w:spacing w:beforeLines="20" w:before="48" w:line="240" w:lineRule="auto"/>
              <w:ind w:firstLineChars="0" w:firstLine="0"/>
              <w:jc w:val="center"/>
              <w:rPr>
                <w:rFonts w:cs="Times New Roman"/>
                <w:spacing w:val="10"/>
                <w:sz w:val="21"/>
                <w:szCs w:val="21"/>
              </w:rPr>
            </w:pPr>
            <w:proofErr w:type="gramStart"/>
            <w:r w:rsidRPr="000B17AF">
              <w:rPr>
                <w:rFonts w:cs="Times New Roman"/>
                <w:spacing w:val="10"/>
                <w:sz w:val="21"/>
                <w:szCs w:val="21"/>
              </w:rPr>
              <w:t>浊</w:t>
            </w:r>
            <w:proofErr w:type="gramEnd"/>
            <w:r w:rsidRPr="000B17AF">
              <w:rPr>
                <w:rFonts w:cs="Times New Roman"/>
                <w:spacing w:val="10"/>
                <w:sz w:val="21"/>
                <w:szCs w:val="21"/>
              </w:rPr>
              <w:t>环水系统出口</w:t>
            </w:r>
          </w:p>
          <w:p w:rsidR="006E74FE" w:rsidRPr="000B17AF" w:rsidRDefault="00BC7CBE">
            <w:pPr>
              <w:spacing w:beforeLines="20" w:before="48" w:line="240" w:lineRule="auto"/>
              <w:ind w:firstLineChars="0" w:firstLine="0"/>
              <w:jc w:val="center"/>
              <w:rPr>
                <w:rFonts w:cs="Times New Roman"/>
                <w:color w:val="auto"/>
                <w:spacing w:val="10"/>
                <w:sz w:val="21"/>
                <w:szCs w:val="21"/>
              </w:rPr>
            </w:pPr>
            <w:r w:rsidRPr="000B17AF">
              <w:rPr>
                <w:rFonts w:cs="Times New Roman"/>
                <w:spacing w:val="10"/>
                <w:sz w:val="21"/>
                <w:szCs w:val="21"/>
              </w:rPr>
              <w:t>（回用水池）</w:t>
            </w:r>
          </w:p>
        </w:tc>
        <w:tc>
          <w:tcPr>
            <w:tcW w:w="1559" w:type="dxa"/>
            <w:shd w:val="clear" w:color="auto" w:fill="auto"/>
            <w:tcMar>
              <w:top w:w="0" w:type="dxa"/>
              <w:bottom w:w="0" w:type="dxa"/>
            </w:tcMar>
            <w:vAlign w:val="center"/>
          </w:tcPr>
          <w:p w:rsidR="006E74FE" w:rsidRPr="000B17AF" w:rsidRDefault="00BC7CBE">
            <w:pPr>
              <w:spacing w:beforeLines="20" w:before="48" w:line="240" w:lineRule="auto"/>
              <w:ind w:firstLineChars="0" w:firstLine="0"/>
              <w:jc w:val="center"/>
              <w:rPr>
                <w:rFonts w:cs="Times New Roman"/>
                <w:color w:val="auto"/>
                <w:spacing w:val="10"/>
                <w:sz w:val="21"/>
                <w:szCs w:val="21"/>
              </w:rPr>
            </w:pPr>
            <w:r w:rsidRPr="000B17AF">
              <w:rPr>
                <w:rFonts w:ascii="Segoe UI Symbol" w:hAnsi="Segoe UI Symbol" w:cs="Segoe UI Symbol"/>
                <w:color w:val="auto"/>
                <w:spacing w:val="10"/>
                <w:sz w:val="21"/>
                <w:szCs w:val="21"/>
              </w:rPr>
              <w:t>★</w:t>
            </w:r>
            <w:r w:rsidRPr="000B17AF">
              <w:rPr>
                <w:rFonts w:cs="Times New Roman"/>
                <w:color w:val="auto"/>
                <w:spacing w:val="10"/>
                <w:sz w:val="21"/>
                <w:szCs w:val="21"/>
              </w:rPr>
              <w:t>FS1</w:t>
            </w:r>
          </w:p>
        </w:tc>
        <w:tc>
          <w:tcPr>
            <w:tcW w:w="3002" w:type="dxa"/>
            <w:shd w:val="clear" w:color="auto" w:fill="auto"/>
            <w:tcMar>
              <w:top w:w="0" w:type="dxa"/>
              <w:bottom w:w="0" w:type="dxa"/>
            </w:tcMar>
            <w:vAlign w:val="center"/>
          </w:tcPr>
          <w:p w:rsidR="006E74FE" w:rsidRPr="000B17AF" w:rsidRDefault="00BC7CBE">
            <w:pPr>
              <w:spacing w:beforeLines="20" w:before="48"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流量、</w:t>
            </w:r>
            <w:r w:rsidRPr="000B17AF">
              <w:rPr>
                <w:rFonts w:cs="Times New Roman"/>
                <w:color w:val="auto"/>
                <w:spacing w:val="10"/>
                <w:sz w:val="21"/>
                <w:szCs w:val="21"/>
              </w:rPr>
              <w:t>pH</w:t>
            </w:r>
            <w:r w:rsidRPr="000B17AF">
              <w:rPr>
                <w:rFonts w:cs="Times New Roman"/>
                <w:color w:val="auto"/>
                <w:spacing w:val="10"/>
                <w:sz w:val="21"/>
                <w:szCs w:val="21"/>
              </w:rPr>
              <w:t>值、</w:t>
            </w:r>
            <w:r w:rsidRPr="000B17AF">
              <w:rPr>
                <w:rFonts w:cs="Times New Roman"/>
                <w:color w:val="auto"/>
                <w:spacing w:val="10"/>
                <w:sz w:val="21"/>
                <w:szCs w:val="21"/>
              </w:rPr>
              <w:t>SS</w:t>
            </w:r>
            <w:r w:rsidRPr="000B17AF">
              <w:rPr>
                <w:rFonts w:cs="Times New Roman"/>
                <w:color w:val="auto"/>
                <w:spacing w:val="10"/>
                <w:sz w:val="21"/>
                <w:szCs w:val="21"/>
              </w:rPr>
              <w:t>、</w:t>
            </w:r>
            <w:r w:rsidRPr="000B17AF">
              <w:rPr>
                <w:rFonts w:cs="Times New Roman"/>
                <w:color w:val="auto"/>
                <w:spacing w:val="10"/>
                <w:sz w:val="21"/>
                <w:szCs w:val="21"/>
              </w:rPr>
              <w:t>COD</w:t>
            </w:r>
            <w:r w:rsidRPr="000B17AF">
              <w:rPr>
                <w:rFonts w:cs="Times New Roman"/>
                <w:color w:val="auto"/>
                <w:spacing w:val="10"/>
                <w:sz w:val="21"/>
                <w:szCs w:val="21"/>
              </w:rPr>
              <w:t>、石油类</w:t>
            </w:r>
          </w:p>
        </w:tc>
      </w:tr>
      <w:tr w:rsidR="006E74FE" w:rsidRPr="000B17AF">
        <w:trPr>
          <w:trHeight w:val="386"/>
          <w:jc w:val="center"/>
        </w:trPr>
        <w:tc>
          <w:tcPr>
            <w:tcW w:w="1403" w:type="dxa"/>
            <w:vMerge/>
            <w:shd w:val="clear" w:color="auto" w:fill="auto"/>
            <w:tcMar>
              <w:top w:w="0" w:type="dxa"/>
              <w:bottom w:w="0" w:type="dxa"/>
            </w:tcMar>
            <w:vAlign w:val="center"/>
          </w:tcPr>
          <w:p w:rsidR="006E74FE" w:rsidRPr="000B17AF" w:rsidRDefault="006E74FE">
            <w:pPr>
              <w:spacing w:beforeLines="20" w:before="48" w:line="240" w:lineRule="auto"/>
              <w:ind w:firstLineChars="0" w:firstLine="0"/>
              <w:jc w:val="center"/>
              <w:rPr>
                <w:rFonts w:cs="Times New Roman"/>
                <w:color w:val="auto"/>
                <w:spacing w:val="10"/>
                <w:sz w:val="21"/>
                <w:szCs w:val="21"/>
              </w:rPr>
            </w:pPr>
          </w:p>
        </w:tc>
        <w:tc>
          <w:tcPr>
            <w:tcW w:w="2693" w:type="dxa"/>
            <w:shd w:val="clear" w:color="auto" w:fill="auto"/>
            <w:tcMar>
              <w:top w:w="0" w:type="dxa"/>
              <w:bottom w:w="0" w:type="dxa"/>
            </w:tcMar>
            <w:vAlign w:val="center"/>
          </w:tcPr>
          <w:p w:rsidR="006E74FE" w:rsidRPr="000B17AF" w:rsidRDefault="00BC7CBE">
            <w:pPr>
              <w:spacing w:beforeLines="20" w:before="48" w:line="240" w:lineRule="auto"/>
              <w:ind w:firstLineChars="0" w:firstLine="0"/>
              <w:jc w:val="center"/>
              <w:rPr>
                <w:rFonts w:cs="Times New Roman"/>
                <w:color w:val="auto"/>
                <w:spacing w:val="10"/>
                <w:sz w:val="21"/>
                <w:szCs w:val="21"/>
              </w:rPr>
            </w:pPr>
            <w:r w:rsidRPr="000B17AF">
              <w:rPr>
                <w:rFonts w:cs="Times New Roman"/>
                <w:spacing w:val="10"/>
                <w:sz w:val="21"/>
                <w:szCs w:val="21"/>
              </w:rPr>
              <w:t>穿水冷却</w:t>
            </w:r>
            <w:proofErr w:type="gramStart"/>
            <w:r w:rsidRPr="000B17AF">
              <w:rPr>
                <w:rFonts w:cs="Times New Roman"/>
                <w:spacing w:val="10"/>
                <w:sz w:val="21"/>
                <w:szCs w:val="21"/>
              </w:rPr>
              <w:t>浊</w:t>
            </w:r>
            <w:proofErr w:type="gramEnd"/>
            <w:r w:rsidRPr="000B17AF">
              <w:rPr>
                <w:rFonts w:cs="Times New Roman"/>
                <w:spacing w:val="10"/>
                <w:sz w:val="21"/>
                <w:szCs w:val="21"/>
              </w:rPr>
              <w:t>环水系统出口（回用水池）</w:t>
            </w:r>
          </w:p>
        </w:tc>
        <w:tc>
          <w:tcPr>
            <w:tcW w:w="1559" w:type="dxa"/>
            <w:shd w:val="clear" w:color="auto" w:fill="auto"/>
            <w:tcMar>
              <w:top w:w="0" w:type="dxa"/>
              <w:bottom w:w="0" w:type="dxa"/>
            </w:tcMar>
            <w:vAlign w:val="center"/>
          </w:tcPr>
          <w:p w:rsidR="006E74FE" w:rsidRPr="000B17AF" w:rsidRDefault="00BC7CBE">
            <w:pPr>
              <w:spacing w:beforeLines="20" w:before="48" w:line="240" w:lineRule="auto"/>
              <w:ind w:firstLineChars="0" w:firstLine="0"/>
              <w:jc w:val="center"/>
              <w:rPr>
                <w:rFonts w:cs="Times New Roman"/>
                <w:color w:val="auto"/>
                <w:spacing w:val="10"/>
                <w:sz w:val="21"/>
                <w:szCs w:val="21"/>
              </w:rPr>
            </w:pPr>
            <w:r w:rsidRPr="000B17AF">
              <w:rPr>
                <w:rFonts w:ascii="Segoe UI Symbol" w:hAnsi="Segoe UI Symbol" w:cs="Segoe UI Symbol"/>
                <w:color w:val="auto"/>
                <w:spacing w:val="10"/>
                <w:sz w:val="21"/>
                <w:szCs w:val="21"/>
              </w:rPr>
              <w:t>★</w:t>
            </w:r>
            <w:r w:rsidRPr="000B17AF">
              <w:rPr>
                <w:rFonts w:cs="Times New Roman"/>
                <w:color w:val="auto"/>
                <w:spacing w:val="10"/>
                <w:sz w:val="21"/>
                <w:szCs w:val="21"/>
              </w:rPr>
              <w:t>FS2</w:t>
            </w:r>
          </w:p>
        </w:tc>
        <w:tc>
          <w:tcPr>
            <w:tcW w:w="3002" w:type="dxa"/>
            <w:shd w:val="clear" w:color="auto" w:fill="auto"/>
            <w:tcMar>
              <w:top w:w="0" w:type="dxa"/>
              <w:bottom w:w="0" w:type="dxa"/>
            </w:tcMar>
            <w:vAlign w:val="center"/>
          </w:tcPr>
          <w:p w:rsidR="006E74FE" w:rsidRPr="000B17AF" w:rsidRDefault="00BC7CBE">
            <w:pPr>
              <w:spacing w:beforeLines="20" w:before="48"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流量、</w:t>
            </w:r>
            <w:r w:rsidRPr="000B17AF">
              <w:rPr>
                <w:rFonts w:cs="Times New Roman"/>
                <w:color w:val="auto"/>
                <w:spacing w:val="10"/>
                <w:sz w:val="21"/>
                <w:szCs w:val="21"/>
              </w:rPr>
              <w:t>pH</w:t>
            </w:r>
            <w:r w:rsidRPr="000B17AF">
              <w:rPr>
                <w:rFonts w:cs="Times New Roman"/>
                <w:color w:val="auto"/>
                <w:spacing w:val="10"/>
                <w:sz w:val="21"/>
                <w:szCs w:val="21"/>
              </w:rPr>
              <w:t>值、</w:t>
            </w:r>
            <w:r w:rsidRPr="000B17AF">
              <w:rPr>
                <w:rFonts w:cs="Times New Roman"/>
                <w:color w:val="auto"/>
                <w:spacing w:val="10"/>
                <w:sz w:val="21"/>
                <w:szCs w:val="21"/>
              </w:rPr>
              <w:t>SS</w:t>
            </w:r>
            <w:r w:rsidRPr="000B17AF">
              <w:rPr>
                <w:rFonts w:cs="Times New Roman"/>
                <w:color w:val="auto"/>
                <w:spacing w:val="10"/>
                <w:sz w:val="21"/>
                <w:szCs w:val="21"/>
              </w:rPr>
              <w:t>、</w:t>
            </w:r>
            <w:r w:rsidRPr="000B17AF">
              <w:rPr>
                <w:rFonts w:cs="Times New Roman"/>
                <w:color w:val="auto"/>
                <w:spacing w:val="10"/>
                <w:sz w:val="21"/>
                <w:szCs w:val="21"/>
              </w:rPr>
              <w:t>COD</w:t>
            </w:r>
            <w:r w:rsidRPr="000B17AF">
              <w:rPr>
                <w:rFonts w:cs="Times New Roman"/>
                <w:color w:val="auto"/>
                <w:spacing w:val="10"/>
                <w:sz w:val="21"/>
                <w:szCs w:val="21"/>
              </w:rPr>
              <w:t>、石油类</w:t>
            </w:r>
          </w:p>
        </w:tc>
      </w:tr>
      <w:tr w:rsidR="006E74FE" w:rsidRPr="000B17AF">
        <w:trPr>
          <w:trHeight w:val="386"/>
          <w:jc w:val="center"/>
        </w:trPr>
        <w:tc>
          <w:tcPr>
            <w:tcW w:w="1403" w:type="dxa"/>
            <w:shd w:val="clear" w:color="auto" w:fill="auto"/>
            <w:tcMar>
              <w:top w:w="0" w:type="dxa"/>
              <w:bottom w:w="0" w:type="dxa"/>
            </w:tcMar>
            <w:vAlign w:val="center"/>
          </w:tcPr>
          <w:p w:rsidR="006E74FE" w:rsidRPr="000B17AF" w:rsidRDefault="00BC7CBE">
            <w:pPr>
              <w:spacing w:beforeLines="20" w:before="48"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中央水处理厂</w:t>
            </w:r>
          </w:p>
        </w:tc>
        <w:tc>
          <w:tcPr>
            <w:tcW w:w="2693" w:type="dxa"/>
            <w:shd w:val="clear" w:color="auto" w:fill="auto"/>
            <w:tcMar>
              <w:top w:w="0" w:type="dxa"/>
              <w:bottom w:w="0" w:type="dxa"/>
            </w:tcMar>
            <w:vAlign w:val="center"/>
          </w:tcPr>
          <w:p w:rsidR="006E74FE" w:rsidRPr="000B17AF" w:rsidRDefault="00BC7CBE">
            <w:pPr>
              <w:spacing w:beforeLines="20" w:before="48"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总排口</w:t>
            </w:r>
          </w:p>
        </w:tc>
        <w:tc>
          <w:tcPr>
            <w:tcW w:w="1559" w:type="dxa"/>
            <w:shd w:val="clear" w:color="auto" w:fill="auto"/>
            <w:tcMar>
              <w:top w:w="0" w:type="dxa"/>
              <w:bottom w:w="0" w:type="dxa"/>
            </w:tcMar>
            <w:vAlign w:val="center"/>
          </w:tcPr>
          <w:p w:rsidR="006E74FE" w:rsidRPr="000B17AF" w:rsidRDefault="00BC7CBE">
            <w:pPr>
              <w:spacing w:beforeLines="20" w:before="48" w:line="240" w:lineRule="auto"/>
              <w:ind w:firstLineChars="0" w:firstLine="0"/>
              <w:jc w:val="center"/>
              <w:rPr>
                <w:rFonts w:cs="Times New Roman"/>
                <w:color w:val="auto"/>
                <w:spacing w:val="10"/>
                <w:sz w:val="21"/>
                <w:szCs w:val="21"/>
              </w:rPr>
            </w:pPr>
            <w:r w:rsidRPr="000B17AF">
              <w:rPr>
                <w:rFonts w:ascii="Segoe UI Symbol" w:hAnsi="Segoe UI Symbol" w:cs="Segoe UI Symbol"/>
                <w:color w:val="auto"/>
                <w:spacing w:val="10"/>
                <w:sz w:val="21"/>
                <w:szCs w:val="21"/>
              </w:rPr>
              <w:t>★</w:t>
            </w:r>
            <w:r w:rsidRPr="000B17AF">
              <w:rPr>
                <w:rFonts w:cs="Times New Roman"/>
                <w:color w:val="auto"/>
                <w:spacing w:val="10"/>
                <w:sz w:val="21"/>
                <w:szCs w:val="21"/>
              </w:rPr>
              <w:t>FS3</w:t>
            </w:r>
          </w:p>
        </w:tc>
        <w:tc>
          <w:tcPr>
            <w:tcW w:w="3002" w:type="dxa"/>
            <w:shd w:val="clear" w:color="auto" w:fill="auto"/>
            <w:tcMar>
              <w:top w:w="0" w:type="dxa"/>
              <w:bottom w:w="0" w:type="dxa"/>
            </w:tcMar>
            <w:vAlign w:val="center"/>
          </w:tcPr>
          <w:p w:rsidR="006E74FE" w:rsidRPr="000B17AF" w:rsidRDefault="00BC7CBE">
            <w:pPr>
              <w:spacing w:beforeLines="20" w:before="48"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流量、</w:t>
            </w:r>
            <w:r w:rsidRPr="000B17AF">
              <w:rPr>
                <w:rFonts w:cs="Times New Roman"/>
                <w:color w:val="auto"/>
                <w:spacing w:val="10"/>
                <w:sz w:val="21"/>
                <w:szCs w:val="21"/>
              </w:rPr>
              <w:t>pH</w:t>
            </w:r>
            <w:r w:rsidRPr="000B17AF">
              <w:rPr>
                <w:rFonts w:cs="Times New Roman"/>
                <w:color w:val="auto"/>
                <w:spacing w:val="10"/>
                <w:sz w:val="21"/>
                <w:szCs w:val="21"/>
              </w:rPr>
              <w:t>值、</w:t>
            </w:r>
            <w:r w:rsidRPr="000B17AF">
              <w:rPr>
                <w:rFonts w:cs="Times New Roman"/>
                <w:color w:val="auto"/>
                <w:spacing w:val="10"/>
                <w:sz w:val="21"/>
                <w:szCs w:val="21"/>
              </w:rPr>
              <w:t>SS</w:t>
            </w:r>
            <w:r w:rsidRPr="000B17AF">
              <w:rPr>
                <w:rFonts w:cs="Times New Roman"/>
                <w:color w:val="auto"/>
                <w:spacing w:val="10"/>
                <w:sz w:val="21"/>
                <w:szCs w:val="21"/>
              </w:rPr>
              <w:t>、</w:t>
            </w:r>
            <w:r w:rsidRPr="000B17AF">
              <w:rPr>
                <w:rFonts w:cs="Times New Roman"/>
                <w:color w:val="auto"/>
                <w:spacing w:val="10"/>
                <w:sz w:val="21"/>
                <w:szCs w:val="21"/>
              </w:rPr>
              <w:t>COD</w:t>
            </w:r>
            <w:r w:rsidRPr="000B17AF">
              <w:rPr>
                <w:rFonts w:cs="Times New Roman"/>
                <w:color w:val="auto"/>
                <w:spacing w:val="10"/>
                <w:sz w:val="21"/>
                <w:szCs w:val="21"/>
              </w:rPr>
              <w:t>、石油类</w:t>
            </w:r>
          </w:p>
        </w:tc>
      </w:tr>
    </w:tbl>
    <w:p w:rsidR="006E74FE" w:rsidRPr="000B17AF" w:rsidRDefault="00BC7CBE">
      <w:pPr>
        <w:spacing w:line="360" w:lineRule="auto"/>
        <w:ind w:firstLineChars="0" w:firstLine="0"/>
        <w:jc w:val="center"/>
        <w:rPr>
          <w:rFonts w:cs="Times New Roman"/>
          <w:color w:val="auto"/>
          <w:sz w:val="24"/>
          <w:szCs w:val="24"/>
        </w:rPr>
      </w:pPr>
      <w:r w:rsidRPr="000B17AF">
        <w:rPr>
          <w:rFonts w:cs="Times New Roman"/>
          <w:noProof/>
          <w:color w:val="auto"/>
          <w:szCs w:val="21"/>
        </w:rPr>
        <mc:AlternateContent>
          <mc:Choice Requires="wps">
            <w:drawing>
              <wp:anchor distT="0" distB="0" distL="114300" distR="114300" simplePos="0" relativeHeight="251671552" behindDoc="0" locked="0" layoutInCell="1" allowOverlap="1">
                <wp:simplePos x="0" y="0"/>
                <wp:positionH relativeFrom="column">
                  <wp:posOffset>3225165</wp:posOffset>
                </wp:positionH>
                <wp:positionV relativeFrom="paragraph">
                  <wp:posOffset>154305</wp:posOffset>
                </wp:positionV>
                <wp:extent cx="822960" cy="236220"/>
                <wp:effectExtent l="0" t="0" r="0" b="0"/>
                <wp:wrapNone/>
                <wp:docPr id="20" name="矩形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 cy="236220"/>
                        </a:xfrm>
                        <a:prstGeom prst="rect">
                          <a:avLst/>
                        </a:prstGeom>
                        <a:solidFill>
                          <a:srgbClr val="FFFFFF"/>
                        </a:solidFill>
                        <a:ln>
                          <a:noFill/>
                        </a:ln>
                      </wps:spPr>
                      <wps:txbx>
                        <w:txbxContent>
                          <w:p w:rsidR="0091518C" w:rsidRDefault="0091518C">
                            <w:pPr>
                              <w:spacing w:line="240" w:lineRule="auto"/>
                              <w:ind w:firstLineChars="0" w:firstLine="0"/>
                              <w:rPr>
                                <w:rFonts w:cs="Times New Roman"/>
                                <w:sz w:val="21"/>
                                <w:szCs w:val="21"/>
                              </w:rPr>
                            </w:pPr>
                            <w:r>
                              <w:rPr>
                                <w:rFonts w:ascii="Segoe UI Symbol" w:hAnsi="Segoe UI Symbol" w:cs="Segoe UI Symbol"/>
                                <w:sz w:val="21"/>
                                <w:szCs w:val="21"/>
                              </w:rPr>
                              <w:t>★</w:t>
                            </w:r>
                            <w:r>
                              <w:rPr>
                                <w:rFonts w:cs="Times New Roman"/>
                                <w:sz w:val="21"/>
                                <w:szCs w:val="21"/>
                              </w:rPr>
                              <w:t>FS1</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20" o:spid="_x0000_s1031" style="position:absolute;left:0;text-align:left;margin-left:253.95pt;margin-top:12.15pt;width:64.8pt;height:18.6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vbDDwIAAOsDAAAOAAAAZHJzL2Uyb0RvYy54bWysU1GO0zAQ/UfiDpb/adpsKbtR09WqqyKk&#10;BVba3QM4jpNYJB4zdpuUyyDxxyE4DuIajJ22FPhD5MPyeMYv770ZL6+HrmU7hU6DyflsMuVMGQml&#10;NnXOnx43Ly45c16YUrRgVM73yvHr1fNny95mKoUG2lIhIxDjst7mvPHeZkniZKM64SZglaFkBdgJ&#10;TyHWSYmiJ/SuTdLpdJH0gKVFkMo5Or0dk3wV8atKSf++qpzyrM05cfNxxbgWYU1WS5HVKGyj5YGG&#10;+AcWndCGfnqCuhVesC3qv6A6LREcVH4ioUugqrRUUQOpmU3/UPPQCKuiFjLH2ZNN7v/Byne7e2S6&#10;zHlK9hjRUY9+fP76/dsXRgfkTm9dRkUP9h6DPmfvQH5wzMC6EaZWN4jQN0qUxGkW6pPfLoTA0VVW&#10;9G+hJGyx9RCNGirsAiBZwIbYj/2pH2rwTNLhZZpeLYiWpFR6sUhHRonIjpctOv9aQcfCJudI7Y7g&#10;YnfnfCAjsmNJJA+tLje6bWOAdbFuke0EjcYmfpE/aTwva00oNhCujYjhJKoMwkaD/FAM0cSLo2UF&#10;lHuSjTBOHL0Q2jSAnzjradpy7j5uBSrO2jeGrLuazedhPGMwf/kqNAPPM8V5RhhJUDn3nI3btR9H&#10;emtR1w39aRZtMHBDdlc6WhFaMbI60KeJig4dpj+M7Hkcq3690dVPAAAA//8DAFBLAwQUAAYACAAA&#10;ACEAOgDqKN8AAAAJAQAADwAAAGRycy9kb3ducmV2LnhtbEyPwU7DMAyG70i8Q2QkbizZunasNJ2m&#10;STsBBzYkrl7jtRWNU5p0K29POMHNlj/9/v5iM9lOXGjwrWMN85kCQVw503Kt4f24f3gE4QOywc4x&#10;afgmD5vy9qbA3Lgrv9HlEGoRQ9jnqKEJoc+l9FVDFv3M9cTxdnaDxRDXoZZmwGsMt51cKJVJiy3H&#10;Dw32tGuo+jyMVgNmS/P1ek5ejs9jhut6Uvv0Q2l9fzdtn0AEmsIfDL/6UR3K6HRyIxsvOg2pWq0j&#10;qmGxTEBEIEtWKYhTHOYpyLKQ/xuUPwAAAP//AwBQSwECLQAUAAYACAAAACEAtoM4kv4AAADhAQAA&#10;EwAAAAAAAAAAAAAAAAAAAAAAW0NvbnRlbnRfVHlwZXNdLnhtbFBLAQItABQABgAIAAAAIQA4/SH/&#10;1gAAAJQBAAALAAAAAAAAAAAAAAAAAC8BAABfcmVscy8ucmVsc1BLAQItABQABgAIAAAAIQB8nvbD&#10;DwIAAOsDAAAOAAAAAAAAAAAAAAAAAC4CAABkcnMvZTJvRG9jLnhtbFBLAQItABQABgAIAAAAIQA6&#10;AOoo3wAAAAkBAAAPAAAAAAAAAAAAAAAAAGkEAABkcnMvZG93bnJldi54bWxQSwUGAAAAAAQABADz&#10;AAAAdQUAAAAA&#10;" stroked="f">
                <v:textbox>
                  <w:txbxContent>
                    <w:p w:rsidR="0091518C" w:rsidRDefault="0091518C">
                      <w:pPr>
                        <w:spacing w:line="240" w:lineRule="auto"/>
                        <w:ind w:firstLineChars="0" w:firstLine="0"/>
                        <w:rPr>
                          <w:rFonts w:cs="Times New Roman"/>
                          <w:sz w:val="21"/>
                          <w:szCs w:val="21"/>
                        </w:rPr>
                      </w:pPr>
                      <w:r>
                        <w:rPr>
                          <w:rFonts w:ascii="Segoe UI Symbol" w:hAnsi="Segoe UI Symbol" w:cs="Segoe UI Symbol"/>
                          <w:sz w:val="21"/>
                          <w:szCs w:val="21"/>
                        </w:rPr>
                        <w:t>★</w:t>
                      </w:r>
                      <w:r>
                        <w:rPr>
                          <w:rFonts w:cs="Times New Roman"/>
                          <w:sz w:val="21"/>
                          <w:szCs w:val="21"/>
                        </w:rPr>
                        <w:t>FS1</w:t>
                      </w:r>
                    </w:p>
                  </w:txbxContent>
                </v:textbox>
              </v:rect>
            </w:pict>
          </mc:Fallback>
        </mc:AlternateContent>
      </w:r>
    </w:p>
    <w:p w:rsidR="006E74FE" w:rsidRPr="000B17AF" w:rsidRDefault="00BC7CBE">
      <w:pPr>
        <w:spacing w:line="360" w:lineRule="auto"/>
        <w:ind w:firstLineChars="0" w:firstLine="0"/>
        <w:jc w:val="center"/>
        <w:rPr>
          <w:rFonts w:cs="Times New Roman"/>
          <w:color w:val="auto"/>
          <w:szCs w:val="21"/>
        </w:rPr>
      </w:pPr>
      <w:r w:rsidRPr="000B17AF">
        <w:rPr>
          <w:rFonts w:cs="Times New Roman"/>
          <w:noProof/>
          <w:color w:val="auto"/>
          <w:szCs w:val="21"/>
        </w:rPr>
        <mc:AlternateContent>
          <mc:Choice Requires="wps">
            <w:drawing>
              <wp:anchor distT="0" distB="0" distL="114300" distR="114300" simplePos="0" relativeHeight="251673600" behindDoc="0" locked="0" layoutInCell="1" allowOverlap="1">
                <wp:simplePos x="0" y="0"/>
                <wp:positionH relativeFrom="column">
                  <wp:posOffset>988060</wp:posOffset>
                </wp:positionH>
                <wp:positionV relativeFrom="paragraph">
                  <wp:posOffset>247015</wp:posOffset>
                </wp:positionV>
                <wp:extent cx="2110105" cy="635"/>
                <wp:effectExtent l="10795" t="13335" r="12700" b="5080"/>
                <wp:wrapNone/>
                <wp:docPr id="28" name="直接箭头连接符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10105" cy="635"/>
                        </a:xfrm>
                        <a:prstGeom prst="straightConnector1">
                          <a:avLst/>
                        </a:prstGeom>
                        <a:noFill/>
                        <a:ln w="9525">
                          <a:solidFill>
                            <a:srgbClr val="000000"/>
                          </a:solidFill>
                          <a:roun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margin-left:77.8pt;margin-top:19.45pt;height:0.05pt;width:166.15pt;z-index:251673600;mso-width-relative:page;mso-height-relative:page;" filled="f" stroked="t" coordsize="21600,21600" o:gfxdata="UEsDBAoAAAAAAIdO4kAAAAAAAAAAAAAAAAAEAAAAZHJzL1BLAwQUAAAACACHTuJAY9Pgr9cAAAAJ&#10;AQAADwAAAGRycy9kb3ducmV2LnhtbE2PQU/DMAyF70j8h8hIXBBLOujWlqYTQuLAkW0S16zx2kLj&#10;VE26jv16zAlufvbT8/fKzdn14oRj6DxpSBYKBFLtbUeNhv3u9T4DEaIha3pPqOEbA2yq66vSFNbP&#10;9I6nbWwEh1AojIY2xqGQMtQtOhMWfkDi29GPzkSWYyPtaGYOd71cKrWSznTEH1oz4EuL9dd2chow&#10;TGminnPX7N8u893H8vI5Dzutb28S9QQi4jn+meEXn9GhYqaDn8gG0bNO0xVbNTxkOQg2PGZrHg68&#10;yBXIqpT/G1Q/UEsDBBQAAAAIAIdO4kA0AZsz9gEAAMIDAAAOAAAAZHJzL2Uyb0RvYy54bWytU8GO&#10;0zAQvSPxD5bvNE1RVxA13UOr5bJApV0+wHWcxMLxWB63aX+CH0DiBJyA0975Glg+g7HTFna57IEc&#10;LNvj92bem8nsfNcZtlUeNdiS56MxZ8pKqLRtSv7m+uLJM84wCFsJA1aVfK+Qn88fP5r1rlATaMFU&#10;yjMisVj0ruRtCK7IMpSt6gSOwClLwRp8JwIdfZNVXvTE3plsMh6fZT34ynmQCpFul0OQHxj9Qwih&#10;rrVUS5CbTtkwsHplRCBJ2GqHfJ6qrWslw+u6RhWYKTkpDWmlJLRfxzWbz0TReOFaLQ8liIeUcE9T&#10;J7SlpCeqpQiCbbz+h6rT0gNCHUYSumwQkhwhFfn4njdXrXAqaSGr0Z1Mx/9HK19tV57pquQT6rsV&#10;HXX89v3Nz3efbr99/fHx5tf3D3H/5TOjOJnVOywIs7ArH+XKnb1ylyDfIrOwaIVtVCr6eu+IKI+I&#10;7A4kHtBRynX/Eip6IzYBknO72neRkjxhu9Sg/alBaheYpMtJnpNLU84kxc6eThO/KI5Q5zG8UNCx&#10;uCk5Bi9004YFWEuDAD5PicT2EkMsTBRHQMxr4UIbk+bBWNaX/Pl0Mk0ABKOrGIzP0DfrhfFsK+JE&#10;pe9QxZ1nHja2GpIYezAh6h4cXEO1X/mjOdTaVM1hDOPs/H1O6D+/3vw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Y9Pgr9cAAAAJAQAADwAAAAAAAAABACAAAAAiAAAAZHJzL2Rvd25yZXYueG1sUEsB&#10;AhQAFAAAAAgAh07iQDQBmzP2AQAAwgMAAA4AAAAAAAAAAQAgAAAAJgEAAGRycy9lMm9Eb2MueG1s&#10;UEsFBgAAAAAGAAYAWQEAAI4FAAAAAA==&#10;">
                <v:fill on="f" focussize="0,0"/>
                <v:stroke color="#000000" joinstyle="round"/>
                <v:imagedata o:title=""/>
                <o:lock v:ext="edit" aspectratio="f"/>
              </v:shape>
            </w:pict>
          </mc:Fallback>
        </mc:AlternateContent>
      </w:r>
      <w:r w:rsidRPr="000B17AF">
        <w:rPr>
          <w:rFonts w:cs="Times New Roman"/>
          <w:noProof/>
          <w:color w:val="auto"/>
          <w:szCs w:val="21"/>
        </w:rPr>
        <mc:AlternateContent>
          <mc:Choice Requires="wps">
            <w:drawing>
              <wp:anchor distT="0" distB="0" distL="114300" distR="114300" simplePos="0" relativeHeight="251670528" behindDoc="0" locked="0" layoutInCell="1" allowOverlap="1">
                <wp:simplePos x="0" y="0"/>
                <wp:positionH relativeFrom="column">
                  <wp:posOffset>998855</wp:posOffset>
                </wp:positionH>
                <wp:positionV relativeFrom="paragraph">
                  <wp:posOffset>269240</wp:posOffset>
                </wp:positionV>
                <wp:extent cx="0" cy="311785"/>
                <wp:effectExtent l="59690" t="6985" r="54610" b="14605"/>
                <wp:wrapNone/>
                <wp:docPr id="26" name="直接箭头连接符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1785"/>
                        </a:xfrm>
                        <a:prstGeom prst="straightConnector1">
                          <a:avLst/>
                        </a:prstGeom>
                        <a:noFill/>
                        <a:ln w="9525">
                          <a:solidFill>
                            <a:srgbClr val="000000"/>
                          </a:solidFill>
                          <a:round/>
                          <a:tailEnd type="triangle" w="med" len="me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margin-left:78.65pt;margin-top:21.2pt;height:24.55pt;width:0pt;z-index:251670528;mso-width-relative:page;mso-height-relative:page;" filled="f" stroked="t" coordsize="21600,21600" o:gfxdata="UEsDBAoAAAAAAIdO4kAAAAAAAAAAAAAAAAAEAAAAZHJzL1BLAwQUAAAACACHTuJA+hB4idkAAAAJ&#10;AQAADwAAAGRycy9kb3ducmV2LnhtbE2Py07DMBBF95X4B2uQumud9BFoiFMJqqrZgESLEEs3HmKL&#10;eBzF7ouvx2UDyztzdOdMsTzblh2x98aRgHScAEOqnTLUCHjbrUf3wHyQpGTrCAVc0MOyvBkUMlfu&#10;RK943IaGxRLyuRSgQ+hyzn2t0Uo/dh1S3H263soQY99w1ctTLLctnyRJxq00FC9o2eGTxvpre7AC&#10;wurjorP3+nFhXnab58x8V1W1EmJ4myYPwAKewx8MV/2oDmV02rsDKc/amOd304gKmE1mwK7A72Av&#10;YJHOgZcF//9B+QNQSwMEFAAAAAgAh07iQEQ+y5UOAgAA7QMAAA4AAABkcnMvZTJvRG9jLnhtbK1T&#10;wW4TMRC9I/EPlu9ks0EpZZVNDwnlUqBSywc4tnfXwvZYtpNNfoIfQOIEnAqn3vkaKJ/B2JsGWi49&#10;4IM19sy8efM8np1sjSYb6YMCW9NyNKZEWg5C2bamby9PnxxTEiKzgmmwsqY7GejJ/PGjWe8qOYEO&#10;tJCeIIgNVe9q2sXoqqIIvJOGhRE4adHZgDcs4tG3hfCsR3Sji8l4fFT04IXzwGUIeLscnHSP6B8C&#10;CE2juFwCXxtp44DqpWYRWwqdcoHOM9umkTy+aZogI9E1xU5j3rEI2qu0F/MZq1rPXKf4ngJ7CIV7&#10;PRmmLBY9QC1ZZGTt1T9QRnEPAZo44mCKoZGsCHZRju9pc9ExJ3MvKHVwB9HD/4PlrzfnnihR08kR&#10;JZYZfPGbD9c/33+++fb1x6frX98/JvvqC0E/itW7UGHOwp771C7f2gt3BvxdIBYWHbOtzKQvdw6B&#10;ypRR3ElJh+Cw5Kp/BQJj2DpCVm7beJMgUROyzQ+0OzyQ3EbCh0uOt0/L8tnxNIOz6jbP+RBfSjAk&#10;GTUN0TPVdnEB1uIUgC9zFbY5CzGxYtVtQipq4VRpnYdBW9LX9Pl0Ms0JAbQSyZnCgm9XC+3JhqVx&#10;ymvP4k6Yh7UVGSwypV9YQWLWI3qFCmlJUwUjBSVa4h9M1kBJ271eSaJB7BWI3blP7iQdTkHmvp/Y&#10;NGZ/n3PUn186/w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6EHiJ2QAAAAkBAAAPAAAAAAAAAAEA&#10;IAAAACIAAABkcnMvZG93bnJldi54bWxQSwECFAAUAAAACACHTuJARD7LlQ4CAADtAwAADgAAAAAA&#10;AAABACAAAAAoAQAAZHJzL2Uyb0RvYy54bWxQSwUGAAAAAAYABgBZAQAAqAUAAAAA&#10;">
                <v:fill on="f" focussize="0,0"/>
                <v:stroke color="#000000" joinstyle="round" endarrow="block"/>
                <v:imagedata o:title=""/>
                <o:lock v:ext="edit" aspectratio="f"/>
              </v:shape>
            </w:pict>
          </mc:Fallback>
        </mc:AlternateContent>
      </w:r>
      <w:r w:rsidRPr="000B17AF">
        <w:rPr>
          <w:rFonts w:cs="Times New Roman"/>
          <w:noProof/>
          <w:color w:val="auto"/>
          <w:szCs w:val="21"/>
        </w:rPr>
        <mc:AlternateContent>
          <mc:Choice Requires="wps">
            <w:drawing>
              <wp:anchor distT="0" distB="0" distL="114300" distR="114300" simplePos="0" relativeHeight="251669504" behindDoc="0" locked="0" layoutInCell="1" allowOverlap="1">
                <wp:simplePos x="0" y="0"/>
                <wp:positionH relativeFrom="column">
                  <wp:posOffset>4545965</wp:posOffset>
                </wp:positionH>
                <wp:positionV relativeFrom="paragraph">
                  <wp:posOffset>269240</wp:posOffset>
                </wp:positionV>
                <wp:extent cx="0" cy="311785"/>
                <wp:effectExtent l="6350" t="6985" r="12700" b="5080"/>
                <wp:wrapNone/>
                <wp:docPr id="25" name="直接箭头连接符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1785"/>
                        </a:xfrm>
                        <a:prstGeom prst="straightConnector1">
                          <a:avLst/>
                        </a:prstGeom>
                        <a:noFill/>
                        <a:ln w="9525">
                          <a:solidFill>
                            <a:srgbClr val="000000"/>
                          </a:solidFill>
                          <a:roun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flip:y;margin-left:357.95pt;margin-top:21.2pt;height:24.55pt;width:0pt;z-index:251669504;mso-width-relative:page;mso-height-relative:page;" filled="f" stroked="t" coordsize="21600,21600" o:gfxdata="UEsDBAoAAAAAAIdO4kAAAAAAAAAAAAAAAAAEAAAAZHJzL1BLAwQUAAAACACHTuJAznagkdcAAAAJ&#10;AQAADwAAAGRycy9kb3ducmV2LnhtbE2PTU/DMAyG70j7D5GRuLG0U/fV1d1hEogDqsSAe9aYtqNx&#10;SpO1279f0A5wtP3o9fNm27NpxUC9aywjxNMIBHFpdcMVwsf70+MKhPOKtWotE8KFHGzzyV2mUm1H&#10;fqNh7ysRQtilCqH2vkuldGVNRrmp7YjD7cv2Rvkw9pXUvRpDuGnlLIoW0qiGw4dadbSrqfzenwzC&#10;Dy8vn4kcVsei8Ivnl9eKqRgRH+7jaAPC09n/wfCrH9QhD04He2LtRIuwjOfrgCIkswREAG6LA8I6&#10;noPMM/m/QX4FUEsDBBQAAAAIAIdO4kDZCzkp9wEAAMkDAAAOAAAAZHJzL2Uyb0RvYy54bWytU8GO&#10;0zAQvSPxD5bvNE3RwhI13UOr5bJApV24u46TWDgea+w27U/wA0icgNPCae98DSyfwdgpXSiXPZCD&#10;5fH4vZn3PJmebTvDNgq9BlvyfDTmTFkJlbZNyV9fnT865cwHYSthwKqS75TnZ7OHD6a9K9QEWjCV&#10;QkYk1he9K3kbgiuyzMtWdcKPwClLyRqwE4FCbLIKRU/snckm4/GTrAesHIJU3tPpYkjyPSPehxDq&#10;Wku1ALnulA0DKyojAknyrXaez1K3da1keFXXXgVmSk5KQ1qpCO1Xcc1mU1E0KFyr5b4FcZ8WjjR1&#10;QlsqeqBaiCDYGvU/VJ2WCB7qMJLQZYOQ5AipyMdH3ly2wqmkhaz27mC6/3+08uVmiUxXJZ+ccGZF&#10;Ry9++/7mx7tPt1+/fP948/Pbh7i//swoT2b1zheEmdslRrlyay/dBci3nlmYt8I2KjV9tXNElEdE&#10;9hckBt5RyVX/Aiq6I9YBknPbGjtWG+3eRGAkJ3fYNj3V7vBUahuYHA4lnT7O86enqbFMFJEh4hz6&#10;8FxBx+Km5D6g0E0b5mAtzQPgwC42Fz7E/u4AEWzhXBuTxsJY1pf82QkpjxkPRlcxmQJsVnODbCPi&#10;YKUviT26hrC21VDE2L0XUf5g5Aqq3RJ/e0QvnLrZT2McoT/jhL77A2e/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M52oJHXAAAACQEAAA8AAAAAAAAAAQAgAAAAIgAAAGRycy9kb3ducmV2LnhtbFBL&#10;AQIUABQAAAAIAIdO4kDZCzkp9wEAAMkDAAAOAAAAAAAAAAEAIAAAACYBAABkcnMvZTJvRG9jLnht&#10;bFBLBQYAAAAABgAGAFkBAACPBQAAAAA=&#10;">
                <v:fill on="f" focussize="0,0"/>
                <v:stroke color="#000000" joinstyle="round"/>
                <v:imagedata o:title=""/>
                <o:lock v:ext="edit" aspectratio="f"/>
              </v:shape>
            </w:pict>
          </mc:Fallback>
        </mc:AlternateContent>
      </w:r>
      <w:r w:rsidRPr="000B17AF">
        <w:rPr>
          <w:rFonts w:cs="Times New Roman"/>
          <w:noProof/>
          <w:color w:val="auto"/>
          <w:szCs w:val="21"/>
        </w:rPr>
        <mc:AlternateContent>
          <mc:Choice Requires="wps">
            <w:drawing>
              <wp:anchor distT="0" distB="0" distL="114300" distR="114300" simplePos="0" relativeHeight="251674624" behindDoc="0" locked="0" layoutInCell="1" allowOverlap="1">
                <wp:simplePos x="0" y="0"/>
                <wp:positionH relativeFrom="column">
                  <wp:posOffset>3839845</wp:posOffset>
                </wp:positionH>
                <wp:positionV relativeFrom="paragraph">
                  <wp:posOffset>257810</wp:posOffset>
                </wp:positionV>
                <wp:extent cx="706120" cy="0"/>
                <wp:effectExtent l="14605" t="52705" r="12700" b="61595"/>
                <wp:wrapNone/>
                <wp:docPr id="24" name="直接箭头连接符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06120" cy="0"/>
                        </a:xfrm>
                        <a:prstGeom prst="straightConnector1">
                          <a:avLst/>
                        </a:prstGeom>
                        <a:noFill/>
                        <a:ln w="9525">
                          <a:solidFill>
                            <a:srgbClr val="000000"/>
                          </a:solidFill>
                          <a:round/>
                          <a:tailEnd type="triangle" w="med" len="me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flip:x;margin-left:302.35pt;margin-top:20.3pt;height:0pt;width:55.6pt;z-index:251674624;mso-width-relative:page;mso-height-relative:page;" filled="f" stroked="t" coordsize="21600,21600" o:gfxdata="UEsDBAoAAAAAAIdO4kAAAAAAAAAAAAAAAAAEAAAAZHJzL1BLAwQUAAAACACHTuJA3Idt6dgAAAAJ&#10;AQAADwAAAGRycy9kb3ducmV2LnhtbE2PwW7CMAyG75N4h8hIu0wjKYLCuqYc2NhOCK3APTSmrWic&#10;qgnQvv0y7bAdbX/6/f3pqjcNu2HnaksSookAhlRYXVMp4bDfPC+BOa9Iq8YSShjQwSobPaQq0fZO&#10;X3jLfclCCLlESai8bxPOXVGhUW5iW6RwO9vOKB/GruS6U/cQbho+FSLmRtUUPlSqxXWFxSW/Gglv&#10;+W6+OT4d+ulQfG7zj+VlR8O7lI/jSLwC89j7Pxh+9IM6ZMHpZK+kHWskxGK2CKiEmYiBBWARzV+A&#10;nX4XPEv5/wbZN1BLAwQUAAAACACHTuJAYbyHShUCAAD3AwAADgAAAGRycy9lMm9Eb2MueG1srVPB&#10;bhMxEL0j8Q+W72STFS2wyqaHhMKhQKSWD3Bs766F7bFsJ5v8BD+AxAl6Ak698zVQPoOxN6SlXHpg&#10;D6uxZ+bNvDfj6cnWaLKRPiiwNZ2MxpRIy0Eo29b07cXpo6eUhMisYBqsrOlOBnoye/hg2rtKltCB&#10;FtITBLGh6l1NuxhdVRSBd9KwMAInLTob8IZFPPq2EJ71iG50UY7Hx0UPXjgPXIaAt4vBSfeI/j6A&#10;0DSKywXwtZE2DqheahaRUuiUC3SWu20ayeObpgkyEl1TZBrzH4ugvUr/YjZlVeuZ6xTft8Du08Id&#10;ToYpi0UPUAsWGVl79Q+UUdxDgCaOOJhiIJIVQRaT8R1tzjvmZOaCUgd3ED38P1j+erP0RImalo8p&#10;sczgxK8/XP18//n629cfn65+ff+Y7C+XBP0oVu9ChTlzu/SJLt/ac3cG/F0gFuYds63MTV/sHAJN&#10;UkbxV0o6BIclV/0rEBjD1hGyctvGG9Jo5V6mxASO6pBtHtXuMCq5jYTj5ZPx8aTEIfI/roJVCSHl&#10;OR/iCwmGJKOmIXqm2i7OwVrcB/ADOtuchZj6u0lIyRZOldZ5LbQlfU2fHZVHuZ0AWonkTGHBt6u5&#10;9mTD0mLlL5NFz+0wD2srMlhkSj+3gsSsTPQKtdKSpgpGCkq0xNeYrKElbffKJbEG2Vcgdkuf3ElE&#10;3Ifc+35308LdPueom/c6+w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ch23p2AAAAAkBAAAPAAAA&#10;AAAAAAEAIAAAACIAAABkcnMvZG93bnJldi54bWxQSwECFAAUAAAACACHTuJAYbyHShUCAAD3AwAA&#10;DgAAAAAAAAABACAAAAAnAQAAZHJzL2Uyb0RvYy54bWxQSwUGAAAAAAYABgBZAQAArgUAAAAA&#10;">
                <v:fill on="f" focussize="0,0"/>
                <v:stroke color="#000000" joinstyle="round" endarrow="block"/>
                <v:imagedata o:title=""/>
                <o:lock v:ext="edit" aspectratio="f"/>
              </v:shape>
            </w:pict>
          </mc:Fallback>
        </mc:AlternateContent>
      </w:r>
      <w:r w:rsidRPr="000B17AF">
        <w:rPr>
          <w:rFonts w:cs="Times New Roman"/>
          <w:noProof/>
          <w:color w:val="auto"/>
          <w:szCs w:val="21"/>
        </w:rPr>
        <mc:AlternateContent>
          <mc:Choice Requires="wps">
            <w:drawing>
              <wp:anchor distT="0" distB="0" distL="114300" distR="114300" simplePos="0" relativeHeight="251672576" behindDoc="0" locked="0" layoutInCell="1" allowOverlap="1">
                <wp:simplePos x="0" y="0"/>
                <wp:positionH relativeFrom="column">
                  <wp:posOffset>3108960</wp:posOffset>
                </wp:positionH>
                <wp:positionV relativeFrom="paragraph">
                  <wp:posOffset>121285</wp:posOffset>
                </wp:positionV>
                <wp:extent cx="730885" cy="255270"/>
                <wp:effectExtent l="7620" t="11430" r="13970" b="9525"/>
                <wp:wrapNone/>
                <wp:docPr id="23" name="矩形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85" cy="255270"/>
                        </a:xfrm>
                        <a:prstGeom prst="rect">
                          <a:avLst/>
                        </a:prstGeom>
                        <a:solidFill>
                          <a:srgbClr val="FFFFFF"/>
                        </a:solidFill>
                        <a:ln w="9525">
                          <a:solidFill>
                            <a:srgbClr val="000000"/>
                          </a:solidFill>
                          <a:miter lim="800000"/>
                        </a:ln>
                      </wps:spPr>
                      <wps:txbx>
                        <w:txbxContent>
                          <w:p w:rsidR="0091518C" w:rsidRDefault="0091518C">
                            <w:pPr>
                              <w:spacing w:line="240" w:lineRule="auto"/>
                              <w:ind w:firstLineChars="0" w:firstLine="0"/>
                              <w:jc w:val="center"/>
                              <w:rPr>
                                <w:sz w:val="21"/>
                                <w:szCs w:val="21"/>
                              </w:rPr>
                            </w:pPr>
                            <w:r>
                              <w:rPr>
                                <w:rFonts w:hint="eastAsia"/>
                                <w:sz w:val="21"/>
                                <w:szCs w:val="21"/>
                              </w:rPr>
                              <w:t>回用水池</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23" o:spid="_x0000_s1032" style="position:absolute;left:0;text-align:left;margin-left:244.8pt;margin-top:9.55pt;width:57.55pt;height:20.1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j7lJwIAADQEAAAOAAAAZHJzL2Uyb0RvYy54bWysU1GO0zAQ/UfiDpb/adJsw3ajpqtVV0VI&#10;C6y0cADHcRILxzZjt0m5DBJ/ewiOg7gGE6ctWeALkQ/L4xm/vHlvvLruW0X2Apw0OqfzWUyJ0NyU&#10;Utc5/fB++2JJifNMl0wZLXJ6EI5er58/W3U2E4lpjCoFEATRLutsThvvbRZFjjeiZW5mrNCYrAy0&#10;zGMIdVQC6xC9VVESxy+jzkBpwXDhHJ7ejkm6DvhVJbh/V1VOeKJyitx8WCGsxbBG6xXLamC2kfxI&#10;g/0Di5ZJjT89Q90yz8gO5B9QreRgnKn8jJs2MlUluQg9YDfz+LduHhpmRegFxXH2LJP7f7D87f4e&#10;iCxzmlxQolmLHv348vj921eCB6hOZ12GRQ/2Hob+nL0z/KMj2mwapmtxA2C6RrASOc2H+ujJhSFw&#10;eJUU3RtTIjbbeROE6itoB0CUgPTBj8PZD9F7wvHw8iJeLlNKOKaSNE0ug18Ry06XLTj/SpiWDJuc&#10;AtodwNn+zvmBDMtOJYG8UbLcSqVCAHWxUUD2DEdjG77AH3uclilNupxepUkakJ/k3BQiDt/fIFrp&#10;ccaVbHO6nBYpfZRrUGhU2vdFH9xYnLQvTHlA/cCMo4tPDTeNgc+UdDi2OXWfdgwEJeq1Rg+u5ovF&#10;MOchWKSXCQYwzRTTDNMcoXLqKRm3Gz++jZ0FWTf4p3noWpsb9K2SQdPB05HVkT6OZpD6+IyG2Z/G&#10;oerXY1//BAAA//8DAFBLAwQUAAYACAAAACEAp0IWrN8AAAAJAQAADwAAAGRycy9kb3ducmV2Lnht&#10;bEyPy07DMBBF90j8gzVI7KjTB6FJ41QIVCSWbbphN4lNkhKPo9hpA1/PsCrL0T2690y2nWwnzmbw&#10;rSMF81kEwlDldEu1gmOxe1iD8AFJY+fIKPg2Hrb57U2GqXYX2pvzIdSCS8inqKAJoU+l9FVjLPqZ&#10;6w1x9ukGi4HPoZZ6wAuX204uoiiWFlvihQZ789KY6uswWgVluzjiz754i2yyW4b3qTiNH69K3d9N&#10;zxsQwUzhCsOfPqtDzk6lG0l70SlYrZOYUQ6SOQgG4mj1BKJU8JgsQeaZ/P9B/gsAAP//AwBQSwEC&#10;LQAUAAYACAAAACEAtoM4kv4AAADhAQAAEwAAAAAAAAAAAAAAAAAAAAAAW0NvbnRlbnRfVHlwZXNd&#10;LnhtbFBLAQItABQABgAIAAAAIQA4/SH/1gAAAJQBAAALAAAAAAAAAAAAAAAAAC8BAABfcmVscy8u&#10;cmVsc1BLAQItABQABgAIAAAAIQCYyj7lJwIAADQEAAAOAAAAAAAAAAAAAAAAAC4CAABkcnMvZTJv&#10;RG9jLnhtbFBLAQItABQABgAIAAAAIQCnQhas3wAAAAkBAAAPAAAAAAAAAAAAAAAAAIEEAABkcnMv&#10;ZG93bnJldi54bWxQSwUGAAAAAAQABADzAAAAjQUAAAAA&#10;">
                <v:textbox>
                  <w:txbxContent>
                    <w:p w:rsidR="0091518C" w:rsidRDefault="0091518C">
                      <w:pPr>
                        <w:spacing w:line="240" w:lineRule="auto"/>
                        <w:ind w:firstLineChars="0" w:firstLine="0"/>
                        <w:jc w:val="center"/>
                        <w:rPr>
                          <w:sz w:val="21"/>
                          <w:szCs w:val="21"/>
                        </w:rPr>
                      </w:pPr>
                      <w:r>
                        <w:rPr>
                          <w:rFonts w:hint="eastAsia"/>
                          <w:sz w:val="21"/>
                          <w:szCs w:val="21"/>
                        </w:rPr>
                        <w:t>回用水池</w:t>
                      </w:r>
                    </w:p>
                  </w:txbxContent>
                </v:textbox>
              </v:rect>
            </w:pict>
          </mc:Fallback>
        </mc:AlternateContent>
      </w:r>
      <w:r w:rsidRPr="000B17AF">
        <w:rPr>
          <w:rFonts w:cs="Times New Roman"/>
          <w:noProof/>
          <w:color w:val="auto"/>
          <w:szCs w:val="21"/>
        </w:rPr>
        <mc:AlternateContent>
          <mc:Choice Requires="wps">
            <w:drawing>
              <wp:anchor distT="0" distB="0" distL="114300" distR="114300" simplePos="0" relativeHeight="251661312" behindDoc="0" locked="0" layoutInCell="1" allowOverlap="1">
                <wp:simplePos x="0" y="0"/>
                <wp:positionH relativeFrom="column">
                  <wp:posOffset>1870075</wp:posOffset>
                </wp:positionH>
                <wp:positionV relativeFrom="paragraph">
                  <wp:posOffset>591820</wp:posOffset>
                </wp:positionV>
                <wp:extent cx="772795" cy="255270"/>
                <wp:effectExtent l="6985" t="5715" r="10795" b="5715"/>
                <wp:wrapNone/>
                <wp:docPr id="17" name="矩形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2795" cy="255270"/>
                        </a:xfrm>
                        <a:prstGeom prst="rect">
                          <a:avLst/>
                        </a:prstGeom>
                        <a:solidFill>
                          <a:srgbClr val="FFFFFF"/>
                        </a:solidFill>
                        <a:ln w="9525">
                          <a:solidFill>
                            <a:srgbClr val="000000"/>
                          </a:solidFill>
                          <a:miter lim="800000"/>
                        </a:ln>
                      </wps:spPr>
                      <wps:txbx>
                        <w:txbxContent>
                          <w:p w:rsidR="0091518C" w:rsidRDefault="0091518C">
                            <w:pPr>
                              <w:spacing w:line="240" w:lineRule="auto"/>
                              <w:ind w:firstLineChars="0" w:firstLine="0"/>
                              <w:jc w:val="center"/>
                              <w:rPr>
                                <w:sz w:val="21"/>
                                <w:szCs w:val="21"/>
                              </w:rPr>
                            </w:pPr>
                            <w:r>
                              <w:rPr>
                                <w:rFonts w:hint="eastAsia"/>
                                <w:sz w:val="21"/>
                                <w:szCs w:val="21"/>
                              </w:rPr>
                              <w:t>旋流池</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7" o:spid="_x0000_s1033" style="position:absolute;left:0;text-align:left;margin-left:147.25pt;margin-top:46.6pt;width:60.85pt;height:20.1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lKZJgIAADQEAAAOAAAAZHJzL2Uyb0RvYy54bWysU1GO0zAQ/UfiDpb/adqoIduo6WrVVRHS&#10;AistHMBxnMTCsc3YbVIug8Qfh9jjIK7BxGlLFvhC5MPyeMYvb94br6/7VpGDACeNzuliNqdEaG5K&#10;qeucfni/e3FFifNMl0wZLXJ6FI5eb54/W3c2E7FpjCoFEATRLutsThvvbRZFjjeiZW5mrNCYrAy0&#10;zGMIdVQC6xC9VVE8n7+MOgOlBcOFc3h6OybpJuBXleD+XVU54YnKKXLzYYWwFsMabdYsq4HZRvIT&#10;DfYPLFomNf70AnXLPCN7kH9AtZKDcabyM27ayFSV5CL0gN0s5r9189AwK0IvKI6zF5nc/4Plbw/3&#10;QGSJ3qWUaNaiRz++fPv++JXgAarTWZdh0YO9h6E/Z+8M/+iINtuG6VrcAJiuEaxETouhPnpyYQgc&#10;XiVF98aUiM323gSh+graARAlIH3w43jxQ/SecDxM0zhdJZRwTMVJEqfBr4hl58sWnH8lTEuGTU4B&#10;7Q7g7HDn/ECGZeeSQN4oWe6kUiGAutgqIAeGo7ELX+CPPU7LlCZdTldJnATkJzk3hZiH728QrfQ4&#10;40q2Ob2aFil9kmtQaFTa90Uf3EjO2hemPKJ+YMbRxaeGm8bAZ0o6HNucuk97BoIS9VqjB6vFcjnM&#10;eQiWSRpjANNMMc0wzREqp56Scbv149vYW5B1g39ahK61uUHfKhk0HTwdWZ3o42gGqU/PaJj9aRyq&#10;fj32zU8AAAD//wMAUEsDBBQABgAIAAAAIQCtnuE43wAAAAoBAAAPAAAAZHJzL2Rvd25yZXYueG1s&#10;TI/BToNAEIbvJr7DZky82aWAjSBLYzQ18djSi7eFHQFlZwm7tOjTO57qbSbz5Z/vL7aLHcQJJ987&#10;UrBeRSCQGmd6ahUcq93dAwgfNBk9OEIF3+hhW15fFTo37kx7PB1CKziEfK4VdCGMuZS+6dBqv3Ij&#10;Et8+3GR14HVqpZn0mcPtIOMo2kire+IPnR7xucPm6zBbBXUfH/XPvnqNbLZLwttSfc7vL0rd3ixP&#10;jyACLuECw58+q0PJTrWbyXgxKIiz9J5RBVkSg2AgXW94qJlMkhRkWcj/FcpfAAAA//8DAFBLAQIt&#10;ABQABgAIAAAAIQC2gziS/gAAAOEBAAATAAAAAAAAAAAAAAAAAAAAAABbQ29udGVudF9UeXBlc10u&#10;eG1sUEsBAi0AFAAGAAgAAAAhADj9If/WAAAAlAEAAAsAAAAAAAAAAAAAAAAALwEAAF9yZWxzLy5y&#10;ZWxzUEsBAi0AFAAGAAgAAAAhACU+UpkmAgAANAQAAA4AAAAAAAAAAAAAAAAALgIAAGRycy9lMm9E&#10;b2MueG1sUEsBAi0AFAAGAAgAAAAhAK2e4TjfAAAACgEAAA8AAAAAAAAAAAAAAAAAgAQAAGRycy9k&#10;b3ducmV2LnhtbFBLBQYAAAAABAAEAPMAAACMBQAAAAA=&#10;">
                <v:textbox>
                  <w:txbxContent>
                    <w:p w:rsidR="0091518C" w:rsidRDefault="0091518C">
                      <w:pPr>
                        <w:spacing w:line="240" w:lineRule="auto"/>
                        <w:ind w:firstLineChars="0" w:firstLine="0"/>
                        <w:jc w:val="center"/>
                        <w:rPr>
                          <w:sz w:val="21"/>
                          <w:szCs w:val="21"/>
                        </w:rPr>
                      </w:pPr>
                      <w:r>
                        <w:rPr>
                          <w:rFonts w:hint="eastAsia"/>
                          <w:sz w:val="21"/>
                          <w:szCs w:val="21"/>
                        </w:rPr>
                        <w:t>旋流池</w:t>
                      </w:r>
                    </w:p>
                  </w:txbxContent>
                </v:textbox>
              </v:rect>
            </w:pict>
          </mc:Fallback>
        </mc:AlternateContent>
      </w:r>
      <w:r w:rsidRPr="000B17AF">
        <w:rPr>
          <w:rFonts w:cs="Times New Roman"/>
          <w:noProof/>
          <w:color w:val="auto"/>
          <w:szCs w:val="21"/>
        </w:rPr>
        <mc:AlternateContent>
          <mc:Choice Requires="wps">
            <w:drawing>
              <wp:anchor distT="0" distB="0" distL="114300" distR="114300" simplePos="0" relativeHeight="251660288" behindDoc="0" locked="0" layoutInCell="1" allowOverlap="1">
                <wp:simplePos x="0" y="0"/>
                <wp:positionH relativeFrom="column">
                  <wp:posOffset>419735</wp:posOffset>
                </wp:positionH>
                <wp:positionV relativeFrom="paragraph">
                  <wp:posOffset>591820</wp:posOffset>
                </wp:positionV>
                <wp:extent cx="1127125" cy="255270"/>
                <wp:effectExtent l="13970" t="5715" r="11430" b="5715"/>
                <wp:wrapNone/>
                <wp:docPr id="15" name="矩形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7125" cy="255270"/>
                        </a:xfrm>
                        <a:prstGeom prst="rect">
                          <a:avLst/>
                        </a:prstGeom>
                        <a:solidFill>
                          <a:srgbClr val="FFFFFF"/>
                        </a:solidFill>
                        <a:ln w="9525">
                          <a:solidFill>
                            <a:srgbClr val="000000"/>
                          </a:solidFill>
                          <a:miter lim="800000"/>
                        </a:ln>
                      </wps:spPr>
                      <wps:txbx>
                        <w:txbxContent>
                          <w:p w:rsidR="0091518C" w:rsidRDefault="0091518C">
                            <w:pPr>
                              <w:spacing w:line="240" w:lineRule="auto"/>
                              <w:ind w:firstLineChars="0" w:firstLine="0"/>
                              <w:jc w:val="center"/>
                              <w:rPr>
                                <w:sz w:val="21"/>
                                <w:szCs w:val="21"/>
                              </w:rPr>
                            </w:pPr>
                            <w:r>
                              <w:rPr>
                                <w:rFonts w:hint="eastAsia"/>
                                <w:sz w:val="21"/>
                                <w:szCs w:val="21"/>
                              </w:rPr>
                              <w:t>设备直接冷却等</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5" o:spid="_x0000_s1034" style="position:absolute;left:0;text-align:left;margin-left:33.05pt;margin-top:46.6pt;width:88.75pt;height:20.1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24ZIwIAADUEAAAOAAAAZHJzL2Uyb0RvYy54bWysU9uO0zAQfUfiHyy/0zRRu5eo6WrVVRHS&#10;AistfIDjOImF4zFjt2n5GSTe+Ag+B/EbTJy2lIt4QOTB8njGJ2fOGS9udp1hW4Vegy14OplypqyE&#10;Stum4G/frJ9dceaDsJUwYFXB98rzm+XTJ4ve5SqDFkylkBGI9XnvCt6G4PIk8bJVnfATcMpSsgbs&#10;RKAQm6RC0RN6Z5JsOr1IesDKIUjlPZ3ejUm+jPh1rWR4XddeBWYKTtxCXDGu5bAmy4XIGxSu1fJA&#10;Q/wDi05oSz89Qd2JINgG9W9QnZYIHuowkdAlUNdaqtgDdZNOf+nmsRVOxV5IHO9OMvn/BytfbR+Q&#10;6Yq8m3NmRUceffv4+euXT4wOSJ3e+ZyKHt0DDv15dw/ynWcWVq2wjbpFhL5VoiJO6VCf/HRhCDxd&#10;ZWX/EirCFpsAUahdjd0ASBKwXfRjf/JD7QKTdJim2WWaES9JuWw+zy6jYYnIj7cd+vBcQceGTcGR&#10;/I7oYnvvw8BG5MeSyB6MrtbamBhgU64Msq2g2VjHLzZATZ6XGcv6gl/PicffIabx+xNEpwMNudFd&#10;wa/Oi4w96DVINEodduUu2nFxFL+Eak8CIoyzS2+NNi3gB856mtuC+/cbgYoz88KSCdfpbDYMegxm&#10;88uMAjzPlOcZYSVBFTxwNm5XYXwcG4e6aelPaezawi0ZV+uo6WDqyOpAn2YzSn14R8Pwn8ex6sdr&#10;X34HAAD//wMAUEsDBBQABgAIAAAAIQBF9sK53gAAAAkBAAAPAAAAZHJzL2Rvd25yZXYueG1sTI/B&#10;TsMwEETvSPyDtUjcqNO4imiIUyFQkTi26YXbJl6SQLyOYqcNfD3mBMfVPM28LXaLHcSZJt871rBe&#10;JSCIG2d6bjWcqv3dPQgfkA0OjknDF3nYlddXBebGXfhA52NoRSxhn6OGLoQxl9I3HVn0KzcSx+zd&#10;TRZDPKdWmgkvsdwOMk2STFrsOS50ONJTR83ncbYa6j494feheknsdq/C61J9zG/PWt/eLI8PIAIt&#10;4Q+GX/2oDmV0qt3MxotBQ5atI6lhq1IQMU83KgNRR1CpDciykP8/KH8AAAD//wMAUEsBAi0AFAAG&#10;AAgAAAAhALaDOJL+AAAA4QEAABMAAAAAAAAAAAAAAAAAAAAAAFtDb250ZW50X1R5cGVzXS54bWxQ&#10;SwECLQAUAAYACAAAACEAOP0h/9YAAACUAQAACwAAAAAAAAAAAAAAAAAvAQAAX3JlbHMvLnJlbHNQ&#10;SwECLQAUAAYACAAAACEAsI9uGSMCAAA1BAAADgAAAAAAAAAAAAAAAAAuAgAAZHJzL2Uyb0RvYy54&#10;bWxQSwECLQAUAAYACAAAACEARfbCud4AAAAJAQAADwAAAAAAAAAAAAAAAAB9BAAAZHJzL2Rvd25y&#10;ZXYueG1sUEsFBgAAAAAEAAQA8wAAAIgFAAAAAA==&#10;">
                <v:textbox>
                  <w:txbxContent>
                    <w:p w:rsidR="0091518C" w:rsidRDefault="0091518C">
                      <w:pPr>
                        <w:spacing w:line="240" w:lineRule="auto"/>
                        <w:ind w:firstLineChars="0" w:firstLine="0"/>
                        <w:jc w:val="center"/>
                        <w:rPr>
                          <w:sz w:val="21"/>
                          <w:szCs w:val="21"/>
                        </w:rPr>
                      </w:pPr>
                      <w:r>
                        <w:rPr>
                          <w:rFonts w:hint="eastAsia"/>
                          <w:sz w:val="21"/>
                          <w:szCs w:val="21"/>
                        </w:rPr>
                        <w:t>设备直接冷却等</w:t>
                      </w:r>
                    </w:p>
                  </w:txbxContent>
                </v:textbox>
              </v:rect>
            </w:pict>
          </mc:Fallback>
        </mc:AlternateContent>
      </w:r>
      <w:r w:rsidRPr="000B17AF">
        <w:rPr>
          <w:rFonts w:cs="Times New Roman"/>
          <w:noProof/>
          <w:color w:val="auto"/>
          <w:szCs w:val="21"/>
        </w:rPr>
        <mc:AlternateContent>
          <mc:Choice Requires="wps">
            <w:drawing>
              <wp:anchor distT="0" distB="0" distL="114300" distR="114300" simplePos="0" relativeHeight="251666432" behindDoc="0" locked="0" layoutInCell="1" allowOverlap="1">
                <wp:simplePos x="0" y="0"/>
                <wp:positionH relativeFrom="column">
                  <wp:posOffset>2642870</wp:posOffset>
                </wp:positionH>
                <wp:positionV relativeFrom="paragraph">
                  <wp:posOffset>703580</wp:posOffset>
                </wp:positionV>
                <wp:extent cx="334010" cy="0"/>
                <wp:effectExtent l="8255" t="60325" r="19685" b="53975"/>
                <wp:wrapNone/>
                <wp:docPr id="13" name="直接箭头连接符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4010" cy="0"/>
                        </a:xfrm>
                        <a:prstGeom prst="straightConnector1">
                          <a:avLst/>
                        </a:prstGeom>
                        <a:noFill/>
                        <a:ln w="9525">
                          <a:solidFill>
                            <a:srgbClr val="000000"/>
                          </a:solidFill>
                          <a:round/>
                          <a:tailEnd type="triangle" w="med" len="me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margin-left:208.1pt;margin-top:55.4pt;height:0pt;width:26.3pt;z-index:251666432;mso-width-relative:page;mso-height-relative:page;" filled="f" stroked="t" coordsize="21600,21600" o:gfxdata="UEsDBAoAAAAAAIdO4kAAAAAAAAAAAAAAAAAEAAAAZHJzL1BLAwQUAAAACACHTuJAkC87/NgAAAAL&#10;AQAADwAAAGRycy9kb3ducmV2LnhtbE2PT0sDMRDF74LfIYzgzSZbSqjbzRa0iHtRsBXpMd3ETXAz&#10;WTbpPz+9Iwj1NjPv8eb3quUp9Oxgx+QjKigmApjFNhqPnYL3zdPdHFjKGo3uI1oFZ5tgWV9fVbo0&#10;8Yhv9rDOHaMQTKVW4HIeSs5T62zQaRIHi6R9xjHoTOvYcTPqI4WHnk+FkDxoj/TB6cE+Ott+rfdB&#10;QV5tz05+tA/3/nXz/CL9d9M0K6VubwqxAJbtKV/M8ItP6FAT0y7u0STWK5gVckpWEgpBHcgxk3Ma&#10;dn8XXlf8f4f6B1BLAwQUAAAACACHTuJAC3Lcwg4CAADtAwAADgAAAGRycy9lMm9Eb2MueG1srVPN&#10;bhMxEL4j8Q6W72TzQxGssukhoVwKVGp5AMf27lp4PdbYySYvwQsgcQJOwKl3ngbKYzB2fijl0gM+&#10;WGPPzDfzfR5PTzedZWuNwYCr+Ggw5Ew7Ccq4puJvrs4ePeUsROGUsOB0xbc68NPZwwfT3pd6DC1Y&#10;pZERiAtl7yvexujLogiy1Z0IA/DakbMG7ESkIzaFQtETemeL8XD4pOgBlUeQOgS6XeycfI+I9wGE&#10;ujZSL0CuOu3iDhW1FZEohdb4wGe527rWMr6u66AjsxUnpjHvVITsZdqL2VSUDQrfGrlvQdynhTuc&#10;OmEcFT1CLUQUbIXmH6jOSIQAdRxI6IodkawIsRgN72hz2QqvMxeSOvij6OH/wcpX6wtkRtEkTDhz&#10;oqMXv3l//fPdp5tvX398vP71/UOyv3xm5Cexeh9Kypm7C0x05cZd+nOQbwNzMG+Fa3Ru+mrrCWiU&#10;Moq/UtIheCq57F+CohixipCV29TYJUjShG3yA22PD6Q3kUm6nEwek0qcyYOrEOUhz2OILzR0LBkV&#10;DxGFado4B+doCgBHuYpYn4eYuhLlISEVdXBmrM3DYB3rK/7sZHySEwJYo5IzhQVslnOLbC3SOOWV&#10;KZLndhjCyqkMFoWxz51iMesR0ZBCVvNUodOKM6vpDyZr15J1e72SRDuxl6C2F5jcSTqagtz7fmLT&#10;mN0+56g/v3T2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AvO/zYAAAACwEAAA8AAAAAAAAAAQAg&#10;AAAAIgAAAGRycy9kb3ducmV2LnhtbFBLAQIUABQAAAAIAIdO4kALctzCDgIAAO0DAAAOAAAAAAAA&#10;AAEAIAAAACcBAABkcnMvZTJvRG9jLnhtbFBLBQYAAAAABgAGAFkBAACnBQAAAAA=&#10;">
                <v:fill on="f" focussize="0,0"/>
                <v:stroke color="#000000" joinstyle="round" endarrow="block"/>
                <v:imagedata o:title=""/>
                <o:lock v:ext="edit" aspectratio="f"/>
              </v:shape>
            </w:pict>
          </mc:Fallback>
        </mc:AlternateContent>
      </w:r>
      <w:r w:rsidRPr="000B17AF">
        <w:rPr>
          <w:rFonts w:cs="Times New Roman"/>
          <w:noProof/>
          <w:color w:val="auto"/>
          <w:szCs w:val="21"/>
        </w:rPr>
        <mc:AlternateContent>
          <mc:Choice Requires="wps">
            <w:drawing>
              <wp:anchor distT="0" distB="0" distL="114300" distR="114300" simplePos="0" relativeHeight="251663360" behindDoc="0" locked="0" layoutInCell="1" allowOverlap="1">
                <wp:simplePos x="0" y="0"/>
                <wp:positionH relativeFrom="column">
                  <wp:posOffset>1536065</wp:posOffset>
                </wp:positionH>
                <wp:positionV relativeFrom="paragraph">
                  <wp:posOffset>703580</wp:posOffset>
                </wp:positionV>
                <wp:extent cx="334010" cy="0"/>
                <wp:effectExtent l="6350" t="60325" r="21590" b="53975"/>
                <wp:wrapNone/>
                <wp:docPr id="12" name="直接箭头连接符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4010" cy="0"/>
                        </a:xfrm>
                        <a:prstGeom prst="straightConnector1">
                          <a:avLst/>
                        </a:prstGeom>
                        <a:noFill/>
                        <a:ln w="9525">
                          <a:solidFill>
                            <a:srgbClr val="000000"/>
                          </a:solidFill>
                          <a:round/>
                          <a:tailEnd type="triangle" w="med" len="me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margin-left:120.95pt;margin-top:55.4pt;height:0pt;width:26.3pt;z-index:251663360;mso-width-relative:page;mso-height-relative:page;" filled="f" stroked="t" coordsize="21600,21600" o:gfxdata="UEsDBAoAAAAAAIdO4kAAAAAAAAAAAAAAAAAEAAAAZHJzL1BLAwQUAAAACACHTuJALFfu99kAAAAL&#10;AQAADwAAAGRycy9kb3ducmV2LnhtbE2PT0vEMBDF74LfIYzgzU1a1mJr0wVdxF4U3BXxmG3GJtgk&#10;pcn+89PvCAt6nPd+vHmvXhzcwHY4RRu8hGwmgKHvgra+l/C+frq5AxaT8loNwaOEI0ZYNJcXtap0&#10;2Ps33K1SzyjEx0pJMCmNFeexM+hUnIURPXlfYXIq0Tn1XE9qT+Fu4LkQBXfKevpg1IiPBrvv1dZJ&#10;SMvPoyk+uofSvq6fXwr707btUsrrq0zcA0t4SH8w/Nan6tBQp03Yeh3ZICGfZyWhZGSCNhCRl/Nb&#10;YJuzwpua/9/QnABQSwMEFAAAAAgAh07iQFI4uF4OAgAA7QMAAA4AAABkcnMvZTJvRG9jLnhtbK1T&#10;zW4TMRC+I/EOlu9kk5QiWGXTQ0K5FIjU8gCO7d218HqssZNNXoIXQOIEnIBT7zwNlMdg7PxQyqUH&#10;fLDGnplv5vs8npxtOsvWGoMBV/HRYMiZdhKUcU3F31ydP3rKWYjCKWHB6YpvdeBn04cPJr0v9Rha&#10;sEojIxAXyt5XvI3Rl0URZKs7EQbgtSNnDdiJSEdsCoWiJ/TOFuPh8EnRAyqPIHUIdDvfOfkeEe8D&#10;CHVtpJ6DXHXaxR0qaisiUQqt8YFPc7d1rWV8XddBR2YrTkxj3qkI2cu0F9OJKBsUvjVy34K4Twt3&#10;OHXCOCp6hJqLKNgKzT9QnZEIAeo4kNAVOyJZEWIxGt7R5rIVXmcuJHXwR9HD/4OVr9YLZEbRJIw5&#10;c6KjF795f/3z3aebb19/fLz+9f1Dsr98ZuQnsXofSsqZuQUmunLjLv0FyLeBOZi1wjU6N3219QQ0&#10;ShnFXynpEDyVXPYvQVGMWEXIym1q7BIkacI2+YG2xwfSm8gkXZ6cPCaVOJMHVyHKQ57HEF9o6Fgy&#10;Kh4iCtO0cQbO0RQAjnIVsb4IMXUlykNCKurg3Fibh8E61lf82en4NCcEsEYlZwoL2CxnFtlapHHK&#10;K1Mkz+0whJVTGSwKY587xWLWI6IhhazmqUKnFWdW0x9M1q4l6/Z6JYl2Yi9BbReY3Ek6moLc+35i&#10;05jdPueoP790+h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sV+732QAAAAsBAAAPAAAAAAAAAAEA&#10;IAAAACIAAABkcnMvZG93bnJldi54bWxQSwECFAAUAAAACACHTuJAUji4Xg4CAADtAwAADgAAAAAA&#10;AAABACAAAAAoAQAAZHJzL2Uyb0RvYy54bWxQSwUGAAAAAAYABgBZAQAAqAUAAAAA&#10;">
                <v:fill on="f" focussize="0,0"/>
                <v:stroke color="#000000" joinstyle="round" endarrow="block"/>
                <v:imagedata o:title=""/>
                <o:lock v:ext="edit" aspectratio="f"/>
              </v:shape>
            </w:pict>
          </mc:Fallback>
        </mc:AlternateContent>
      </w:r>
      <w:r w:rsidRPr="000B17AF">
        <w:rPr>
          <w:rFonts w:cs="Times New Roman"/>
          <w:noProof/>
          <w:color w:val="auto"/>
          <w:szCs w:val="21"/>
        </w:rPr>
        <mc:AlternateContent>
          <mc:Choice Requires="wps">
            <w:drawing>
              <wp:anchor distT="0" distB="0" distL="114300" distR="114300" simplePos="0" relativeHeight="251664384" behindDoc="0" locked="0" layoutInCell="1" allowOverlap="1">
                <wp:simplePos x="0" y="0"/>
                <wp:positionH relativeFrom="column">
                  <wp:posOffset>2259965</wp:posOffset>
                </wp:positionH>
                <wp:positionV relativeFrom="paragraph">
                  <wp:posOffset>847090</wp:posOffset>
                </wp:positionV>
                <wp:extent cx="0" cy="377825"/>
                <wp:effectExtent l="53975" t="13335" r="60325" b="18415"/>
                <wp:wrapNone/>
                <wp:docPr id="11" name="直接箭头连接符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7825"/>
                        </a:xfrm>
                        <a:prstGeom prst="straightConnector1">
                          <a:avLst/>
                        </a:prstGeom>
                        <a:noFill/>
                        <a:ln w="9525">
                          <a:solidFill>
                            <a:srgbClr val="000000"/>
                          </a:solidFill>
                          <a:round/>
                          <a:tailEnd type="triangle" w="med" len="me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margin-left:177.95pt;margin-top:66.7pt;height:29.75pt;width:0pt;z-index:251664384;mso-width-relative:page;mso-height-relative:page;" filled="f" stroked="t" coordsize="21600,21600" o:gfxdata="UEsDBAoAAAAAAIdO4kAAAAAAAAAAAAAAAAAEAAAAZHJzL1BLAwQUAAAACACHTuJAKBMuztkAAAAL&#10;AQAADwAAAGRycy9kb3ducmV2LnhtbE2PzU7DMBCE70i8g7VI3KjThkYkxKkEFSIXkGgR4ujGSxwR&#10;r6PY/X16FvUAx535NDtTLg6uFzscQ+dJwXSSgEBqvOmoVfC+frq5AxGiJqN7T6jgiAEW1eVFqQvj&#10;9/SGu1VsBYdQKLQCG+NQSBkai06HiR+Q2Pvyo9ORz7GVZtR7Dne9nCVJJp3uiD9YPeCjxeZ7tXUK&#10;4vLzaLOP5iHvXtfPL1l3qut6qdT11TS5BxHxEP9g+K3P1aHiThu/JRNEryCdz3NG2UjTWxBMnJUN&#10;K/ksB1mV8v+G6gdQSwMEFAAAAAgAh07iQAqU0HQLAgAA7QMAAA4AAABkcnMvZTJvRG9jLnhtbK1T&#10;zW4TMRC+I/EOlu9kk6DSssqmh4RyKRCp7QM4tnfXwvZYtpNNXoIXQOIEnAqn3nmaUh6DsTcJtFx6&#10;YA+r+fF8M9/n8eR0YzRZSx8U2IqOBkNKpOUglG0qenV59uyEkhCZFUyDlRXdykBPp0+fTDpXyjG0&#10;oIX0BEFsKDtX0TZGVxZF4K00LAzASYvJGrxhEV3fFMKzDtGNLsbD4YuiAy+cBy5DwOi8T9Idon8M&#10;INS14nIOfGWkjT2ql5pFpBRa5QKd5mnrWvL4rq6DjERXFJnG/McmaC/Tv5hOWNl45lrFdyOwx4zw&#10;gJNhymLTA9ScRUZWXv0DZRT3EKCOAw6m6IlkRZDFaPhAm4uWOZm5oNTBHUQP/w+Wv10vPFECN2FE&#10;iWUGb/zu483PD1/uvn+7/Xzz68enZF9/JZhHsToXSqyZ2YVPdPnGXrhz4O8DsTBrmW1kHvpy6xAo&#10;VxT3SpITHLZcdm9A4Bm2ipCV29TeJEjUhGzyBW0PFyQ3kfA+yDH6/Pj4ZHyUxilYua9zPsTXEgxJ&#10;RkVD9Ew1bZyBtbgF4Ee5C1ufh9gX7gtSUwtnSuu8DNqSrqIvj7BBygTQSqRkdnyznGlP1iytU/52&#10;U9w75mFlRQaLTOlXVpCY9YheoUJa0tTBSEGJlvgGk9WPpC1S2kvUi70EsV34lE5x3IJMerexac3+&#10;9vOpP690+h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oEy7O2QAAAAsBAAAPAAAAAAAAAAEAIAAA&#10;ACIAAABkcnMvZG93bnJldi54bWxQSwECFAAUAAAACACHTuJACpTQdAsCAADtAwAADgAAAAAAAAAB&#10;ACAAAAAoAQAAZHJzL2Uyb0RvYy54bWxQSwUGAAAAAAYABgBZAQAApQUAAAAA&#10;">
                <v:fill on="f" focussize="0,0"/>
                <v:stroke color="#000000" joinstyle="round" endarrow="block"/>
                <v:imagedata o:title=""/>
                <o:lock v:ext="edit" aspectratio="f"/>
              </v:shape>
            </w:pict>
          </mc:Fallback>
        </mc:AlternateContent>
      </w:r>
    </w:p>
    <w:p w:rsidR="006E74FE" w:rsidRPr="000B17AF" w:rsidRDefault="00BC7CBE">
      <w:pPr>
        <w:spacing w:line="360" w:lineRule="auto"/>
        <w:ind w:firstLineChars="0" w:firstLine="0"/>
        <w:jc w:val="center"/>
        <w:rPr>
          <w:rFonts w:cs="Times New Roman"/>
          <w:color w:val="auto"/>
          <w:szCs w:val="21"/>
        </w:rPr>
      </w:pPr>
      <w:r w:rsidRPr="000B17AF">
        <w:rPr>
          <w:rFonts w:cs="Times New Roman"/>
          <w:noProof/>
          <w:color w:val="auto"/>
          <w:szCs w:val="21"/>
        </w:rPr>
        <mc:AlternateContent>
          <mc:Choice Requires="wps">
            <w:drawing>
              <wp:anchor distT="0" distB="0" distL="114300" distR="114300" simplePos="0" relativeHeight="251665408" behindDoc="0" locked="0" layoutInCell="1" allowOverlap="1">
                <wp:simplePos x="0" y="0"/>
                <wp:positionH relativeFrom="column">
                  <wp:posOffset>2976245</wp:posOffset>
                </wp:positionH>
                <wp:positionV relativeFrom="paragraph">
                  <wp:posOffset>198120</wp:posOffset>
                </wp:positionV>
                <wp:extent cx="914400" cy="440690"/>
                <wp:effectExtent l="0" t="0" r="19050" b="17145"/>
                <wp:wrapNone/>
                <wp:docPr id="18" name="矩形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40574"/>
                        </a:xfrm>
                        <a:prstGeom prst="rect">
                          <a:avLst/>
                        </a:prstGeom>
                        <a:solidFill>
                          <a:srgbClr val="FFFFFF"/>
                        </a:solidFill>
                        <a:ln w="9525">
                          <a:solidFill>
                            <a:srgbClr val="000000"/>
                          </a:solidFill>
                          <a:miter lim="800000"/>
                        </a:ln>
                      </wps:spPr>
                      <wps:txbx>
                        <w:txbxContent>
                          <w:p w:rsidR="0091518C" w:rsidRDefault="0091518C">
                            <w:pPr>
                              <w:spacing w:line="240" w:lineRule="auto"/>
                              <w:ind w:firstLineChars="0" w:firstLine="0"/>
                              <w:jc w:val="center"/>
                              <w:rPr>
                                <w:sz w:val="21"/>
                                <w:szCs w:val="21"/>
                              </w:rPr>
                            </w:pPr>
                            <w:proofErr w:type="gramStart"/>
                            <w:r>
                              <w:rPr>
                                <w:rFonts w:hint="eastAsia"/>
                                <w:sz w:val="21"/>
                                <w:szCs w:val="21"/>
                              </w:rPr>
                              <w:t>高效浊环一体化</w:t>
                            </w:r>
                            <w:proofErr w:type="gramEnd"/>
                            <w:r>
                              <w:rPr>
                                <w:rFonts w:hint="eastAsia"/>
                                <w:sz w:val="21"/>
                                <w:szCs w:val="21"/>
                              </w:rPr>
                              <w:t>装置</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8" o:spid="_x0000_s1035" style="position:absolute;left:0;text-align:left;margin-left:234.35pt;margin-top:15.6pt;width:1in;height:34.7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LzGIQIAADQEAAAOAAAAZHJzL2Uyb0RvYy54bWysU1GO0zAQ/UfiDpb/adKqpUvUdLXqqghp&#10;gZUWDuA4TmLheMzYbVIug8Qfh9jjIK7BxO12s8AXwh+WxzN+nnlvZnXZt4btFXoNNufTScqZshJK&#10;beucf/ywfXHBmQ/ClsKAVTk/KM8v18+frTqXqRk0YEqFjECszzqX8yYElyWJl41qhZ+AU5acFWAr&#10;AplYJyWKjtBbk8zS9GXSAZYOQSrv6fb66OTriF9VSob3VeVVYCbnlFuIO8a9GPZkvRJZjcI1Wp7S&#10;EP+QRSu0pU/PUNciCLZD/QdUqyWChypMJLQJVJWWKtZA1UzT36q5a4RTsRYix7szTf7/wcp3+1tk&#10;uiTtSCkrWtLo59fvP+6/MbogdjrnMwq6c7c41OfdDchPnlnYNMLW6goRukaJknKaDvHJkweD4ekp&#10;K7q3UBK22AWIRPUVtgMgUcD6qMfhrIfqA5N0+Wo6n6ekmiQXnRbLefxBZA+PHfrwWkHLhkPOkeSO&#10;4GJ/48OQjMgeQmLyYHS51cZEA+tiY5DtBbXGNq4Tuh+HGcs6ymQxW0TkJz4/hkjj+htEqwP1uNFt&#10;zi/GQcae6BoYOjId+qKPaiwHoIG9AsoD8YdwbF0aNTo0gF8466htc+4/7wQqzswbSxpEyqjPozFf&#10;LGdEH449xdgjrCSonAfOjsdNOM7GzqGuG/ppGqu2cEW6VTpy+pjVKX1qzUj1aYyG3h/bMepx2Ne/&#10;AAAA//8DAFBLAwQUAAYACAAAACEA5bW81N0AAAAKAQAADwAAAGRycy9kb3ducmV2LnhtbEyPwU6D&#10;QBCG7ya+w2ZMvNkFarAiS2M0NfHY0ou3AUZA2VnCLi369I4nPc7Ml///Jt8udlAnmnzv2EC8ikAR&#10;167puTVwLHc3G1A+IDc4OCYDX+RhW1xe5Jg17sx7Oh1CqySEfYYGuhDGTGtfd2TRr9xILLd3N1kM&#10;Mk6tbiY8S7gddBJFqbbYszR0ONJTR/XnYbYGqj454ve+fIns/W4dXpfyY357Nub6anl8ABVoCX8w&#10;/OqLOhTiVLmZG68GA7fp5k5QA+s4ASVAGieyqISUXtBFrv+/UPwAAAD//wMAUEsBAi0AFAAGAAgA&#10;AAAhALaDOJL+AAAA4QEAABMAAAAAAAAAAAAAAAAAAAAAAFtDb250ZW50X1R5cGVzXS54bWxQSwEC&#10;LQAUAAYACAAAACEAOP0h/9YAAACUAQAACwAAAAAAAAAAAAAAAAAvAQAAX3JlbHMvLnJlbHNQSwEC&#10;LQAUAAYACAAAACEAm4C8xiECAAA0BAAADgAAAAAAAAAAAAAAAAAuAgAAZHJzL2Uyb0RvYy54bWxQ&#10;SwECLQAUAAYACAAAACEA5bW81N0AAAAKAQAADwAAAAAAAAAAAAAAAAB7BAAAZHJzL2Rvd25yZXYu&#10;eG1sUEsFBgAAAAAEAAQA8wAAAIUFAAAAAA==&#10;">
                <v:textbox>
                  <w:txbxContent>
                    <w:p w:rsidR="0091518C" w:rsidRDefault="0091518C">
                      <w:pPr>
                        <w:spacing w:line="240" w:lineRule="auto"/>
                        <w:ind w:firstLineChars="0" w:firstLine="0"/>
                        <w:jc w:val="center"/>
                        <w:rPr>
                          <w:sz w:val="21"/>
                          <w:szCs w:val="21"/>
                        </w:rPr>
                      </w:pPr>
                      <w:proofErr w:type="gramStart"/>
                      <w:r>
                        <w:rPr>
                          <w:rFonts w:hint="eastAsia"/>
                          <w:sz w:val="21"/>
                          <w:szCs w:val="21"/>
                        </w:rPr>
                        <w:t>高效浊环一体化</w:t>
                      </w:r>
                      <w:proofErr w:type="gramEnd"/>
                      <w:r>
                        <w:rPr>
                          <w:rFonts w:hint="eastAsia"/>
                          <w:sz w:val="21"/>
                          <w:szCs w:val="21"/>
                        </w:rPr>
                        <w:t>装置</w:t>
                      </w:r>
                    </w:p>
                  </w:txbxContent>
                </v:textbox>
              </v:rect>
            </w:pict>
          </mc:Fallback>
        </mc:AlternateContent>
      </w:r>
      <w:r w:rsidRPr="000B17AF">
        <w:rPr>
          <w:rFonts w:cs="Times New Roman"/>
          <w:noProof/>
          <w:color w:val="auto"/>
          <w:szCs w:val="21"/>
        </w:rPr>
        <mc:AlternateContent>
          <mc:Choice Requires="wps">
            <w:drawing>
              <wp:anchor distT="0" distB="0" distL="114300" distR="114300" simplePos="0" relativeHeight="251668480" behindDoc="0" locked="0" layoutInCell="1" allowOverlap="1">
                <wp:simplePos x="0" y="0"/>
                <wp:positionH relativeFrom="column">
                  <wp:posOffset>4231640</wp:posOffset>
                </wp:positionH>
                <wp:positionV relativeFrom="paragraph">
                  <wp:posOffset>285115</wp:posOffset>
                </wp:positionV>
                <wp:extent cx="602615" cy="255270"/>
                <wp:effectExtent l="6350" t="5715" r="10160" b="5715"/>
                <wp:wrapNone/>
                <wp:docPr id="10" name="矩形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2615" cy="255270"/>
                        </a:xfrm>
                        <a:prstGeom prst="rect">
                          <a:avLst/>
                        </a:prstGeom>
                        <a:solidFill>
                          <a:srgbClr val="FFFFFF"/>
                        </a:solidFill>
                        <a:ln w="9525">
                          <a:solidFill>
                            <a:srgbClr val="000000"/>
                          </a:solidFill>
                          <a:miter lim="800000"/>
                        </a:ln>
                      </wps:spPr>
                      <wps:txbx>
                        <w:txbxContent>
                          <w:p w:rsidR="0091518C" w:rsidRDefault="0091518C">
                            <w:pPr>
                              <w:spacing w:line="240" w:lineRule="auto"/>
                              <w:ind w:firstLineChars="0" w:firstLine="0"/>
                              <w:jc w:val="center"/>
                              <w:rPr>
                                <w:sz w:val="21"/>
                                <w:szCs w:val="21"/>
                              </w:rPr>
                            </w:pPr>
                            <w:r>
                              <w:rPr>
                                <w:rFonts w:hint="eastAsia"/>
                                <w:sz w:val="21"/>
                                <w:szCs w:val="21"/>
                              </w:rPr>
                              <w:t>冷却塔</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0" o:spid="_x0000_s1036" style="position:absolute;left:0;text-align:left;margin-left:333.2pt;margin-top:22.45pt;width:47.45pt;height:20.1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Fa6JgIAADQEAAAOAAAAZHJzL2Uyb0RvYy54bWysU12O0zAQfkfiDpbfaX7UdLtR09WqqyKk&#10;BVZaOIDjOImFY5ux27RcBok3DsFxENdg4rQlCzwh8mB5POMv33zfeHVz6BTZC3DS6IIms5gSobmp&#10;pG4K+v7d9sWSEueZrpgyWhT0KBy9WT9/tuptLlLTGlUJIAiiXd7bgrbe2zyKHG9Fx9zMWKExWRvo&#10;mMcQmqgC1iN6p6I0jhdRb6CyYLhwDk/vxiRdB/y6Fty/rWsnPFEFRW4+rBDWclij9YrlDTDbSn6i&#10;wf6BRcekxp9eoO6YZ2QH8g+oTnIwztR+xk0XmbqWXIQesJsk/q2bx5ZZEXpBcZy9yOT+Hyx/s38A&#10;Iiv0DuXRrEOPfnz++v3bF4IHqE5vXY5Fj/YBhv6cvTf8gyPabFqmG3ELYPpWsAo5JUN99OTCEDi8&#10;Ssr+takQm+28CUIdaugGQJSAHIIfx4sf4uAJx8NFnC6SjBKOqTTL0qvAKGL5+bIF518K05FhU1BA&#10;uwM42987P5Bh+bkkkDdKVlupVAigKTcKyJ7haGzDF/hjj9MypUlf0OsszQLyk5ybQsTh+xtEJz3O&#10;uJJdQZfTIqVPcg0KjUr7Q3kIbizP2pemOqJ+YMbRxaeGm9bAJ0p6HNuCuo87BoIS9UqjB9fJfD7M&#10;eQjm2VWKAUwz5TTDNEeognpKxu3Gj29jZ0E2Lf4pCV1rc4u+1TJoOng6sjrRx9EMUp+e0TD70zhU&#10;/Xrs658AAAD//wMAUEsDBBQABgAIAAAAIQD0ltQp3wAAAAkBAAAPAAAAZHJzL2Rvd25yZXYueG1s&#10;TI9BT4NAEIXvJv6HzZh4swstYosMjdHUxGNLL94GdgSU3SXs0qK/3vVUj5P35b1v8u2se3Hi0XXW&#10;IMSLCASb2qrONAjHcne3BuE8GUW9NYzwzQ62xfVVTpmyZ7Pn08E3IpQYlxFC6/2QSenqljW5hR3Y&#10;hOzDjpp8OMdGqpHOoVz3chlFqdTUmbDQ0sDPLddfh0kjVN3ySD/78jXSm93Kv83l5/T+gnh7Mz89&#10;gvA8+wsMf/pBHYrgVNnJKCd6hDRNk4AiJMkGRAAe0ngFokJY38cgi1z+/6D4BQAA//8DAFBLAQIt&#10;ABQABgAIAAAAIQC2gziS/gAAAOEBAAATAAAAAAAAAAAAAAAAAAAAAABbQ29udGVudF9UeXBlc10u&#10;eG1sUEsBAi0AFAAGAAgAAAAhADj9If/WAAAAlAEAAAsAAAAAAAAAAAAAAAAALwEAAF9yZWxzLy5y&#10;ZWxzUEsBAi0AFAAGAAgAAAAhAEmIVromAgAANAQAAA4AAAAAAAAAAAAAAAAALgIAAGRycy9lMm9E&#10;b2MueG1sUEsBAi0AFAAGAAgAAAAhAPSW1CnfAAAACQEAAA8AAAAAAAAAAAAAAAAAgAQAAGRycy9k&#10;b3ducmV2LnhtbFBLBQYAAAAABAAEAPMAAACMBQAAAAA=&#10;">
                <v:textbox>
                  <w:txbxContent>
                    <w:p w:rsidR="0091518C" w:rsidRDefault="0091518C">
                      <w:pPr>
                        <w:spacing w:line="240" w:lineRule="auto"/>
                        <w:ind w:firstLineChars="0" w:firstLine="0"/>
                        <w:jc w:val="center"/>
                        <w:rPr>
                          <w:sz w:val="21"/>
                          <w:szCs w:val="21"/>
                        </w:rPr>
                      </w:pPr>
                      <w:r>
                        <w:rPr>
                          <w:rFonts w:hint="eastAsia"/>
                          <w:sz w:val="21"/>
                          <w:szCs w:val="21"/>
                        </w:rPr>
                        <w:t>冷却塔</w:t>
                      </w:r>
                    </w:p>
                  </w:txbxContent>
                </v:textbox>
              </v:rect>
            </w:pict>
          </mc:Fallback>
        </mc:AlternateContent>
      </w:r>
    </w:p>
    <w:p w:rsidR="006E74FE" w:rsidRPr="000B17AF" w:rsidRDefault="00BC7CBE">
      <w:pPr>
        <w:spacing w:line="360" w:lineRule="auto"/>
        <w:ind w:firstLineChars="0" w:firstLine="0"/>
        <w:jc w:val="center"/>
        <w:rPr>
          <w:rFonts w:cs="Times New Roman"/>
          <w:color w:val="auto"/>
          <w:szCs w:val="21"/>
        </w:rPr>
      </w:pPr>
      <w:r w:rsidRPr="000B17AF">
        <w:rPr>
          <w:rFonts w:cs="Times New Roman"/>
          <w:noProof/>
          <w:color w:val="auto"/>
          <w:szCs w:val="21"/>
        </w:rPr>
        <mc:AlternateContent>
          <mc:Choice Requires="wps">
            <w:drawing>
              <wp:anchor distT="0" distB="0" distL="114300" distR="114300" simplePos="0" relativeHeight="251659264" behindDoc="0" locked="0" layoutInCell="1" allowOverlap="1">
                <wp:simplePos x="0" y="0"/>
                <wp:positionH relativeFrom="column">
                  <wp:posOffset>2187575</wp:posOffset>
                </wp:positionH>
                <wp:positionV relativeFrom="paragraph">
                  <wp:posOffset>287655</wp:posOffset>
                </wp:positionV>
                <wp:extent cx="921385" cy="255270"/>
                <wp:effectExtent l="635" t="635" r="1905" b="1270"/>
                <wp:wrapNone/>
                <wp:docPr id="8" name="矩形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1385" cy="255270"/>
                        </a:xfrm>
                        <a:prstGeom prst="rect">
                          <a:avLst/>
                        </a:prstGeom>
                        <a:solidFill>
                          <a:srgbClr val="FFFFFF"/>
                        </a:solidFill>
                        <a:ln>
                          <a:noFill/>
                        </a:ln>
                      </wps:spPr>
                      <wps:txbx>
                        <w:txbxContent>
                          <w:p w:rsidR="0091518C" w:rsidRDefault="0091518C">
                            <w:pPr>
                              <w:spacing w:line="240" w:lineRule="auto"/>
                              <w:ind w:firstLineChars="0" w:firstLine="0"/>
                              <w:jc w:val="center"/>
                              <w:rPr>
                                <w:sz w:val="21"/>
                                <w:szCs w:val="21"/>
                              </w:rPr>
                            </w:pPr>
                            <w:proofErr w:type="gramStart"/>
                            <w:r>
                              <w:rPr>
                                <w:rFonts w:hint="eastAsia"/>
                                <w:sz w:val="21"/>
                                <w:szCs w:val="21"/>
                              </w:rPr>
                              <w:t>冲氧化</w:t>
                            </w:r>
                            <w:proofErr w:type="gramEnd"/>
                            <w:r>
                              <w:rPr>
                                <w:rFonts w:hint="eastAsia"/>
                                <w:sz w:val="21"/>
                                <w:szCs w:val="21"/>
                              </w:rPr>
                              <w:t>铁皮</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8" o:spid="_x0000_s1037" style="position:absolute;left:0;text-align:left;margin-left:172.25pt;margin-top:22.65pt;width:72.55pt;height:20.1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puHDwIAAOkDAAAOAAAAZHJzL2Uyb0RvYy54bWysU1GO0zAQ/UfiDpb/aZrSsm3UdLXqqghp&#10;gZUWDuA4TmKReMzYbbJcBok/DsFxENdg7LSlwB8iH5bHM3557814fT10LTsodBpMztPJlDNlJJTa&#10;1Dl//273bMmZ88KUogWjcv6oHL/ePH2y7m2mZtBAWypkBGJc1tucN97bLEmcbFQn3ASsMpSsADvh&#10;KcQ6KVH0hN61yWw6fZH0gKVFkMo5Or0dk3wT8atKSf+2qpzyrM05cfNxxbgWYU02a5HVKGyj5ZGG&#10;+AcWndCGfnqGuhVesD3qv6A6LREcVH4ioUugqrRUUQOpSad/qHlohFVRC5nj7Nkm9/9g5ZvDPTJd&#10;5pwaZURHLfrx+ev3b1/YMnjTW5dRyYO9x6DO2TuQHxwzsG2EqdUNIvSNEiUxSkN98tuFEDi6yor+&#10;NZQELfYeok1DhV0AJAPYELvxeO6GGjyTdLiapc+XC84kpWaLxewqdisR2emyRedfKuhY2OQcqdkR&#10;XBzunA9kRHYqieSh1eVOt20MsC62LbKDoMHYxS/yJ42XZa0JxQbCtRExnESVQdhokB+KIVq4OllW&#10;QPlIshHGeaP3QZsG8BNnPc1azt3HvUDFWfvKkHWrdD4PwxmD+eJqRgFeZorLjDCSoHLuORu3Wz8O&#10;9N6irhv6UxptMHBDdlc6WhFaMbI60qd5ig4dZz8M7GUcq3690M1PAAAA//8DAFBLAwQUAAYACAAA&#10;ACEA51wR894AAAAJAQAADwAAAGRycy9kb3ducmV2LnhtbEyPwU7DMBBE70j8g7VI3KgNsaM0xKkQ&#10;Uk/AgRaJ6zbeJhGxHWKnDX+POdHjap5m3labxQ7sRFPovdNwvxLAyDXe9K7V8LHf3hXAQkRncPCO&#10;NPxQgE19fVVhafzZvdNpF1uWSlwoUUMX41hyHpqOLIaVH8ml7OgnizGdU8vNhOdUbgf+IETOLfYu&#10;LXQ40nNHzdduthowl+b77Zi97l/mHNftIrbqU2h9e7M8PQKLtMR/GP70kzrUyengZ2cCGzRkUqqE&#10;apAqA5YAWaxzYAcNhVLA64pfflD/AgAA//8DAFBLAQItABQABgAIAAAAIQC2gziS/gAAAOEBAAAT&#10;AAAAAAAAAAAAAAAAAAAAAABbQ29udGVudF9UeXBlc10ueG1sUEsBAi0AFAAGAAgAAAAhADj9If/W&#10;AAAAlAEAAAsAAAAAAAAAAAAAAAAALwEAAF9yZWxzLy5yZWxzUEsBAi0AFAAGAAgAAAAhACBam4cP&#10;AgAA6QMAAA4AAAAAAAAAAAAAAAAALgIAAGRycy9lMm9Eb2MueG1sUEsBAi0AFAAGAAgAAAAhAOdc&#10;EfPeAAAACQEAAA8AAAAAAAAAAAAAAAAAaQQAAGRycy9kb3ducmV2LnhtbFBLBQYAAAAABAAEAPMA&#10;AAB0BQAAAAA=&#10;" stroked="f">
                <v:textbox>
                  <w:txbxContent>
                    <w:p w:rsidR="0091518C" w:rsidRDefault="0091518C">
                      <w:pPr>
                        <w:spacing w:line="240" w:lineRule="auto"/>
                        <w:ind w:firstLineChars="0" w:firstLine="0"/>
                        <w:jc w:val="center"/>
                        <w:rPr>
                          <w:sz w:val="21"/>
                          <w:szCs w:val="21"/>
                        </w:rPr>
                      </w:pPr>
                      <w:proofErr w:type="gramStart"/>
                      <w:r>
                        <w:rPr>
                          <w:rFonts w:hint="eastAsia"/>
                          <w:sz w:val="21"/>
                          <w:szCs w:val="21"/>
                        </w:rPr>
                        <w:t>冲氧化</w:t>
                      </w:r>
                      <w:proofErr w:type="gramEnd"/>
                      <w:r>
                        <w:rPr>
                          <w:rFonts w:hint="eastAsia"/>
                          <w:sz w:val="21"/>
                          <w:szCs w:val="21"/>
                        </w:rPr>
                        <w:t>铁皮</w:t>
                      </w:r>
                    </w:p>
                  </w:txbxContent>
                </v:textbox>
              </v:rect>
            </w:pict>
          </mc:Fallback>
        </mc:AlternateContent>
      </w:r>
      <w:r w:rsidRPr="000B17AF">
        <w:rPr>
          <w:rFonts w:cs="Times New Roman"/>
          <w:noProof/>
          <w:color w:val="auto"/>
          <w:szCs w:val="21"/>
        </w:rPr>
        <mc:AlternateContent>
          <mc:Choice Requires="wps">
            <w:drawing>
              <wp:anchor distT="0" distB="0" distL="114300" distR="114300" simplePos="0" relativeHeight="251667456" behindDoc="0" locked="0" layoutInCell="1" allowOverlap="1">
                <wp:simplePos x="0" y="0"/>
                <wp:positionH relativeFrom="column">
                  <wp:posOffset>3898265</wp:posOffset>
                </wp:positionH>
                <wp:positionV relativeFrom="paragraph">
                  <wp:posOffset>90170</wp:posOffset>
                </wp:positionV>
                <wp:extent cx="334010" cy="0"/>
                <wp:effectExtent l="6350" t="60325" r="21590" b="53975"/>
                <wp:wrapNone/>
                <wp:docPr id="4" name="直接箭头连接符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4010" cy="0"/>
                        </a:xfrm>
                        <a:prstGeom prst="straightConnector1">
                          <a:avLst/>
                        </a:prstGeom>
                        <a:noFill/>
                        <a:ln w="9525">
                          <a:solidFill>
                            <a:srgbClr val="000000"/>
                          </a:solidFill>
                          <a:round/>
                          <a:tailEnd type="triangle" w="med" len="me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margin-left:306.95pt;margin-top:7.1pt;height:0pt;width:26.3pt;z-index:251667456;mso-width-relative:page;mso-height-relative:page;" filled="f" stroked="t" coordsize="21600,21600" o:gfxdata="UEsDBAoAAAAAAIdO4kAAAAAAAAAAAAAAAAAEAAAAZHJzL1BLAwQUAAAACACHTuJA0ukgF9gAAAAJ&#10;AQAADwAAAGRycy9kb3ducmV2LnhtbE2PTU/DMAyG70j8h8hI3FjaARErTSfBhOgFJDaEOGaNaSMa&#10;p2qyL379jHaAo/0+ev24nO99L7Y4RhdIQz7JQCA1wTpqNbyvnq7uQMRkyJo+EGo4YIR5dX5WmsKG&#10;Hb3hdplawSUUC6OhS2kopIxNh97ESRiQOPsKozeJx7GVdjQ7Lve9nGaZkt444gudGfCxw+Z7ufEa&#10;0uLz0KmP5mHmXlfPL8r91HW90PryIs/uQSTcpz8YfvVZHSp2WocN2Sh6DSq/njHKwc0UBANKqVsQ&#10;69NCVqX8/0F1BFBLAwQUAAAACACHTuJAri+mKw0CAADrAwAADgAAAGRycy9lMm9Eb2MueG1srVPB&#10;bhMxEL0j8Q+W72STNEWwyqaHhHIpEKnlAxzbu2theyzbySY/wQ8gcQJOhVPvfA2Uz2DsTUIplx7w&#10;wRp7Zt7Mex5Pz7ZGk430QYGt6GgwpERaDkLZpqJvr86fPKMkRGYF02BlRXcy0LPZ40fTzpVyDC1o&#10;IT1BEBvKzlW0jdGVRRF4Kw0LA3DSorMGb1jEo28K4VmH6EYX4+HwadGBF84DlyHg7aJ30j2ifwgg&#10;1LXicgF8baSNPaqXmkWkFFrlAp3lbuta8vimroOMRFcUmca8YxG0V2kvZlNWNp65VvF9C+whLdzj&#10;ZJiyWPQItWCRkbVX/0AZxT0EqOOAgyl6IlkRZDEa3tPmsmVOZi4odXBH0cP/g+WvN0tPlKjohBLL&#10;DD747Yebn+8/3377+uPTza/vH5N9/YVMklSdCyVmzO3SJ7J8ay/dBfB3gViYt8w2Mrd8tXOIM0oZ&#10;xV8p6RAcFlx1r0BgDFtHyLpta28SJCpCtvl5dsfnkdtIOF6enExQI0r4wVWw8pDnfIgvJRiSjIqG&#10;6Jlq2jgHa3EGwI9yFba5CDF1xcpDQipq4VxpnUdBW9JV9Pnp+DQnBNBKJGcKC75ZzbUnG5aGKa9M&#10;ET13wzysrchgkSn9wgoSsx7RK1RIS5oqGCko0RJ/YLL6lrTd65Uk6sVegdgtfXIn6XAGcu/7eU1D&#10;dveco/780dl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0ukgF9gAAAAJAQAADwAAAAAAAAABACAA&#10;AAAiAAAAZHJzL2Rvd25yZXYueG1sUEsBAhQAFAAAAAgAh07iQK4vpisNAgAA6wMAAA4AAAAAAAAA&#10;AQAgAAAAJwEAAGRycy9lMm9Eb2MueG1sUEsFBgAAAAAGAAYAWQEAAKYFAAAAAA==&#10;">
                <v:fill on="f" focussize="0,0"/>
                <v:stroke color="#000000" joinstyle="round" endarrow="block"/>
                <v:imagedata o:title=""/>
                <o:lock v:ext="edit" aspectratio="f"/>
              </v:shape>
            </w:pict>
          </mc:Fallback>
        </mc:AlternateContent>
      </w:r>
    </w:p>
    <w:p w:rsidR="006E74FE" w:rsidRPr="000B17AF" w:rsidRDefault="00BC7CBE">
      <w:pPr>
        <w:spacing w:line="360" w:lineRule="auto"/>
        <w:ind w:firstLineChars="0" w:firstLine="0"/>
        <w:jc w:val="center"/>
        <w:rPr>
          <w:rFonts w:cs="Times New Roman"/>
          <w:color w:val="auto"/>
          <w:szCs w:val="21"/>
        </w:rPr>
      </w:pPr>
      <w:r w:rsidRPr="000B17AF">
        <w:rPr>
          <w:rFonts w:cs="Times New Roman"/>
          <w:noProof/>
          <w:color w:val="auto"/>
          <w:szCs w:val="21"/>
        </w:rPr>
        <mc:AlternateContent>
          <mc:Choice Requires="wps">
            <w:drawing>
              <wp:anchor distT="0" distB="0" distL="114300" distR="114300" simplePos="0" relativeHeight="251662336" behindDoc="0" locked="0" layoutInCell="1" allowOverlap="1">
                <wp:simplePos x="0" y="0"/>
                <wp:positionH relativeFrom="column">
                  <wp:posOffset>1870075</wp:posOffset>
                </wp:positionH>
                <wp:positionV relativeFrom="paragraph">
                  <wp:posOffset>294005</wp:posOffset>
                </wp:positionV>
                <wp:extent cx="772795" cy="255270"/>
                <wp:effectExtent l="6985" t="8890" r="10795" b="12065"/>
                <wp:wrapNone/>
                <wp:docPr id="3"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2795" cy="255270"/>
                        </a:xfrm>
                        <a:prstGeom prst="rect">
                          <a:avLst/>
                        </a:prstGeom>
                        <a:solidFill>
                          <a:srgbClr val="FFFFFF"/>
                        </a:solidFill>
                        <a:ln w="9525">
                          <a:solidFill>
                            <a:srgbClr val="000000"/>
                          </a:solidFill>
                          <a:miter lim="800000"/>
                        </a:ln>
                      </wps:spPr>
                      <wps:txbx>
                        <w:txbxContent>
                          <w:p w:rsidR="0091518C" w:rsidRDefault="0091518C">
                            <w:pPr>
                              <w:spacing w:line="240" w:lineRule="auto"/>
                              <w:ind w:firstLineChars="0" w:firstLine="0"/>
                              <w:jc w:val="center"/>
                              <w:rPr>
                                <w:sz w:val="21"/>
                                <w:szCs w:val="21"/>
                              </w:rPr>
                            </w:pPr>
                            <w:r>
                              <w:rPr>
                                <w:rFonts w:hint="eastAsia"/>
                                <w:sz w:val="21"/>
                                <w:szCs w:val="21"/>
                              </w:rPr>
                              <w:t>铁皮沟</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3" o:spid="_x0000_s1038" style="position:absolute;left:0;text-align:left;margin-left:147.25pt;margin-top:23.15pt;width:60.85pt;height:20.1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MrAJgIAADMEAAAOAAAAZHJzL2Uyb0RvYy54bWysU12O0zAQfkfiDpbfaZpsQ7dR09WqqyKk&#10;BVZaOIDjOImF/xi7TctlkHjjEBwHcQ0mbrebBZ4QfrA8nvHnb76ZWV7ttSI7AV5aU9J0MqVEGG5r&#10;adqSfni/eXFJiQ/M1ExZI0p6EJ5erZ4/W/auEJntrKoFEAQxvuhdSbsQXJEknndCMz+xThh0NhY0&#10;C2hCm9TAekTXKsmm05dJb6F2YLnwHm9vjk66ivhNI3h41zReBKJKitxC3CHu1bAnqyUrWmCuk/xE&#10;g/0DC82kwU/PUDcsMLIF+QeUlhyst02YcKsT2zSSi5gDZpNOf8vmvmNOxFxQHO/OMvn/B8vf7u6A&#10;yLqkF5QYprFEP798+/H9K7kYtOmdLzDk3t3BkJ13t5Z/9MTYdcdMK64BbN8JViOjdIhPnjwYDI9P&#10;SdW/sTVCs22wUaZ9A3oARAHIPlbjcK6G2AfC8XI+z+aLnBKOrizPs3msVsKKh8cOfHglrCbDoaSA&#10;xY7gbHfrw0CGFQ8hkbxVst5IpaIBbbVWQHYMG2MTV+SPOY7DlCF9SRd5lkfkJz4/hpjG9TcILQN2&#10;uJK6pJfjIGVOcg0KHZUO+2ofa5HGVAf5KlsfUECwx87FScNDZ+EzJT12bUn9py0DQYl6bbAIi3Q2&#10;G9o8GrN8nqEBY0819jDDEaqkgZLjcR2Oo7F1INsOf0pj2sZeY+EaGUV9ZHXij50ZtT5N0dD6YztG&#10;Pc766hcAAAD//wMAUEsDBBQABgAIAAAAIQCddbXM3wAAAAkBAAAPAAAAZHJzL2Rvd25yZXYueG1s&#10;TI9BT4NAEIXvJv6HzZh4s0spJS2yNEZTE48tvXgb2BFQdpawS4v+etdTPU7el/e+yXez6cWZRtdZ&#10;VrBcRCCIa6s7bhScyv3DBoTzyBp7y6TgmxzsitubHDNtL3yg89E3IpSwy1BB6/2QSenqlgy6hR2I&#10;Q/ZhR4M+nGMj9YiXUG56GUdRKg12HBZaHOi5pfrrOBkFVRef8OdQvkZmu1/5t7n8nN5flLq/m58e&#10;QXia/RWGP/2gDkVwquzE2oleQbxN1gFVkKQrEAFIlmkMolKwSdcgi1z+/6D4BQAA//8DAFBLAQIt&#10;ABQABgAIAAAAIQC2gziS/gAAAOEBAAATAAAAAAAAAAAAAAAAAAAAAABbQ29udGVudF9UeXBlc10u&#10;eG1sUEsBAi0AFAAGAAgAAAAhADj9If/WAAAAlAEAAAsAAAAAAAAAAAAAAAAALwEAAF9yZWxzLy5y&#10;ZWxzUEsBAi0AFAAGAAgAAAAhALzMysAmAgAAMwQAAA4AAAAAAAAAAAAAAAAALgIAAGRycy9lMm9E&#10;b2MueG1sUEsBAi0AFAAGAAgAAAAhAJ11tczfAAAACQEAAA8AAAAAAAAAAAAAAAAAgAQAAGRycy9k&#10;b3ducmV2LnhtbFBLBQYAAAAABAAEAPMAAACMBQAAAAA=&#10;">
                <v:textbox>
                  <w:txbxContent>
                    <w:p w:rsidR="0091518C" w:rsidRDefault="0091518C">
                      <w:pPr>
                        <w:spacing w:line="240" w:lineRule="auto"/>
                        <w:ind w:firstLineChars="0" w:firstLine="0"/>
                        <w:jc w:val="center"/>
                        <w:rPr>
                          <w:sz w:val="21"/>
                          <w:szCs w:val="21"/>
                        </w:rPr>
                      </w:pPr>
                      <w:r>
                        <w:rPr>
                          <w:rFonts w:hint="eastAsia"/>
                          <w:sz w:val="21"/>
                          <w:szCs w:val="21"/>
                        </w:rPr>
                        <w:t>铁皮沟</w:t>
                      </w:r>
                    </w:p>
                  </w:txbxContent>
                </v:textbox>
              </v:rect>
            </w:pict>
          </mc:Fallback>
        </mc:AlternateContent>
      </w:r>
    </w:p>
    <w:p w:rsidR="006E74FE" w:rsidRPr="000B17AF" w:rsidRDefault="006E74FE">
      <w:pPr>
        <w:spacing w:line="360" w:lineRule="auto"/>
        <w:ind w:firstLineChars="0" w:firstLine="0"/>
        <w:jc w:val="center"/>
        <w:rPr>
          <w:rFonts w:cs="Times New Roman"/>
          <w:color w:val="auto"/>
          <w:szCs w:val="21"/>
        </w:rPr>
      </w:pPr>
    </w:p>
    <w:p w:rsidR="006E74FE" w:rsidRPr="000B17AF" w:rsidRDefault="00BC7CBE">
      <w:pPr>
        <w:spacing w:beforeLines="50" w:before="120" w:line="360" w:lineRule="auto"/>
        <w:ind w:firstLineChars="0" w:firstLine="0"/>
        <w:jc w:val="center"/>
        <w:rPr>
          <w:rFonts w:cs="Times New Roman"/>
          <w:color w:val="auto"/>
          <w:sz w:val="24"/>
          <w:szCs w:val="24"/>
        </w:rPr>
      </w:pPr>
      <w:r w:rsidRPr="000B17AF">
        <w:rPr>
          <w:rFonts w:cs="Times New Roman"/>
          <w:color w:val="auto"/>
          <w:sz w:val="24"/>
          <w:szCs w:val="24"/>
        </w:rPr>
        <w:t>图</w:t>
      </w:r>
      <w:r w:rsidRPr="000B17AF">
        <w:rPr>
          <w:rFonts w:cs="Times New Roman"/>
          <w:color w:val="auto"/>
          <w:sz w:val="24"/>
          <w:szCs w:val="24"/>
        </w:rPr>
        <w:t>7.1</w:t>
      </w:r>
      <w:r w:rsidRPr="000B17AF">
        <w:rPr>
          <w:rFonts w:cs="Times New Roman"/>
          <w:color w:val="auto"/>
          <w:sz w:val="24"/>
          <w:szCs w:val="24"/>
        </w:rPr>
        <w:t>－</w:t>
      </w:r>
      <w:r w:rsidRPr="000B17AF">
        <w:rPr>
          <w:rFonts w:cs="Times New Roman"/>
          <w:color w:val="auto"/>
          <w:sz w:val="24"/>
          <w:szCs w:val="24"/>
        </w:rPr>
        <w:t xml:space="preserve">1  </w:t>
      </w:r>
      <w:r w:rsidRPr="000B17AF">
        <w:rPr>
          <w:rFonts w:cs="Times New Roman"/>
          <w:color w:val="auto"/>
          <w:sz w:val="24"/>
          <w:szCs w:val="24"/>
        </w:rPr>
        <w:t>双高棒浊环水系统监测布点示意图</w:t>
      </w:r>
    </w:p>
    <w:p w:rsidR="006E74FE" w:rsidRPr="000B17AF" w:rsidRDefault="00BC7CBE">
      <w:pPr>
        <w:spacing w:beforeLines="50" w:before="120" w:line="360" w:lineRule="auto"/>
        <w:ind w:firstLineChars="0" w:firstLine="0"/>
        <w:jc w:val="center"/>
        <w:rPr>
          <w:rFonts w:cs="Times New Roman"/>
          <w:color w:val="auto"/>
          <w:sz w:val="24"/>
          <w:szCs w:val="24"/>
        </w:rPr>
      </w:pPr>
      <w:r w:rsidRPr="000B17AF">
        <w:rPr>
          <w:rFonts w:cs="Times New Roman"/>
          <w:noProof/>
          <w:color w:val="auto"/>
          <w:szCs w:val="21"/>
        </w:rPr>
        <mc:AlternateContent>
          <mc:Choice Requires="wps">
            <w:drawing>
              <wp:anchor distT="0" distB="0" distL="114300" distR="114300" simplePos="0" relativeHeight="251682816" behindDoc="0" locked="0" layoutInCell="1" allowOverlap="1">
                <wp:simplePos x="0" y="0"/>
                <wp:positionH relativeFrom="column">
                  <wp:posOffset>3225165</wp:posOffset>
                </wp:positionH>
                <wp:positionV relativeFrom="paragraph">
                  <wp:posOffset>225425</wp:posOffset>
                </wp:positionV>
                <wp:extent cx="723900" cy="236220"/>
                <wp:effectExtent l="0" t="0" r="0" b="0"/>
                <wp:wrapNone/>
                <wp:docPr id="114" name="矩形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236220"/>
                        </a:xfrm>
                        <a:prstGeom prst="rect">
                          <a:avLst/>
                        </a:prstGeom>
                        <a:solidFill>
                          <a:srgbClr val="FFFFFF"/>
                        </a:solidFill>
                        <a:ln>
                          <a:noFill/>
                        </a:ln>
                      </wps:spPr>
                      <wps:txbx>
                        <w:txbxContent>
                          <w:p w:rsidR="0091518C" w:rsidRDefault="0091518C">
                            <w:pPr>
                              <w:spacing w:line="240" w:lineRule="auto"/>
                              <w:ind w:firstLineChars="0" w:firstLine="0"/>
                              <w:rPr>
                                <w:rFonts w:cs="Times New Roman"/>
                                <w:sz w:val="21"/>
                                <w:szCs w:val="21"/>
                              </w:rPr>
                            </w:pPr>
                            <w:r>
                              <w:rPr>
                                <w:rFonts w:ascii="Segoe UI Symbol" w:hAnsi="Segoe UI Symbol" w:cs="Segoe UI Symbol"/>
                                <w:sz w:val="21"/>
                                <w:szCs w:val="21"/>
                              </w:rPr>
                              <w:t>★</w:t>
                            </w:r>
                            <w:r>
                              <w:rPr>
                                <w:rFonts w:cs="Times New Roman"/>
                                <w:sz w:val="21"/>
                                <w:szCs w:val="21"/>
                              </w:rPr>
                              <w:t>FS2</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14" o:spid="_x0000_s1039" style="position:absolute;left:0;text-align:left;margin-left:253.95pt;margin-top:17.75pt;width:57pt;height:18.6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pXEAIAAO4DAAAOAAAAZHJzL2Uyb0RvYy54bWysU1GO0zAQ/UfiDpb/aZps2WWjpqtVV0VI&#10;C6y0cADHcRKLxGPGbpNyGST+OATHQVyDsdOWAn+IfFgez/jlvTfj5c3Yd2yn0GkwBU9nc86UkVBp&#10;0xT8/bvNsxecOS9MJTowquB75fjN6umT5WBzlUELXaWQEYhx+WAL3npv8yRxslW9cDOwylCyBuyF&#10;pxCbpEIxEHrfJdl8fpkMgJVFkMo5Or2bknwV8etaSf+2rp3yrCs4cfNxxbiWYU1WS5E3KGyr5YGG&#10;+AcWvdCGfnqCuhNesC3qv6B6LREc1H4moU+grrVUUQOpSed/qHlshVVRC5nj7Mkm9/9g5ZvdAzJd&#10;Ue/SBWdG9NSkH5+/fv/2hYUT8mewLqeyR/uAQaGz9yA/OGZg3QrTqFtEGFolKmKVhvrktwshcHSV&#10;lcNrqAhcbD1Eq8Ya+wBIJrAxdmR/6ogaPZN0eJVdXM+pb5JS2cVllsWOJSI/Xrbo/EsFPQubgiM1&#10;PIKL3b3zgYzIjyWRPHS62uiuiwE25bpDthM0HJv4Rf6k8bysM6HYQLg2IYaTqDIImwzyYzkebDx6&#10;VkK1J90I09DRI6FNC/iJs4EGruDu41ag4qx7Zci763SxCBMag8XzK5LK8DxTnmeEkQRVcM/ZtF37&#10;aaq3FnXT0p/S6IOBW/K71tGL0IuJ1YE/DVW06PAAwtSex7Hq1zNd/QQAAP//AwBQSwMEFAAGAAgA&#10;AAAhADu/7W3eAAAACQEAAA8AAABkcnMvZG93bnJldi54bWxMj8FOwzAMhu9IvENkJG4sWUdbVupO&#10;CGkn4MCGxNVrvLaiSUqTbuXtCSd2tP3p9/eXm9n04sSj75xFWC4UCLa1051tED7227sHED6Q1dQ7&#10;ywg/7GFTXV+VVGh3tu982oVGxBDrC0JoQxgKKX3dsiG/cAPbeDu60VCI49hIPdI5hpteJkpl0lBn&#10;44eWBn5uuf7aTQaBsnv9/XZcve5fpozWzay26adCvL2Znx5BBJ7DPwx/+lEdquh0cJPVXvQIqcrX&#10;EUVYpSmICGTJMi4OCHmSg6xKedmg+gUAAP//AwBQSwECLQAUAAYACAAAACEAtoM4kv4AAADhAQAA&#10;EwAAAAAAAAAAAAAAAAAAAAAAW0NvbnRlbnRfVHlwZXNdLnhtbFBLAQItABQABgAIAAAAIQA4/SH/&#10;1gAAAJQBAAALAAAAAAAAAAAAAAAAAC8BAABfcmVscy8ucmVsc1BLAQItABQABgAIAAAAIQAfe+pX&#10;EAIAAO4DAAAOAAAAAAAAAAAAAAAAAC4CAABkcnMvZTJvRG9jLnhtbFBLAQItABQABgAIAAAAIQA7&#10;v+1t3gAAAAkBAAAPAAAAAAAAAAAAAAAAAGoEAABkcnMvZG93bnJldi54bWxQSwUGAAAAAAQABADz&#10;AAAAdQUAAAAA&#10;" stroked="f">
                <v:textbox>
                  <w:txbxContent>
                    <w:p w:rsidR="0091518C" w:rsidRDefault="0091518C">
                      <w:pPr>
                        <w:spacing w:line="240" w:lineRule="auto"/>
                        <w:ind w:firstLineChars="0" w:firstLine="0"/>
                        <w:rPr>
                          <w:rFonts w:cs="Times New Roman"/>
                          <w:sz w:val="21"/>
                          <w:szCs w:val="21"/>
                        </w:rPr>
                      </w:pPr>
                      <w:r>
                        <w:rPr>
                          <w:rFonts w:ascii="Segoe UI Symbol" w:hAnsi="Segoe UI Symbol" w:cs="Segoe UI Symbol"/>
                          <w:sz w:val="21"/>
                          <w:szCs w:val="21"/>
                        </w:rPr>
                        <w:t>★</w:t>
                      </w:r>
                      <w:r>
                        <w:rPr>
                          <w:rFonts w:cs="Times New Roman"/>
                          <w:sz w:val="21"/>
                          <w:szCs w:val="21"/>
                        </w:rPr>
                        <w:t>FS2</w:t>
                      </w:r>
                    </w:p>
                  </w:txbxContent>
                </v:textbox>
              </v:rect>
            </w:pict>
          </mc:Fallback>
        </mc:AlternateContent>
      </w:r>
    </w:p>
    <w:p w:rsidR="006E74FE" w:rsidRPr="000B17AF" w:rsidRDefault="00BC7CBE">
      <w:pPr>
        <w:spacing w:line="360" w:lineRule="auto"/>
        <w:ind w:firstLineChars="0" w:firstLine="0"/>
        <w:jc w:val="center"/>
        <w:rPr>
          <w:rFonts w:cs="Times New Roman"/>
          <w:color w:val="auto"/>
          <w:szCs w:val="21"/>
        </w:rPr>
      </w:pPr>
      <w:r w:rsidRPr="000B17AF">
        <w:rPr>
          <w:rFonts w:cs="Times New Roman"/>
          <w:noProof/>
          <w:color w:val="auto"/>
          <w:szCs w:val="21"/>
        </w:rPr>
        <mc:AlternateContent>
          <mc:Choice Requires="wps">
            <w:drawing>
              <wp:anchor distT="0" distB="0" distL="114300" distR="114300" simplePos="0" relativeHeight="251684864" behindDoc="0" locked="0" layoutInCell="1" allowOverlap="1">
                <wp:simplePos x="0" y="0"/>
                <wp:positionH relativeFrom="column">
                  <wp:posOffset>988060</wp:posOffset>
                </wp:positionH>
                <wp:positionV relativeFrom="paragraph">
                  <wp:posOffset>247015</wp:posOffset>
                </wp:positionV>
                <wp:extent cx="2110105" cy="635"/>
                <wp:effectExtent l="10795" t="13335" r="12700" b="5080"/>
                <wp:wrapNone/>
                <wp:docPr id="72" name="直接箭头连接符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10105" cy="635"/>
                        </a:xfrm>
                        <a:prstGeom prst="straightConnector1">
                          <a:avLst/>
                        </a:prstGeom>
                        <a:noFill/>
                        <a:ln w="9525">
                          <a:solidFill>
                            <a:srgbClr val="000000"/>
                          </a:solidFill>
                          <a:roun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margin-left:77.8pt;margin-top:19.45pt;height:0.05pt;width:166.15pt;z-index:251684864;mso-width-relative:page;mso-height-relative:page;" filled="f" stroked="t" coordsize="21600,21600" o:gfxdata="UEsDBAoAAAAAAIdO4kAAAAAAAAAAAAAAAAAEAAAAZHJzL1BLAwQUAAAACACHTuJAY9Pgr9cAAAAJ&#10;AQAADwAAAGRycy9kb3ducmV2LnhtbE2PQU/DMAyF70j8h8hIXBBLOujWlqYTQuLAkW0S16zx2kLj&#10;VE26jv16zAlufvbT8/fKzdn14oRj6DxpSBYKBFLtbUeNhv3u9T4DEaIha3pPqOEbA2yq66vSFNbP&#10;9I6nbWwEh1AojIY2xqGQMtQtOhMWfkDi29GPzkSWYyPtaGYOd71cKrWSznTEH1oz4EuL9dd2chow&#10;TGminnPX7N8u893H8vI5Dzutb28S9QQi4jn+meEXn9GhYqaDn8gG0bNO0xVbNTxkOQg2PGZrHg68&#10;yBXIqpT/G1Q/UEsDBBQAAAAIAIdO4kBf8+GS+AEAAMIDAAAOAAAAZHJzL2Uyb0RvYy54bWytU81u&#10;EzEQviPxDpbvZLNBKbDKpodE5VIgUssDOF7vroXXY3mcbPISvAASJ+BEOfXO07TlMRg7P9By6YE9&#10;WLbH8833fTM7Od10hq2VRw225PlgyJmyEiptm5K/vzx79pIzDMJWwoBVJd8q5KfTp08mvSvUCFow&#10;lfKMQCwWvSt5G4IrsgxlqzqBA3DKUrAG34lAR99klRc9oXcmGw2HJ1kPvnIepEKk2/kuyPeI/jGA&#10;UNdaqjnIVads2KF6ZUQgSdhqh3ya2Na1kuFdXaMKzJSclIa0UhHaL+OaTSeiaLxwrZZ7CuIxFB5o&#10;6oS2VPQINRdBsJXX/0B1WnpAqMNAQpfthCRHSEU+fODNRSucSlrIanRH0/H/wcq364Vnuir5ixFn&#10;VnTU8btP17cfv979uLr5cv3r5+e4//6NUZzM6h0WlDOzCx/lyo29cOcgPyCzMGuFbVQifbl1BJTH&#10;jOxeSjygo5LL/g1U9EasAiTnNrXvIiR5wjapQdtjg9QmMEmXozwnl8acSYqdPB8nfFEcUp3H8FpB&#10;x+Km5Bi80E0bZmAtDQL4PBUS63MMkZgoDgmxroUzbUyaB2NZX/JX49E4JSAYXcVgfIa+Wc6MZ2sR&#10;Jyp9exb3nnlY2WpXxNi9CVH3zsElVNuFP5hDrU1s9mMYZ+fvc8r+8+tNfw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j0+Cv1wAAAAkBAAAPAAAAAAAAAAEAIAAAACIAAABkcnMvZG93bnJldi54bWxQ&#10;SwECFAAUAAAACACHTuJAX/PhkvgBAADCAwAADgAAAAAAAAABACAAAAAmAQAAZHJzL2Uyb0RvYy54&#10;bWxQSwUGAAAAAAYABgBZAQAAkAUAAAAA&#10;">
                <v:fill on="f" focussize="0,0"/>
                <v:stroke color="#000000" joinstyle="round"/>
                <v:imagedata o:title=""/>
                <o:lock v:ext="edit" aspectratio="f"/>
              </v:shape>
            </w:pict>
          </mc:Fallback>
        </mc:AlternateContent>
      </w:r>
      <w:r w:rsidRPr="000B17AF">
        <w:rPr>
          <w:rFonts w:cs="Times New Roman"/>
          <w:noProof/>
          <w:color w:val="auto"/>
          <w:szCs w:val="21"/>
        </w:rPr>
        <mc:AlternateContent>
          <mc:Choice Requires="wps">
            <w:drawing>
              <wp:anchor distT="0" distB="0" distL="114300" distR="114300" simplePos="0" relativeHeight="251681792" behindDoc="0" locked="0" layoutInCell="1" allowOverlap="1">
                <wp:simplePos x="0" y="0"/>
                <wp:positionH relativeFrom="column">
                  <wp:posOffset>998855</wp:posOffset>
                </wp:positionH>
                <wp:positionV relativeFrom="paragraph">
                  <wp:posOffset>269240</wp:posOffset>
                </wp:positionV>
                <wp:extent cx="0" cy="311785"/>
                <wp:effectExtent l="59690" t="6985" r="54610" b="14605"/>
                <wp:wrapNone/>
                <wp:docPr id="73" name="直接箭头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1785"/>
                        </a:xfrm>
                        <a:prstGeom prst="straightConnector1">
                          <a:avLst/>
                        </a:prstGeom>
                        <a:noFill/>
                        <a:ln w="9525">
                          <a:solidFill>
                            <a:srgbClr val="000000"/>
                          </a:solidFill>
                          <a:round/>
                          <a:tailEnd type="triangle" w="med" len="me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margin-left:78.65pt;margin-top:21.2pt;height:24.55pt;width:0pt;z-index:251681792;mso-width-relative:page;mso-height-relative:page;" filled="f" stroked="t" coordsize="21600,21600" o:gfxdata="UEsDBAoAAAAAAIdO4kAAAAAAAAAAAAAAAAAEAAAAZHJzL1BLAwQUAAAACACHTuJA+hB4idkAAAAJ&#10;AQAADwAAAGRycy9kb3ducmV2LnhtbE2Py07DMBBF95X4B2uQumud9BFoiFMJqqrZgESLEEs3HmKL&#10;eBzF7ouvx2UDyztzdOdMsTzblh2x98aRgHScAEOqnTLUCHjbrUf3wHyQpGTrCAVc0MOyvBkUMlfu&#10;RK943IaGxRLyuRSgQ+hyzn2t0Uo/dh1S3H263soQY99w1ctTLLctnyRJxq00FC9o2eGTxvpre7AC&#10;wurjorP3+nFhXnab58x8V1W1EmJ4myYPwAKewx8MV/2oDmV02rsDKc/amOd304gKmE1mwK7A72Av&#10;YJHOgZcF//9B+QNQSwMEFAAAAAgAh07iQMjuKE8OAgAA7QMAAA4AAABkcnMvZTJvRG9jLnhtbK1T&#10;wW4TMRC9I/EPlu9ks6lCyyqbHhLKpUCllg9wbO+uhe2xbCeb/AQ/gMQJOAGn3vkaKJ/B2JsGWi49&#10;4IM19sy8efM8np1ujSYb6YMCW9NyNKZEWg5C2bamb67OnpxQEiKzgmmwsqY7Gejp/PGjWe8qOYEO&#10;tJCeIIgNVe9q2sXoqqIIvJOGhRE4adHZgDcs4tG3hfCsR3Sji8l4/LTowQvngcsQ8HY5OOke0T8E&#10;EJpGcbkEvjbSxgHVS80ithQ65QKdZ7ZNI3l83TRBRqJrip3GvGMRtFdpL+YzVrWeuU7xPQX2EAr3&#10;ejJMWSx6gFqyyMjaq3+gjOIeAjRxxMEUQyNZEeyiHN/T5rJjTuZeUOrgDqKH/wfLX20uPFGipsdH&#10;lFhm8MVv3l//fPfp5tvXHx+vf33/kOwvnwn6UazehQpzFvbCp3b51l66c+BvA7Gw6JhtZSZ9tXMI&#10;VKaM4k5KOgSHJVf9SxAYw9YRsnLbxpsEiZqQbX6g3eGB5DYSPlxyvD0qy+OTaQZn1W2e8yG+kGBI&#10;Mmoaomeq7eICrMUpAF/mKmxzHmJixarbhFTUwpnSOg+DtqSv6bPpZJoTAmglkjOFBd+uFtqTDUvj&#10;lNeexZ0wD2srMlhkSj+3gsSsR/QKFdKSpgpGCkq0xD+YrIGStnu9kkSD2CsQuwuf3Ek6nILMfT+x&#10;acz+PueoP790/h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6EHiJ2QAAAAkBAAAPAAAAAAAAAAEA&#10;IAAAACIAAABkcnMvZG93bnJldi54bWxQSwECFAAUAAAACACHTuJAyO4oTw4CAADtAwAADgAAAAAA&#10;AAABACAAAAAoAQAAZHJzL2Uyb0RvYy54bWxQSwUGAAAAAAYABgBZAQAAqAUAAAAA&#10;">
                <v:fill on="f" focussize="0,0"/>
                <v:stroke color="#000000" joinstyle="round" endarrow="block"/>
                <v:imagedata o:title=""/>
                <o:lock v:ext="edit" aspectratio="f"/>
              </v:shape>
            </w:pict>
          </mc:Fallback>
        </mc:AlternateContent>
      </w:r>
      <w:r w:rsidRPr="000B17AF">
        <w:rPr>
          <w:rFonts w:cs="Times New Roman"/>
          <w:noProof/>
          <w:color w:val="auto"/>
          <w:szCs w:val="21"/>
        </w:rPr>
        <mc:AlternateContent>
          <mc:Choice Requires="wps">
            <w:drawing>
              <wp:anchor distT="0" distB="0" distL="114300" distR="114300" simplePos="0" relativeHeight="251680768" behindDoc="0" locked="0" layoutInCell="1" allowOverlap="1">
                <wp:simplePos x="0" y="0"/>
                <wp:positionH relativeFrom="column">
                  <wp:posOffset>4545965</wp:posOffset>
                </wp:positionH>
                <wp:positionV relativeFrom="paragraph">
                  <wp:posOffset>269240</wp:posOffset>
                </wp:positionV>
                <wp:extent cx="0" cy="311785"/>
                <wp:effectExtent l="6350" t="6985" r="12700" b="5080"/>
                <wp:wrapNone/>
                <wp:docPr id="74" name="直接箭头连接符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1785"/>
                        </a:xfrm>
                        <a:prstGeom prst="straightConnector1">
                          <a:avLst/>
                        </a:prstGeom>
                        <a:noFill/>
                        <a:ln w="9525">
                          <a:solidFill>
                            <a:srgbClr val="000000"/>
                          </a:solidFill>
                          <a:roun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flip:y;margin-left:357.95pt;margin-top:21.2pt;height:24.55pt;width:0pt;z-index:251680768;mso-width-relative:page;mso-height-relative:page;" filled="f" stroked="t" coordsize="21600,21600" o:gfxdata="UEsDBAoAAAAAAIdO4kAAAAAAAAAAAAAAAAAEAAAAZHJzL1BLAwQUAAAACACHTuJAznagkdcAAAAJ&#10;AQAADwAAAGRycy9kb3ducmV2LnhtbE2PTU/DMAyG70j7D5GRuLG0U/fV1d1hEogDqsSAe9aYtqNx&#10;SpO1279f0A5wtP3o9fNm27NpxUC9aywjxNMIBHFpdcMVwsf70+MKhPOKtWotE8KFHGzzyV2mUm1H&#10;fqNh7ysRQtilCqH2vkuldGVNRrmp7YjD7cv2Rvkw9pXUvRpDuGnlLIoW0qiGw4dadbSrqfzenwzC&#10;Dy8vn4kcVsei8Ivnl9eKqRgRH+7jaAPC09n/wfCrH9QhD04He2LtRIuwjOfrgCIkswREAG6LA8I6&#10;noPMM/m/QX4FUEsDBBQAAAAIAIdO4kA5xRYU+QEAAMkDAAAOAAAAZHJzL2Uyb0RvYy54bWytU7Fy&#10;EzEQ7ZnhHzTq8dkGk3Djcwp7QhPAMwn0sk53p0Gn1Whln/0T/AAzVEAFVOn5miR8BiudcUhoUnCF&#10;RtLqvX37dm96sm0N2yiPGmzBR4MhZ8pKKLWtC/724vTJMWcYhC2FAasKvlPIT2aPH007l6sxNGBK&#10;5RmRWMw7V/AmBJdnGcpGtQIH4JSlYAW+FYGOvs5KLzpib002Hg6fZx340nmQCpFuF32Q7xn9Qwih&#10;qrRUC5DrVtnQs3plRKCSsNEO+SyprSolw5uqQhWYKThVGtJKSWi/ims2m4q89sI1Wu4liIdIuFdT&#10;K7SlpAeqhQiCrb3+h6rV0gNCFQYS2qwvJDlCVYyG97w5b4RTqRayGt3BdPx/tPL1ZumZLgt+9Iwz&#10;K1rq+M3Hy+sPX25+fL/6fPnr56e4//aVUZzM6hzmhJnbpY/lyq09d2cg3yOzMG+ErVUSfbFzRDSK&#10;iOwOJB7QUcpV9wpKeiPWAZJz28q3rDLavYvASE7usG1q1e7QKrUNTPaXkm6fjkZHx5OURuSRIeKc&#10;x/BSQcvipuAYvNB1E+ZgLc0D+J5dbM4wRH23gAi2cKqNSWNhLOsK/mIyniQ5CEaXMRifoa9Xc+PZ&#10;RsTBSt9exZ1nHta27JMYu/cilt8buYJyt/R/PKIOJzX7aYwj9Pc5oW//wNl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znagkdcAAAAJAQAADwAAAAAAAAABACAAAAAiAAAAZHJzL2Rvd25yZXYueG1s&#10;UEsBAhQAFAAAAAgAh07iQDnFFhT5AQAAyQMAAA4AAAAAAAAAAQAgAAAAJgEAAGRycy9lMm9Eb2Mu&#10;eG1sUEsFBgAAAAAGAAYAWQEAAJEFAAAAAA==&#10;">
                <v:fill on="f" focussize="0,0"/>
                <v:stroke color="#000000" joinstyle="round"/>
                <v:imagedata o:title=""/>
                <o:lock v:ext="edit" aspectratio="f"/>
              </v:shape>
            </w:pict>
          </mc:Fallback>
        </mc:AlternateContent>
      </w:r>
      <w:r w:rsidRPr="000B17AF">
        <w:rPr>
          <w:rFonts w:cs="Times New Roman"/>
          <w:noProof/>
          <w:color w:val="auto"/>
          <w:szCs w:val="21"/>
        </w:rPr>
        <mc:AlternateContent>
          <mc:Choice Requires="wps">
            <w:drawing>
              <wp:anchor distT="0" distB="0" distL="114300" distR="114300" simplePos="0" relativeHeight="251685888" behindDoc="0" locked="0" layoutInCell="1" allowOverlap="1">
                <wp:simplePos x="0" y="0"/>
                <wp:positionH relativeFrom="column">
                  <wp:posOffset>3839845</wp:posOffset>
                </wp:positionH>
                <wp:positionV relativeFrom="paragraph">
                  <wp:posOffset>257810</wp:posOffset>
                </wp:positionV>
                <wp:extent cx="706120" cy="0"/>
                <wp:effectExtent l="14605" t="52705" r="12700" b="61595"/>
                <wp:wrapNone/>
                <wp:docPr id="75" name="直接箭头连接符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06120" cy="0"/>
                        </a:xfrm>
                        <a:prstGeom prst="straightConnector1">
                          <a:avLst/>
                        </a:prstGeom>
                        <a:noFill/>
                        <a:ln w="9525">
                          <a:solidFill>
                            <a:srgbClr val="000000"/>
                          </a:solidFill>
                          <a:round/>
                          <a:tailEnd type="triangle" w="med" len="me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flip:x;margin-left:302.35pt;margin-top:20.3pt;height:0pt;width:55.6pt;z-index:251685888;mso-width-relative:page;mso-height-relative:page;" filled="f" stroked="t" coordsize="21600,21600" o:gfxdata="UEsDBAoAAAAAAIdO4kAAAAAAAAAAAAAAAAAEAAAAZHJzL1BLAwQUAAAACACHTuJA3Idt6dgAAAAJ&#10;AQAADwAAAGRycy9kb3ducmV2LnhtbE2PwW7CMAyG75N4h8hIu0wjKYLCuqYc2NhOCK3APTSmrWic&#10;qgnQvv0y7bAdbX/6/f3pqjcNu2HnaksSookAhlRYXVMp4bDfPC+BOa9Iq8YSShjQwSobPaQq0fZO&#10;X3jLfclCCLlESai8bxPOXVGhUW5iW6RwO9vOKB/GruS6U/cQbho+FSLmRtUUPlSqxXWFxSW/Gglv&#10;+W6+OT4d+ulQfG7zj+VlR8O7lI/jSLwC89j7Pxh+9IM6ZMHpZK+kHWskxGK2CKiEmYiBBWARzV+A&#10;nX4XPEv5/wbZN1BLAwQUAAAACACHTuJAVzT2shUCAAD3AwAADgAAAGRycy9lMm9Eb2MueG1srVPB&#10;bhMxEL0j8Q+W72STSGlhlU0PCYVDgUhtP8CxvbsWtseynWzyE/wAEifgVDj1ztfQ8hmMvSEt5dID&#10;e1iNPTNv5r0ZT0+2RpON9EGBrehoMKREWg5C2aailxenz55TEiKzgmmwsqI7GejJ7OmTaedKOYYW&#10;tJCeIIgNZecq2sboyqIIvJWGhQE4adFZgzcs4tE3hfCsQ3Sji/FweFR04IXzwGUIeLvonXSP6B8D&#10;CHWtuFwAXxtpY4/qpWYRKYVWuUBnudu6ljy+q+sgI9EVRaYx/7EI2qv0L2ZTVjaeuVbxfQvsMS08&#10;4GSYslj0ALVgkZG1V/9AGcU9BKjjgIMpeiJZEWQxGj7Q5rxlTmYuKHVwB9HD/4PlbzdLT5So6PGE&#10;EssMTvz24/XNhy+337/9/Hz968enZF99JehHsToXSsyZ26VPdPnWnrsz4O8DsTBvmW1kbvpi5xBo&#10;lDKKv1LSITgsueregMAYto6QldvW3pBaK/c6JSZwVIds86h2h1HJbSQcL4+HR6MxDpH/cRWsTAgp&#10;z/kQX0kwJBkVDdEz1bRxDtbiPoDv0dnmLMTU311CSrZwqrTOa6Et6Sr6YjKe5HYCaCWSM4UF36zm&#10;2pMNS4uVv0wWPffDPKytyGCRKf3SChKzMtEr1EpLmioYKSjREl9jsvqWtN0rl8TqZV+B2C19cicR&#10;cR9y7/vdTQt3/5yj7t7r7D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ch23p2AAAAAkBAAAPAAAA&#10;AAAAAAEAIAAAACIAAABkcnMvZG93bnJldi54bWxQSwECFAAUAAAACACHTuJAVzT2shUCAAD3AwAA&#10;DgAAAAAAAAABACAAAAAnAQAAZHJzL2Uyb0RvYy54bWxQSwUGAAAAAAYABgBZAQAArgUAAAAA&#10;">
                <v:fill on="f" focussize="0,0"/>
                <v:stroke color="#000000" joinstyle="round" endarrow="block"/>
                <v:imagedata o:title=""/>
                <o:lock v:ext="edit" aspectratio="f"/>
              </v:shape>
            </w:pict>
          </mc:Fallback>
        </mc:AlternateContent>
      </w:r>
      <w:r w:rsidRPr="000B17AF">
        <w:rPr>
          <w:rFonts w:cs="Times New Roman"/>
          <w:noProof/>
          <w:color w:val="auto"/>
          <w:szCs w:val="21"/>
        </w:rPr>
        <mc:AlternateContent>
          <mc:Choice Requires="wps">
            <w:drawing>
              <wp:anchor distT="0" distB="0" distL="114300" distR="114300" simplePos="0" relativeHeight="251683840" behindDoc="0" locked="0" layoutInCell="1" allowOverlap="1">
                <wp:simplePos x="0" y="0"/>
                <wp:positionH relativeFrom="column">
                  <wp:posOffset>3108960</wp:posOffset>
                </wp:positionH>
                <wp:positionV relativeFrom="paragraph">
                  <wp:posOffset>121285</wp:posOffset>
                </wp:positionV>
                <wp:extent cx="730885" cy="255270"/>
                <wp:effectExtent l="7620" t="11430" r="13970" b="9525"/>
                <wp:wrapNone/>
                <wp:docPr id="76" name="矩形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85" cy="255270"/>
                        </a:xfrm>
                        <a:prstGeom prst="rect">
                          <a:avLst/>
                        </a:prstGeom>
                        <a:solidFill>
                          <a:srgbClr val="FFFFFF"/>
                        </a:solidFill>
                        <a:ln w="9525">
                          <a:solidFill>
                            <a:srgbClr val="000000"/>
                          </a:solidFill>
                          <a:miter lim="800000"/>
                        </a:ln>
                      </wps:spPr>
                      <wps:txbx>
                        <w:txbxContent>
                          <w:p w:rsidR="0091518C" w:rsidRDefault="0091518C">
                            <w:pPr>
                              <w:spacing w:line="240" w:lineRule="auto"/>
                              <w:ind w:firstLineChars="0" w:firstLine="0"/>
                              <w:jc w:val="center"/>
                              <w:rPr>
                                <w:sz w:val="21"/>
                                <w:szCs w:val="21"/>
                              </w:rPr>
                            </w:pPr>
                            <w:r>
                              <w:rPr>
                                <w:rFonts w:hint="eastAsia"/>
                                <w:sz w:val="21"/>
                                <w:szCs w:val="21"/>
                              </w:rPr>
                              <w:t>回用水池</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76" o:spid="_x0000_s1040" style="position:absolute;left:0;text-align:left;margin-left:244.8pt;margin-top:9.55pt;width:57.55pt;height:20.1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gOqKAIAADUEAAAOAAAAZHJzL2Uyb0RvYy54bWysU12O0zAQfkfiDpbfaX5ott2o6WrVVRHS&#10;AistHMBxnMTCsc3YbbpcBom3PQTHQVyDidOWLPCEyIPl8Yy/fPN949XVoVNkL8BJowuazGJKhOam&#10;krop6If32xdLSpxnumLKaFHQB+Ho1fr5s1Vvc5Ga1qhKAEEQ7fLeFrT13uZR5HgrOuZmxgqNydpA&#10;xzyG0EQVsB7ROxWlcXwR9QYqC4YL5/D0ZkzSdcCva8H9u7p2whNVUOTmwwphLYc1Wq9Y3gCzreRH&#10;GuwfWHRMavzpGeqGeUZ2IP+A6iQH40ztZ9x0kalryUXoAbtJ4t+6uW+ZFaEXFMfZs0zu/8Hyt/s7&#10;ILIq6OKCEs069OjHl8fv374SPEB1eutyLLq3dzD05+yt4R8d0WbTMt2IawDTt4JVyCkZ6qMnF4bA&#10;4VVS9m9Mhdhs500Q6lBDNwCiBOQQ/Hg4+yEOnnA8XLyMl8uMEo6pNMvSRfArYvnpsgXnXwnTkWFT&#10;UEC7Azjb3zo/kGH5qSSQN0pWW6lUCKApNwrInuFobMMX+GOP0zKlSV/QyyzNAvKTnJtCxOH7G0Qn&#10;Pc64kl1Bl9MipY9yDQqNSvtDeQhuJOlJ/NJUDyggmHF28a3hpjXwmZIe57ag7tOOgaBEvdZowmUy&#10;nw+DHoJ5tkgxgGmmnGaY5ghVUE/JuN348XHsLMimxT8loW1trtG4WgZRB1NHVkf+OJtB6+M7GoZ/&#10;GoeqX699/RMAAP//AwBQSwMEFAAGAAgAAAAhAKdCFqzfAAAACQEAAA8AAABkcnMvZG93bnJldi54&#10;bWxMj8tOwzAQRfdI/IM1SOyo0wehSeNUCFQklm26YTeJTZISj6PYaQNfz7Aqy9E9uvdMtp1sJ85m&#10;8K0jBfNZBMJQ5XRLtYJjsXtYg/ABSWPnyCj4Nh62+e1Nhql2F9qb8yHUgkvIp6igCaFPpfRVYyz6&#10;mesNcfbpBouBz6GWesALl9tOLqIolhZb4oUGe/PSmOrrMFoFZbs44s++eItssluG96k4jR+vSt3f&#10;Tc8bEMFM4QrDnz6rQ85OpRtJe9EpWK2TmFEOkjkIBuJo9QSiVPCYLEHmmfz/Qf4LAAD//wMAUEsB&#10;Ai0AFAAGAAgAAAAhALaDOJL+AAAA4QEAABMAAAAAAAAAAAAAAAAAAAAAAFtDb250ZW50X1R5cGVz&#10;XS54bWxQSwECLQAUAAYACAAAACEAOP0h/9YAAACUAQAACwAAAAAAAAAAAAAAAAAvAQAAX3JlbHMv&#10;LnJlbHNQSwECLQAUAAYACAAAACEAJdIDqigCAAA1BAAADgAAAAAAAAAAAAAAAAAuAgAAZHJzL2Uy&#10;b0RvYy54bWxQSwECLQAUAAYACAAAACEAp0IWrN8AAAAJAQAADwAAAAAAAAAAAAAAAACCBAAAZHJz&#10;L2Rvd25yZXYueG1sUEsFBgAAAAAEAAQA8wAAAI4FAAAAAA==&#10;">
                <v:textbox>
                  <w:txbxContent>
                    <w:p w:rsidR="0091518C" w:rsidRDefault="0091518C">
                      <w:pPr>
                        <w:spacing w:line="240" w:lineRule="auto"/>
                        <w:ind w:firstLineChars="0" w:firstLine="0"/>
                        <w:jc w:val="center"/>
                        <w:rPr>
                          <w:sz w:val="21"/>
                          <w:szCs w:val="21"/>
                        </w:rPr>
                      </w:pPr>
                      <w:r>
                        <w:rPr>
                          <w:rFonts w:hint="eastAsia"/>
                          <w:sz w:val="21"/>
                          <w:szCs w:val="21"/>
                        </w:rPr>
                        <w:t>回用水池</w:t>
                      </w:r>
                    </w:p>
                  </w:txbxContent>
                </v:textbox>
              </v:rect>
            </w:pict>
          </mc:Fallback>
        </mc:AlternateContent>
      </w:r>
      <w:r w:rsidRPr="000B17AF">
        <w:rPr>
          <w:rFonts w:cs="Times New Roman"/>
          <w:noProof/>
          <w:color w:val="auto"/>
          <w:szCs w:val="21"/>
        </w:rPr>
        <mc:AlternateContent>
          <mc:Choice Requires="wps">
            <w:drawing>
              <wp:anchor distT="0" distB="0" distL="114300" distR="114300" simplePos="0" relativeHeight="251675648" behindDoc="0" locked="0" layoutInCell="1" allowOverlap="1">
                <wp:simplePos x="0" y="0"/>
                <wp:positionH relativeFrom="column">
                  <wp:posOffset>419735</wp:posOffset>
                </wp:positionH>
                <wp:positionV relativeFrom="paragraph">
                  <wp:posOffset>591820</wp:posOffset>
                </wp:positionV>
                <wp:extent cx="1127125" cy="255270"/>
                <wp:effectExtent l="13970" t="5715" r="11430" b="5715"/>
                <wp:wrapNone/>
                <wp:docPr id="117" name="矩形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7125" cy="255270"/>
                        </a:xfrm>
                        <a:prstGeom prst="rect">
                          <a:avLst/>
                        </a:prstGeom>
                        <a:solidFill>
                          <a:srgbClr val="FFFFFF"/>
                        </a:solidFill>
                        <a:ln w="9525">
                          <a:solidFill>
                            <a:srgbClr val="000000"/>
                          </a:solidFill>
                          <a:miter lim="800000"/>
                        </a:ln>
                      </wps:spPr>
                      <wps:txbx>
                        <w:txbxContent>
                          <w:p w:rsidR="0091518C" w:rsidRDefault="0091518C">
                            <w:pPr>
                              <w:spacing w:line="240" w:lineRule="auto"/>
                              <w:ind w:firstLineChars="0" w:firstLine="0"/>
                              <w:jc w:val="center"/>
                              <w:rPr>
                                <w:sz w:val="21"/>
                                <w:szCs w:val="21"/>
                              </w:rPr>
                            </w:pPr>
                            <w:r>
                              <w:rPr>
                                <w:rFonts w:hint="eastAsia"/>
                                <w:sz w:val="21"/>
                                <w:szCs w:val="21"/>
                              </w:rPr>
                              <w:t>铁皮沟</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17" o:spid="_x0000_s1041" style="position:absolute;left:0;text-align:left;margin-left:33.05pt;margin-top:46.6pt;width:88.75pt;height:20.1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dNIJQIAADgEAAAOAAAAZHJzL2Uyb0RvYy54bWysU9uO0zAQfUfiHyy/0zShpbtR09WqqyKk&#10;BVZa+ADHcRIL3xi7TZefQeKNj+BzEL/B2GlLuYgHRB4sj2d8cuac8fJqrxXZCfDSmormkyklwnDb&#10;SNNV9O2bzZMLSnxgpmHKGlHRB+Hp1erxo+XgSlHY3qpGAEEQ48vBVbQPwZVZ5nkvNPMT64TBZGtB&#10;s4AhdFkDbEB0rbJiOn2WDRYaB5YL7/H0ZkzSVcJvW8HD67b1IhBVUeQW0gppreOarZas7IC5XvID&#10;DfYPLDSTBn96grphgZEtyN+gtORgvW3DhFud2baVXKQesJt8+ks39z1zIvWC4nh3ksn/P1j+ancH&#10;RDboXb6gxDCNJn37+Pnrl08knqA+g/Mllt27O4gdendr+TtPjF33zHTiGsAOvWANsspjffbThRh4&#10;vErq4aVtEJxtg01S7VvQERBFIPvkyMPJEbEPhONhnheLvJhTwjFXzOfFIlmWsfJ424EPz4XVJG4q&#10;Cuh4Qme7Wx8iG1YeSxJ7q2SzkUqlALp6rYDsGE7HJn2pAWzyvEwZMlT0co48/g4xTd+fILQMOOZK&#10;6openBcpc9ArSjRKHfb1fjTk6VH92jYPqCDYcXzxueGmt/CBkgFHt6L+/ZaBoES9MOjCZT6bxVlP&#10;wWy+KDCA80x9nmGGI1RFAyXjdh3G97F1ILse/5Snto29RudamUSNro6sDvxxPJPWh6cU5/88TlU/&#10;HvzqOwAAAP//AwBQSwMEFAAGAAgAAAAhAEX2wrneAAAACQEAAA8AAABkcnMvZG93bnJldi54bWxM&#10;j8FOwzAQRO9I/IO1SNyo07iKaIhTIVCROLbphdsmXpJAvI5ipw18PeYEx9U8zbwtdosdxJkm3zvW&#10;sF4lIIgbZ3puNZyq/d09CB+QDQ6OScMXediV11cF5sZd+EDnY2hFLGGfo4YuhDGX0jcdWfQrNxLH&#10;7N1NFkM8p1aaCS+x3A4yTZJMWuw5LnQ40lNHzedxthrqPj3h96F6Sex2r8LrUn3Mb89a394sjw8g&#10;Ai3hD4Zf/agOZXSq3czGi0FDlq0jqWGrUhAxTzcqA1FHUKkNyLKQ/z8ofwAAAP//AwBQSwECLQAU&#10;AAYACAAAACEAtoM4kv4AAADhAQAAEwAAAAAAAAAAAAAAAAAAAAAAW0NvbnRlbnRfVHlwZXNdLnht&#10;bFBLAQItABQABgAIAAAAIQA4/SH/1gAAAJQBAAALAAAAAAAAAAAAAAAAAC8BAABfcmVscy8ucmVs&#10;c1BLAQItABQABgAIAAAAIQC4GdNIJQIAADgEAAAOAAAAAAAAAAAAAAAAAC4CAABkcnMvZTJvRG9j&#10;LnhtbFBLAQItABQABgAIAAAAIQBF9sK53gAAAAkBAAAPAAAAAAAAAAAAAAAAAH8EAABkcnMvZG93&#10;bnJldi54bWxQSwUGAAAAAAQABADzAAAAigUAAAAA&#10;">
                <v:textbox>
                  <w:txbxContent>
                    <w:p w:rsidR="0091518C" w:rsidRDefault="0091518C">
                      <w:pPr>
                        <w:spacing w:line="240" w:lineRule="auto"/>
                        <w:ind w:firstLineChars="0" w:firstLine="0"/>
                        <w:jc w:val="center"/>
                        <w:rPr>
                          <w:sz w:val="21"/>
                          <w:szCs w:val="21"/>
                        </w:rPr>
                      </w:pPr>
                      <w:r>
                        <w:rPr>
                          <w:rFonts w:hint="eastAsia"/>
                          <w:sz w:val="21"/>
                          <w:szCs w:val="21"/>
                        </w:rPr>
                        <w:t>铁皮沟</w:t>
                      </w:r>
                    </w:p>
                  </w:txbxContent>
                </v:textbox>
              </v:rect>
            </w:pict>
          </mc:Fallback>
        </mc:AlternateContent>
      </w:r>
    </w:p>
    <w:p w:rsidR="006E74FE" w:rsidRPr="000B17AF" w:rsidRDefault="00BC7CBE">
      <w:pPr>
        <w:spacing w:line="360" w:lineRule="auto"/>
        <w:ind w:firstLineChars="0" w:firstLine="0"/>
        <w:jc w:val="center"/>
        <w:rPr>
          <w:rFonts w:cs="Times New Roman"/>
          <w:color w:val="auto"/>
          <w:szCs w:val="21"/>
        </w:rPr>
      </w:pPr>
      <w:r w:rsidRPr="000B17AF">
        <w:rPr>
          <w:rFonts w:cs="Times New Roman"/>
          <w:noProof/>
          <w:color w:val="auto"/>
          <w:szCs w:val="21"/>
        </w:rPr>
        <mc:AlternateContent>
          <mc:Choice Requires="wps">
            <w:drawing>
              <wp:anchor distT="0" distB="0" distL="114300" distR="114300" simplePos="0" relativeHeight="251676672" behindDoc="0" locked="0" layoutInCell="1" allowOverlap="1">
                <wp:simplePos x="0" y="0"/>
                <wp:positionH relativeFrom="column">
                  <wp:posOffset>2066290</wp:posOffset>
                </wp:positionH>
                <wp:positionV relativeFrom="paragraph">
                  <wp:posOffset>273050</wp:posOffset>
                </wp:positionV>
                <wp:extent cx="1678940" cy="258445"/>
                <wp:effectExtent l="0" t="0" r="16510" b="27940"/>
                <wp:wrapNone/>
                <wp:docPr id="116" name="矩形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9171" cy="258184"/>
                        </a:xfrm>
                        <a:prstGeom prst="rect">
                          <a:avLst/>
                        </a:prstGeom>
                        <a:solidFill>
                          <a:srgbClr val="FFFFFF"/>
                        </a:solidFill>
                        <a:ln w="9525">
                          <a:solidFill>
                            <a:srgbClr val="000000"/>
                          </a:solidFill>
                          <a:miter lim="800000"/>
                        </a:ln>
                      </wps:spPr>
                      <wps:txbx>
                        <w:txbxContent>
                          <w:p w:rsidR="0091518C" w:rsidRDefault="0091518C">
                            <w:pPr>
                              <w:spacing w:line="240" w:lineRule="auto"/>
                              <w:ind w:firstLineChars="0" w:firstLine="0"/>
                              <w:jc w:val="center"/>
                              <w:rPr>
                                <w:sz w:val="21"/>
                                <w:szCs w:val="21"/>
                              </w:rPr>
                            </w:pPr>
                            <w:r>
                              <w:rPr>
                                <w:rFonts w:hint="eastAsia"/>
                                <w:sz w:val="21"/>
                                <w:szCs w:val="21"/>
                              </w:rPr>
                              <w:t>双旋流过滤器</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16" o:spid="_x0000_s1042" style="position:absolute;left:0;text-align:left;margin-left:162.7pt;margin-top:21.5pt;width:132.2pt;height:20.3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wCxJgIAADgEAAAOAAAAZHJzL2Uyb0RvYy54bWysU12O0zAQfkfiDpbfaZqqv1HT1aqrIqQF&#10;Vlo4gOM4iYX/GLtNy2WQeOMQexzENZg43W4WeEL4wfJ4xp9nvm9mfXXUihwEeGlNTtPRmBJhuC2l&#10;qXP68cPu1ZISH5gpmbJG5PQkPL3avHyxbl0mJraxqhRAEMT4rHU5bUJwWZJ43gjN/Mg6YdBZWdAs&#10;oAl1UgJrEV2rZDIez5PWQunAcuE93t70TrqJ+FUleHhfVV4EonKKuYW4Q9yLbk82a5bVwFwj+TkN&#10;9g9ZaCYNfnqBumGBkT3IP6C05GC9rcKIW53YqpJcxBqwmnT8WzX3DXMi1oLkeHehyf8/WP7ucAdE&#10;lqhdOqfEMI0i/fz6/cfDN9LdID+t8xmG3bs76Cr07tbyT54Yu22YqcU1gG0bwUrMKu3ik2cPOsPj&#10;U1K0b22J4GwfbKTqWIHuAJEEcoyKnC6KiGMgHC/T+WKVLlJKOPoms2W6nMYvWPb42oEPr4XVpDvk&#10;FFDxiM4Otz502bDsMSRmb5Usd1KpaEBdbBWQA8Pu2MV1RvfDMGVIm9PVbDKLyM98fggxjutvEFoG&#10;bHMldU6XwyBlznx1FPVUh2Nx7AWJpXb8FbY8IYNg+/bFccNDY+ELJS22bk795z0DQYl6Y1CFVTqd&#10;dr0ejelsMUEDhp5i6GGGI1ROAyX9cRv6+dg7kHWDP6WxbGOvUblKRlKfsjrnj+0ZuT6PUtf/QztG&#10;PQ385hcAAAD//wMAUEsDBBQABgAIAAAAIQD0+nzW3wAAAAkBAAAPAAAAZHJzL2Rvd25yZXYueG1s&#10;TI9BT4NAEIXvJv6HzZh4s4vQKkWGxmhq4rGll94WdgsoO0vYpUV/veNJj5N5ee/78s1se3E2o+8c&#10;IdwvIhCGaqc7ahAO5fYuBeGDIq16Rwbhy3jYFNdXucq0u9DOnPehEVxCPlMIbQhDJqWvW2OVX7jB&#10;EP9ObrQq8Dk2Uo/qwuW2l3EUPUirOuKFVg3mpTX1536yCFUXH9T3rnyL7HqbhPe5/JiOr4i3N/Pz&#10;E4hg5vAXhl98RoeCmSo3kfaiR0ji1ZKjCMuEnTiwStfsUiGkySPIIpf/DYofAAAA//8DAFBLAQIt&#10;ABQABgAIAAAAIQC2gziS/gAAAOEBAAATAAAAAAAAAAAAAAAAAAAAAABbQ29udGVudF9UeXBlc10u&#10;eG1sUEsBAi0AFAAGAAgAAAAhADj9If/WAAAAlAEAAAsAAAAAAAAAAAAAAAAALwEAAF9yZWxzLy5y&#10;ZWxzUEsBAi0AFAAGAAgAAAAhAJa7ALEmAgAAOAQAAA4AAAAAAAAAAAAAAAAALgIAAGRycy9lMm9E&#10;b2MueG1sUEsBAi0AFAAGAAgAAAAhAPT6fNbfAAAACQEAAA8AAAAAAAAAAAAAAAAAgAQAAGRycy9k&#10;b3ducmV2LnhtbFBLBQYAAAAABAAEAPMAAACMBQAAAAA=&#10;">
                <v:textbox>
                  <w:txbxContent>
                    <w:p w:rsidR="0091518C" w:rsidRDefault="0091518C">
                      <w:pPr>
                        <w:spacing w:line="240" w:lineRule="auto"/>
                        <w:ind w:firstLineChars="0" w:firstLine="0"/>
                        <w:jc w:val="center"/>
                        <w:rPr>
                          <w:sz w:val="21"/>
                          <w:szCs w:val="21"/>
                        </w:rPr>
                      </w:pPr>
                      <w:r>
                        <w:rPr>
                          <w:rFonts w:hint="eastAsia"/>
                          <w:sz w:val="21"/>
                          <w:szCs w:val="21"/>
                        </w:rPr>
                        <w:t>双旋流过滤器</w:t>
                      </w:r>
                    </w:p>
                  </w:txbxContent>
                </v:textbox>
              </v:rect>
            </w:pict>
          </mc:Fallback>
        </mc:AlternateContent>
      </w:r>
      <w:r w:rsidRPr="000B17AF">
        <w:rPr>
          <w:rFonts w:cs="Times New Roman"/>
          <w:noProof/>
          <w:color w:val="auto"/>
          <w:szCs w:val="21"/>
        </w:rPr>
        <mc:AlternateContent>
          <mc:Choice Requires="wps">
            <w:drawing>
              <wp:anchor distT="0" distB="0" distL="114300" distR="114300" simplePos="0" relativeHeight="251679744" behindDoc="0" locked="0" layoutInCell="1" allowOverlap="1">
                <wp:simplePos x="0" y="0"/>
                <wp:positionH relativeFrom="column">
                  <wp:posOffset>4231640</wp:posOffset>
                </wp:positionH>
                <wp:positionV relativeFrom="paragraph">
                  <wp:posOffset>285115</wp:posOffset>
                </wp:positionV>
                <wp:extent cx="602615" cy="255270"/>
                <wp:effectExtent l="6350" t="5715" r="10160" b="5715"/>
                <wp:wrapNone/>
                <wp:docPr id="122" name="矩形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2615" cy="255270"/>
                        </a:xfrm>
                        <a:prstGeom prst="rect">
                          <a:avLst/>
                        </a:prstGeom>
                        <a:solidFill>
                          <a:srgbClr val="FFFFFF"/>
                        </a:solidFill>
                        <a:ln w="9525">
                          <a:solidFill>
                            <a:srgbClr val="000000"/>
                          </a:solidFill>
                          <a:miter lim="800000"/>
                        </a:ln>
                      </wps:spPr>
                      <wps:txbx>
                        <w:txbxContent>
                          <w:p w:rsidR="0091518C" w:rsidRDefault="0091518C">
                            <w:pPr>
                              <w:spacing w:line="240" w:lineRule="auto"/>
                              <w:ind w:firstLineChars="0" w:firstLine="0"/>
                              <w:jc w:val="center"/>
                              <w:rPr>
                                <w:sz w:val="21"/>
                                <w:szCs w:val="21"/>
                              </w:rPr>
                            </w:pPr>
                            <w:r>
                              <w:rPr>
                                <w:rFonts w:hint="eastAsia"/>
                                <w:sz w:val="21"/>
                                <w:szCs w:val="21"/>
                              </w:rPr>
                              <w:t>冷却塔</w:t>
                            </w:r>
                          </w:p>
                        </w:txbxContent>
                      </wps:txbx>
                      <wps:bodyPr rot="0" vert="horz" wrap="square" lIns="91440" tIns="45720" rIns="91440" bIns="45720" anchor="t" anchorCtr="0" upright="1">
                        <a:noAutofit/>
                      </wps:bodyPr>
                    </wps:wsp>
                  </a:graphicData>
                </a:graphic>
              </wp:anchor>
            </w:drawing>
          </mc:Choice>
          <mc:Fallback xmlns:cx1="http://schemas.microsoft.com/office/drawing/2015/9/8/chartex">
            <w:pict>
              <v:rect id="矩形 122" o:spid="_x0000_s1043" style="position:absolute;left:0;text-align:left;margin-left:333.2pt;margin-top:22.45pt;width:47.45pt;height:20.1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rgiJwIAADcEAAAOAAAAZHJzL2Uyb0RvYy54bWysU12O0zAQfkfiDpbfaX7UdHejpqtVV0VI&#10;C6y0cADHcRILxzZjt8lyGSTeOATHQVyDidOWLPCEyIPl8Yy/fPN94/X10ClyEOCk0QVNFjElQnNT&#10;Sd0U9P273YtLSpxnumLKaFHQR+Ho9eb5s3Vvc5Ga1qhKAEEQ7fLeFrT13uZR5HgrOuYWxgqNydpA&#10;xzyG0EQVsB7ROxWlcbyKegOVBcOFc3h6OyXpJuDXteD+bV074YkqKHLzYYWwluMabdYsb4DZVvIj&#10;DfYPLDomNf70DHXLPCN7kH9AdZKDcab2C266yNS15CL0gN0k8W/dPLTMitALiuPsWSb3/2D5m8M9&#10;EFmhd2lKiWYdmvTj89fv376Q8QT16a3LsezB3sPYobN3hn9wRJtty3QjbgBM3wpWIatkrI+eXBgD&#10;h1dJ2b82FYKzvTdBqqGGbgREEcgQHHk8OyIGTzgeruJ0lWSUcEylWZZeBMcilp8uW3D+pTAdGTcF&#10;BTQ8gLPDnfMjGZafSgJ5o2S1k0qFAJpyq4AcGA7HLnyBP/Y4L1Oa9AW9ytIsID/JuTlEHL6/QXTS&#10;45Qr2RX0cl6k9FGuUaFJaT+Uw+RHdhK/NNUjCghmml58bbhpDXyipMfJLaj7uGcgKFGvNJpwlSyX&#10;46iHYJldpBjAPFPOM0xzhCqop2Tabv30PPYWZNPin5LQtjY3aFwtg6ijqROrI3+czqD18SWN4z+P&#10;Q9Wv9775CQAA//8DAFBLAwQUAAYACAAAACEA9JbUKd8AAAAJAQAADwAAAGRycy9kb3ducmV2Lnht&#10;bEyPQU+DQBCF7yb+h82YeLMLLWKLDI3R1MRjSy/eBnYElN0l7NKiv971VI+T9+W9b/LtrHtx4tF1&#10;1iDEiwgEm9qqzjQIx3J3twbhPBlFvTWM8M0OtsX1VU6Zsmez59PBNyKUGJcRQuv9kEnp6pY1uYUd&#10;2ITsw46afDjHRqqRzqFc93IZRanU1Jmw0NLAzy3XX4dJI1Td8kg/+/I10pvdyr/N5ef0/oJ4ezM/&#10;PYLwPPsLDH/6QR2K4FTZySgneoQ0TZOAIiTJBkQAHtJ4BaJCWN/HIItc/v+g+AUAAP//AwBQSwEC&#10;LQAUAAYACAAAACEAtoM4kv4AAADhAQAAEwAAAAAAAAAAAAAAAAAAAAAAW0NvbnRlbnRfVHlwZXNd&#10;LnhtbFBLAQItABQABgAIAAAAIQA4/SH/1gAAAJQBAAALAAAAAAAAAAAAAAAAAC8BAABfcmVscy8u&#10;cmVsc1BLAQItABQABgAIAAAAIQCMXrgiJwIAADcEAAAOAAAAAAAAAAAAAAAAAC4CAABkcnMvZTJv&#10;RG9jLnhtbFBLAQItABQABgAIAAAAIQD0ltQp3wAAAAkBAAAPAAAAAAAAAAAAAAAAAIEEAABkcnMv&#10;ZG93bnJldi54bWxQSwUGAAAAAAQABADzAAAAjQUAAAAA&#10;">
                <v:textbox>
                  <w:txbxContent>
                    <w:p w:rsidR="0091518C" w:rsidRDefault="0091518C">
                      <w:pPr>
                        <w:spacing w:line="240" w:lineRule="auto"/>
                        <w:ind w:firstLineChars="0" w:firstLine="0"/>
                        <w:jc w:val="center"/>
                        <w:rPr>
                          <w:sz w:val="21"/>
                          <w:szCs w:val="21"/>
                        </w:rPr>
                      </w:pPr>
                      <w:r>
                        <w:rPr>
                          <w:rFonts w:hint="eastAsia"/>
                          <w:sz w:val="21"/>
                          <w:szCs w:val="21"/>
                        </w:rPr>
                        <w:t>冷却塔</w:t>
                      </w:r>
                    </w:p>
                  </w:txbxContent>
                </v:textbox>
              </v:rect>
            </w:pict>
          </mc:Fallback>
        </mc:AlternateContent>
      </w:r>
    </w:p>
    <w:p w:rsidR="006E74FE" w:rsidRPr="000B17AF" w:rsidRDefault="00BC7CBE">
      <w:pPr>
        <w:spacing w:line="360" w:lineRule="auto"/>
        <w:ind w:firstLineChars="0" w:firstLine="0"/>
        <w:jc w:val="center"/>
        <w:rPr>
          <w:rFonts w:cs="Times New Roman"/>
          <w:color w:val="auto"/>
          <w:szCs w:val="21"/>
        </w:rPr>
      </w:pPr>
      <w:r w:rsidRPr="000B17AF">
        <w:rPr>
          <w:rFonts w:cs="Times New Roman"/>
          <w:noProof/>
          <w:color w:val="auto"/>
          <w:szCs w:val="21"/>
        </w:rPr>
        <mc:AlternateContent>
          <mc:Choice Requires="wps">
            <w:drawing>
              <wp:anchor distT="0" distB="0" distL="114300" distR="114300" simplePos="0" relativeHeight="251677696" behindDoc="0" locked="0" layoutInCell="1" allowOverlap="1">
                <wp:simplePos x="0" y="0"/>
                <wp:positionH relativeFrom="column">
                  <wp:posOffset>1553845</wp:posOffset>
                </wp:positionH>
                <wp:positionV relativeFrom="paragraph">
                  <wp:posOffset>94615</wp:posOffset>
                </wp:positionV>
                <wp:extent cx="490220" cy="0"/>
                <wp:effectExtent l="0" t="76200" r="24130" b="95250"/>
                <wp:wrapNone/>
                <wp:docPr id="119" name="直接箭头连接符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90220" cy="0"/>
                        </a:xfrm>
                        <a:prstGeom prst="straightConnector1">
                          <a:avLst/>
                        </a:prstGeom>
                        <a:noFill/>
                        <a:ln w="9525">
                          <a:solidFill>
                            <a:srgbClr val="000000"/>
                          </a:solidFill>
                          <a:round/>
                          <a:tailEnd type="triangle" w="med" len="me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flip:y;margin-left:122.35pt;margin-top:7.45pt;height:0pt;width:38.6pt;z-index:251677696;mso-width-relative:page;mso-height-relative:page;" filled="f" stroked="t" coordsize="21600,21600" o:gfxdata="UEsDBAoAAAAAAIdO4kAAAAAAAAAAAAAAAAAEAAAAZHJzL1BLAwQUAAAACACHTuJA3+nZ9dgAAAAJ&#10;AQAADwAAAGRycy9kb3ducmV2LnhtbE2PQU/DMAyF70j8h8hIXNCWtpQxStMdgLETmijjnjWmrdY4&#10;VZNt7b/HiAPcbL+n5+/lq9F24oSDbx0piOcRCKTKmZZqBbuP9WwJwgdNRneOUMGEHlbF5UWuM+PO&#10;9I6nMtSCQ8hnWkETQp9J6asGrfZz1yOx9uUGqwOvQy3NoM8cbjuZRNFCWt0Sf2h0j08NVofyaBU8&#10;l9u79efNbkymavNWvi4PW5pelLq+iqNHEAHH8GeGH3xGh4KZ9u5IxotOQZKm92xlIX0AwYbbJOZh&#10;/3uQRS7/Nyi+AVBLAwQUAAAACACHTuJAHZQP/hUCAAD5AwAADgAAAGRycy9lMm9Eb2MueG1srVOx&#10;jhMxEO2R+AfLPdlkxSGyyuaKhKM5INId9I7t3bWwPZbtZJOf4AeQqIAKqK7na+D4DMbekDuO5gq2&#10;WI09M2/evBnPTndGk630QYGt6WQ0pkRaDkLZtqavL88ePaUkRGYF02BlTfcy0NP5wwez3lWyhA60&#10;kJ4giA1V72raxeiqogi8k4aFEThp0dmANyzi0beF8KxHdKOLcjx+UvTghfPAZQh4uxyc9IDo7wMI&#10;TaO4XALfGGnjgOqlZhFbCp1ygc4z26aRPL5qmiAj0TXFTmP+YxG01+lfzGesaj1zneIHCuw+FO70&#10;ZJiyWPQItWSRkY1X/0AZxT0EaOKIgymGRrIi2MVkfEebi445mXtBqYM7ih7+Hyx/uV15ogRuwmRK&#10;iWUGR379/urnu0/X377++Hj16/uHZH/5TFIAytW7UGHWwq58apjv7IU7B/42EAuLjtlWZtqXe4dI&#10;k5RR/JWSDsFh0XX/AgTGsE2ErN2u8YY0Wrk3KTGBoz5kl4e1Pw5L7iLhePl4Oi5LHCP/4ypYlRBS&#10;nvMhPpdgSDJqGqJnqu3iAqzFjQA/oLPteYiJ301CSrZwprTOi6Et6Ws6PSlPMp0AWonkTGHBt+uF&#10;9mTL0mrlLzeLntthHjZWZLDIlH5mBYlZmegVaqUlTRWMFJRoie8xWQMlbQ/KJbEG2dcg9iuf3ElE&#10;3IjM/bC9aeVun3PUzYud/wZ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f6dn12AAAAAkBAAAPAAAA&#10;AAAAAAEAIAAAACIAAABkcnMvZG93bnJldi54bWxQSwECFAAUAAAACACHTuJAHZQP/hUCAAD5AwAA&#10;DgAAAAAAAAABACAAAAAnAQAAZHJzL2Uyb0RvYy54bWxQSwUGAAAAAAYABgBZAQAArgUAAAAA&#10;">
                <v:fill on="f" focussize="0,0"/>
                <v:stroke color="#000000" joinstyle="round" endarrow="block"/>
                <v:imagedata o:title=""/>
                <o:lock v:ext="edit" aspectratio="f"/>
              </v:shape>
            </w:pict>
          </mc:Fallback>
        </mc:AlternateContent>
      </w:r>
      <w:r w:rsidRPr="000B17AF">
        <w:rPr>
          <w:rFonts w:cs="Times New Roman"/>
          <w:noProof/>
          <w:color w:val="auto"/>
          <w:szCs w:val="21"/>
        </w:rPr>
        <mc:AlternateContent>
          <mc:Choice Requires="wps">
            <w:drawing>
              <wp:anchor distT="0" distB="0" distL="114300" distR="114300" simplePos="0" relativeHeight="251678720" behindDoc="0" locked="0" layoutInCell="1" allowOverlap="1">
                <wp:simplePos x="0" y="0"/>
                <wp:positionH relativeFrom="column">
                  <wp:posOffset>3744595</wp:posOffset>
                </wp:positionH>
                <wp:positionV relativeFrom="paragraph">
                  <wp:posOffset>96520</wp:posOffset>
                </wp:positionV>
                <wp:extent cx="488315" cy="0"/>
                <wp:effectExtent l="0" t="76200" r="26670" b="95250"/>
                <wp:wrapNone/>
                <wp:docPr id="124" name="直接箭头连接符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8064" cy="0"/>
                        </a:xfrm>
                        <a:prstGeom prst="straightConnector1">
                          <a:avLst/>
                        </a:prstGeom>
                        <a:noFill/>
                        <a:ln w="9525">
                          <a:solidFill>
                            <a:srgbClr val="000000"/>
                          </a:solidFill>
                          <a:round/>
                          <a:tailEnd type="triangle" w="med" len="med"/>
                        </a:ln>
                      </wps:spPr>
                      <wps:bodyPr/>
                    </wps:wsp>
                  </a:graphicData>
                </a:graphic>
              </wp:anchor>
            </w:drawing>
          </mc:Choice>
          <mc:Fallback xmlns:wpsCustomData="http://www.wps.cn/officeDocument/2013/wpsCustomData" xmlns:cx1="http://schemas.microsoft.com/office/drawing/2015/9/8/chartex">
            <w:pict>
              <v:shape id="_x0000_s1026" o:spid="_x0000_s1026" o:spt="32" type="#_x0000_t32" style="position:absolute;left:0pt;margin-left:294.85pt;margin-top:7.6pt;height:0pt;width:38.45pt;z-index:251678720;mso-width-relative:page;mso-height-relative:page;" filled="f" stroked="t" coordsize="21600,21600" o:gfxdata="UEsDBAoAAAAAAIdO4kAAAAAAAAAAAAAAAAAEAAAAZHJzL1BLAwQUAAAACACHTuJADe20O9gAAAAJ&#10;AQAADwAAAGRycy9kb3ducmV2LnhtbE2PzU7DMBCE70i8g7VI3KjTSg1tGqcSVIhcQGqLUI9uvMQW&#10;8TqK3T+enkUcYG+7M5r9plyefSeOOEQXSMF4lIFAaoJx1Cp42z7dzUDEpMnoLhAquGCEZXV9VerC&#10;hBOt8bhJreAQioVWYFPqCyljY9HrOAo9EmsfYfA68Tq00gz6xOG+k5Msy6XXjviD1T0+Wmw+Nwev&#10;IK12F5u/Nw9z97p9fsndV13XK6Vub8bZAkTCc/ozww8+o0PFTPtwIBNFp2A6m9+zlYXpBAQbch4Q&#10;+9+DrEr5v0H1DVBLAwQUAAAACACHTuJAYSaRABACAADvAwAADgAAAGRycy9lMm9Eb2MueG1srVPN&#10;bhMxEL4j8Q6W72Q3UVuFVTY9JJRLgUgtD+DY3l0L22PZTjZ5CV4AiRNwopx652mgPAZj54dSLj2w&#10;h5Xtmfnm+z6PJ+cbo8la+qDA1nQ4KCmRloNQtq3p2+uLZ2NKQmRWMA1W1nQrAz2fPn0y6V0lR9CB&#10;FtITBLGh6l1NuxhdVRSBd9KwMAAnLQYb8IZF3Pq2EJ71iG50MSrLs6IHL5wHLkPA0/kuSPeI/jGA&#10;0DSKyznwlZE27lC91CyipNApF+g0s20ayeObpgkyEl1TVBrzH5vgepn+xXTCqtYz1ym+p8AeQ+GB&#10;JsOUxaZHqDmLjKy8+gfKKO4hQBMHHEyxE5IdQRXD8oE3Vx1zMmtBq4M7mh7+Hyx/vV54ogROwuiE&#10;EssMXvndh9uf7z/ffbv58en21/ePaf31C0kJaFfvQoVVM7vwSTDf2Ct3CfxdIBZmHbOtzLSvtw6R&#10;hqmi+KskbYLDpsv+FQjMYasI2btN402CRFfIJl/R9nhFchMJx8OT8bg8Q6L8ECpYdahzPsSXEgxJ&#10;i5qG6JlquzgDa3EOwA9zF7a+DDGxYtWhIDW1cKG0zuOgLelr+vx0dJoLAmglUjClBd8uZ9qTNUsD&#10;lb8sESP30zysrMhgkSn9wgoSsx/RK3RIS5o6GCko0RJfYVrtKGm79ytZtDN7CWK78CmcrMM5yNz3&#10;M5sG7f4+Z/15p9P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De20O9gAAAAJAQAADwAAAAAAAAAB&#10;ACAAAAAiAAAAZHJzL2Rvd25yZXYueG1sUEsBAhQAFAAAAAgAh07iQGEmkQAQAgAA7wMAAA4AAAAA&#10;AAAAAQAgAAAAJwEAAGRycy9lMm9Eb2MueG1sUEsFBgAAAAAGAAYAWQEAAKkFAAAAAA==&#10;">
                <v:fill on="f" focussize="0,0"/>
                <v:stroke color="#000000" joinstyle="round" endarrow="block"/>
                <v:imagedata o:title=""/>
                <o:lock v:ext="edit" aspectratio="f"/>
              </v:shape>
            </w:pict>
          </mc:Fallback>
        </mc:AlternateContent>
      </w:r>
    </w:p>
    <w:p w:rsidR="006E74FE" w:rsidRPr="000B17AF" w:rsidRDefault="00BC7CBE">
      <w:pPr>
        <w:spacing w:beforeLines="50" w:before="120" w:line="360" w:lineRule="auto"/>
        <w:ind w:firstLineChars="0" w:firstLine="0"/>
        <w:jc w:val="center"/>
        <w:rPr>
          <w:rFonts w:cs="Times New Roman"/>
          <w:color w:val="auto"/>
          <w:sz w:val="24"/>
          <w:szCs w:val="24"/>
        </w:rPr>
      </w:pPr>
      <w:r w:rsidRPr="000B17AF">
        <w:rPr>
          <w:rFonts w:cs="Times New Roman"/>
          <w:color w:val="auto"/>
          <w:sz w:val="24"/>
          <w:szCs w:val="24"/>
        </w:rPr>
        <w:t>图</w:t>
      </w:r>
      <w:r w:rsidRPr="000B17AF">
        <w:rPr>
          <w:rFonts w:cs="Times New Roman"/>
          <w:color w:val="auto"/>
          <w:sz w:val="24"/>
          <w:szCs w:val="24"/>
        </w:rPr>
        <w:t>7.1</w:t>
      </w:r>
      <w:r w:rsidRPr="000B17AF">
        <w:rPr>
          <w:rFonts w:cs="Times New Roman"/>
          <w:color w:val="auto"/>
          <w:sz w:val="24"/>
          <w:szCs w:val="24"/>
        </w:rPr>
        <w:t>－</w:t>
      </w:r>
      <w:r w:rsidRPr="000B17AF">
        <w:rPr>
          <w:rFonts w:cs="Times New Roman"/>
          <w:color w:val="auto"/>
          <w:sz w:val="24"/>
          <w:szCs w:val="24"/>
        </w:rPr>
        <w:t xml:space="preserve">2  </w:t>
      </w:r>
      <w:proofErr w:type="gramStart"/>
      <w:r w:rsidRPr="000B17AF">
        <w:rPr>
          <w:rFonts w:cs="Times New Roman"/>
          <w:color w:val="auto"/>
          <w:sz w:val="24"/>
          <w:szCs w:val="24"/>
        </w:rPr>
        <w:t>双高棒穿水</w:t>
      </w:r>
      <w:proofErr w:type="gramEnd"/>
      <w:r w:rsidRPr="000B17AF">
        <w:rPr>
          <w:rFonts w:cs="Times New Roman"/>
          <w:color w:val="auto"/>
          <w:sz w:val="24"/>
          <w:szCs w:val="24"/>
        </w:rPr>
        <w:t>冷却</w:t>
      </w:r>
      <w:proofErr w:type="gramStart"/>
      <w:r w:rsidRPr="000B17AF">
        <w:rPr>
          <w:rFonts w:cs="Times New Roman"/>
          <w:color w:val="auto"/>
          <w:sz w:val="24"/>
          <w:szCs w:val="24"/>
        </w:rPr>
        <w:t>浊</w:t>
      </w:r>
      <w:proofErr w:type="gramEnd"/>
      <w:r w:rsidRPr="000B17AF">
        <w:rPr>
          <w:rFonts w:cs="Times New Roman"/>
          <w:color w:val="auto"/>
          <w:sz w:val="24"/>
          <w:szCs w:val="24"/>
        </w:rPr>
        <w:t>环水系统监测布点示意图</w:t>
      </w:r>
    </w:p>
    <w:p w:rsidR="006E74FE" w:rsidRPr="000B17AF" w:rsidRDefault="006E74FE">
      <w:pPr>
        <w:autoSpaceDE w:val="0"/>
        <w:autoSpaceDN w:val="0"/>
        <w:spacing w:line="360" w:lineRule="auto"/>
        <w:ind w:firstLineChars="0" w:firstLine="0"/>
        <w:jc w:val="center"/>
        <w:rPr>
          <w:rFonts w:cs="Times New Roman"/>
          <w:color w:val="auto"/>
          <w:sz w:val="24"/>
          <w:szCs w:val="24"/>
        </w:rPr>
      </w:pPr>
    </w:p>
    <w:p w:rsidR="006E74FE" w:rsidRPr="000B17AF" w:rsidRDefault="00BC7CBE">
      <w:pPr>
        <w:widowControl/>
        <w:ind w:firstLineChars="0" w:firstLine="0"/>
        <w:jc w:val="left"/>
        <w:outlineLvl w:val="2"/>
        <w:rPr>
          <w:rFonts w:cs="Times New Roman"/>
          <w:color w:val="auto"/>
          <w:kern w:val="0"/>
          <w:szCs w:val="24"/>
        </w:rPr>
      </w:pPr>
      <w:r w:rsidRPr="000B17AF">
        <w:rPr>
          <w:rFonts w:cs="Times New Roman"/>
          <w:color w:val="auto"/>
          <w:kern w:val="0"/>
          <w:szCs w:val="24"/>
        </w:rPr>
        <w:t xml:space="preserve">7.1.2  </w:t>
      </w:r>
      <w:r w:rsidRPr="000B17AF">
        <w:rPr>
          <w:rFonts w:cs="Times New Roman"/>
          <w:color w:val="auto"/>
          <w:kern w:val="0"/>
          <w:szCs w:val="24"/>
        </w:rPr>
        <w:t>废气</w:t>
      </w:r>
    </w:p>
    <w:p w:rsidR="006E74FE" w:rsidRPr="000B17AF" w:rsidRDefault="00BC7CBE">
      <w:pPr>
        <w:ind w:firstLine="560"/>
        <w:rPr>
          <w:rFonts w:cs="Times New Roman"/>
          <w:color w:val="auto"/>
          <w:szCs w:val="24"/>
        </w:rPr>
      </w:pPr>
      <w:r w:rsidRPr="000B17AF">
        <w:rPr>
          <w:rFonts w:cs="Times New Roman"/>
          <w:color w:val="auto"/>
          <w:szCs w:val="24"/>
        </w:rPr>
        <w:lastRenderedPageBreak/>
        <w:t>本项目废气验收监测内容见表</w:t>
      </w:r>
      <w:r w:rsidRPr="000B17AF">
        <w:rPr>
          <w:rFonts w:cs="Times New Roman"/>
          <w:color w:val="auto"/>
          <w:szCs w:val="24"/>
        </w:rPr>
        <w:t>7.1</w:t>
      </w:r>
      <w:r w:rsidRPr="000B17AF">
        <w:rPr>
          <w:rFonts w:cs="Times New Roman"/>
          <w:color w:val="auto"/>
          <w:szCs w:val="24"/>
        </w:rPr>
        <w:t>－</w:t>
      </w:r>
      <w:r w:rsidRPr="000B17AF">
        <w:rPr>
          <w:rFonts w:cs="Times New Roman"/>
          <w:color w:val="auto"/>
          <w:szCs w:val="24"/>
        </w:rPr>
        <w:t>2</w:t>
      </w:r>
      <w:r w:rsidRPr="000B17AF">
        <w:rPr>
          <w:rFonts w:cs="Times New Roman"/>
          <w:color w:val="auto"/>
          <w:szCs w:val="24"/>
        </w:rPr>
        <w:t>，监测布点位置见图</w:t>
      </w:r>
      <w:r w:rsidRPr="000B17AF">
        <w:rPr>
          <w:rFonts w:cs="Times New Roman"/>
          <w:color w:val="auto"/>
          <w:szCs w:val="24"/>
        </w:rPr>
        <w:t>7.1</w:t>
      </w:r>
      <w:r w:rsidRPr="000B17AF">
        <w:rPr>
          <w:rFonts w:cs="Times New Roman"/>
          <w:color w:val="auto"/>
          <w:szCs w:val="24"/>
        </w:rPr>
        <w:t>－</w:t>
      </w:r>
      <w:r w:rsidRPr="000B17AF">
        <w:rPr>
          <w:rFonts w:cs="Times New Roman"/>
          <w:color w:val="auto"/>
          <w:szCs w:val="24"/>
        </w:rPr>
        <w:t>1</w:t>
      </w:r>
      <w:r w:rsidRPr="000B17AF">
        <w:rPr>
          <w:rFonts w:cs="Times New Roman"/>
          <w:color w:val="auto"/>
          <w:szCs w:val="24"/>
        </w:rPr>
        <w:t>。有组织排放监测频次为每天间隔采样</w:t>
      </w:r>
      <w:r w:rsidRPr="000B17AF">
        <w:rPr>
          <w:rFonts w:cs="Times New Roman"/>
          <w:color w:val="auto"/>
          <w:szCs w:val="24"/>
        </w:rPr>
        <w:t>3</w:t>
      </w:r>
      <w:r w:rsidRPr="000B17AF">
        <w:rPr>
          <w:rFonts w:cs="Times New Roman"/>
          <w:color w:val="auto"/>
          <w:szCs w:val="24"/>
        </w:rPr>
        <w:t>次，连续监测</w:t>
      </w:r>
      <w:r w:rsidRPr="000B17AF">
        <w:rPr>
          <w:rFonts w:cs="Times New Roman"/>
          <w:color w:val="auto"/>
          <w:szCs w:val="24"/>
        </w:rPr>
        <w:t>2d</w:t>
      </w:r>
      <w:r w:rsidRPr="000B17AF">
        <w:rPr>
          <w:rFonts w:cs="Times New Roman"/>
          <w:color w:val="auto"/>
          <w:szCs w:val="24"/>
        </w:rPr>
        <w:t>。无组织排放监测频次为每天间隔采样</w:t>
      </w:r>
      <w:r w:rsidRPr="000B17AF">
        <w:rPr>
          <w:rFonts w:cs="Times New Roman"/>
          <w:color w:val="auto"/>
          <w:szCs w:val="24"/>
        </w:rPr>
        <w:t>4</w:t>
      </w:r>
      <w:r w:rsidRPr="000B17AF">
        <w:rPr>
          <w:rFonts w:cs="Times New Roman"/>
          <w:color w:val="auto"/>
          <w:szCs w:val="24"/>
        </w:rPr>
        <w:t>次，连续监测</w:t>
      </w:r>
      <w:r w:rsidRPr="000B17AF">
        <w:rPr>
          <w:rFonts w:cs="Times New Roman"/>
          <w:color w:val="auto"/>
          <w:szCs w:val="24"/>
        </w:rPr>
        <w:t>2d</w:t>
      </w:r>
      <w:r w:rsidRPr="000B17AF">
        <w:rPr>
          <w:rFonts w:cs="Times New Roman"/>
          <w:color w:val="auto"/>
          <w:szCs w:val="24"/>
        </w:rPr>
        <w:t>。</w:t>
      </w:r>
    </w:p>
    <w:p w:rsidR="006E74FE" w:rsidRPr="000B17AF" w:rsidRDefault="00BC7CBE">
      <w:pPr>
        <w:adjustRightInd/>
        <w:snapToGrid/>
        <w:ind w:firstLineChars="0" w:firstLine="0"/>
        <w:jc w:val="center"/>
        <w:rPr>
          <w:rFonts w:cs="Times New Roman"/>
          <w:b/>
          <w:color w:val="auto"/>
          <w:sz w:val="24"/>
          <w:szCs w:val="24"/>
        </w:rPr>
      </w:pPr>
      <w:r w:rsidRPr="000B17AF">
        <w:rPr>
          <w:rFonts w:cs="Times New Roman"/>
          <w:b/>
          <w:color w:val="auto"/>
          <w:sz w:val="24"/>
          <w:szCs w:val="24"/>
        </w:rPr>
        <w:t>表</w:t>
      </w:r>
      <w:r w:rsidRPr="000B17AF">
        <w:rPr>
          <w:rFonts w:cs="Times New Roman"/>
          <w:b/>
          <w:color w:val="auto"/>
          <w:sz w:val="24"/>
          <w:szCs w:val="24"/>
        </w:rPr>
        <w:t>7.1</w:t>
      </w:r>
      <w:r w:rsidRPr="000B17AF">
        <w:rPr>
          <w:rFonts w:cs="Times New Roman"/>
          <w:b/>
          <w:color w:val="auto"/>
          <w:sz w:val="24"/>
          <w:szCs w:val="24"/>
        </w:rPr>
        <w:t>－</w:t>
      </w:r>
      <w:r w:rsidRPr="000B17AF">
        <w:rPr>
          <w:rFonts w:cs="Times New Roman"/>
          <w:b/>
          <w:color w:val="auto"/>
          <w:sz w:val="24"/>
          <w:szCs w:val="24"/>
        </w:rPr>
        <w:t xml:space="preserve">2  </w:t>
      </w:r>
      <w:r w:rsidRPr="000B17AF">
        <w:rPr>
          <w:rFonts w:cs="Times New Roman"/>
          <w:b/>
          <w:color w:val="auto"/>
          <w:sz w:val="24"/>
          <w:szCs w:val="24"/>
        </w:rPr>
        <w:t>废气排放验收监测内容一览表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605"/>
        <w:gridCol w:w="1542"/>
        <w:gridCol w:w="897"/>
        <w:gridCol w:w="897"/>
        <w:gridCol w:w="897"/>
        <w:gridCol w:w="1120"/>
        <w:gridCol w:w="1829"/>
      </w:tblGrid>
      <w:tr w:rsidR="006E74FE" w:rsidRPr="000B17AF">
        <w:trPr>
          <w:trHeight w:val="663"/>
          <w:tblHeader/>
          <w:jc w:val="center"/>
        </w:trPr>
        <w:tc>
          <w:tcPr>
            <w:tcW w:w="405" w:type="pct"/>
            <w:vAlign w:val="center"/>
          </w:tcPr>
          <w:p w:rsidR="006E74FE" w:rsidRPr="000B17AF" w:rsidRDefault="00BC7CBE">
            <w:pPr>
              <w:widowControl/>
              <w:spacing w:beforeLines="20" w:before="48" w:line="240" w:lineRule="auto"/>
              <w:ind w:firstLineChars="0" w:firstLine="0"/>
              <w:jc w:val="center"/>
              <w:textAlignment w:val="center"/>
              <w:rPr>
                <w:rFonts w:cs="Times New Roman"/>
                <w:snapToGrid w:val="0"/>
                <w:color w:val="auto"/>
                <w:kern w:val="0"/>
                <w:sz w:val="21"/>
                <w:szCs w:val="21"/>
              </w:rPr>
            </w:pPr>
            <w:r w:rsidRPr="000B17AF">
              <w:rPr>
                <w:rFonts w:cs="Times New Roman"/>
                <w:snapToGrid w:val="0"/>
                <w:color w:val="auto"/>
                <w:kern w:val="0"/>
                <w:sz w:val="21"/>
                <w:szCs w:val="21"/>
              </w:rPr>
              <w:t>序号</w:t>
            </w:r>
          </w:p>
        </w:tc>
        <w:tc>
          <w:tcPr>
            <w:tcW w:w="357" w:type="pct"/>
            <w:shd w:val="clear" w:color="auto" w:fill="auto"/>
            <w:tcMar>
              <w:top w:w="0" w:type="dxa"/>
              <w:bottom w:w="0" w:type="dxa"/>
            </w:tcMar>
            <w:vAlign w:val="center"/>
          </w:tcPr>
          <w:p w:rsidR="006E74FE" w:rsidRPr="000B17AF" w:rsidRDefault="00BC7CBE">
            <w:pPr>
              <w:widowControl/>
              <w:spacing w:beforeLines="20" w:before="48" w:line="240" w:lineRule="auto"/>
              <w:ind w:firstLineChars="0" w:firstLine="0"/>
              <w:jc w:val="center"/>
              <w:textAlignment w:val="center"/>
              <w:rPr>
                <w:rFonts w:cs="Times New Roman"/>
                <w:snapToGrid w:val="0"/>
                <w:color w:val="auto"/>
                <w:kern w:val="0"/>
                <w:sz w:val="21"/>
                <w:szCs w:val="21"/>
              </w:rPr>
            </w:pPr>
            <w:r w:rsidRPr="000B17AF">
              <w:rPr>
                <w:rFonts w:cs="Times New Roman"/>
                <w:snapToGrid w:val="0"/>
                <w:color w:val="auto"/>
                <w:kern w:val="0"/>
                <w:sz w:val="21"/>
                <w:szCs w:val="21"/>
              </w:rPr>
              <w:t>排放方式</w:t>
            </w:r>
          </w:p>
        </w:tc>
        <w:tc>
          <w:tcPr>
            <w:tcW w:w="910" w:type="pct"/>
            <w:shd w:val="clear" w:color="auto" w:fill="auto"/>
            <w:tcMar>
              <w:top w:w="0" w:type="dxa"/>
              <w:bottom w:w="0" w:type="dxa"/>
            </w:tcMar>
            <w:vAlign w:val="center"/>
          </w:tcPr>
          <w:p w:rsidR="006E74FE" w:rsidRPr="000B17AF" w:rsidRDefault="00BC7CBE">
            <w:pPr>
              <w:widowControl/>
              <w:spacing w:beforeLines="20" w:before="48" w:line="240" w:lineRule="auto"/>
              <w:ind w:firstLineChars="0" w:firstLine="0"/>
              <w:jc w:val="center"/>
              <w:textAlignment w:val="center"/>
              <w:rPr>
                <w:rFonts w:cs="Times New Roman"/>
                <w:snapToGrid w:val="0"/>
                <w:color w:val="auto"/>
                <w:kern w:val="0"/>
                <w:sz w:val="21"/>
                <w:szCs w:val="21"/>
              </w:rPr>
            </w:pPr>
            <w:r w:rsidRPr="000B17AF">
              <w:rPr>
                <w:rFonts w:cs="Times New Roman"/>
                <w:snapToGrid w:val="0"/>
                <w:color w:val="auto"/>
                <w:kern w:val="0"/>
                <w:sz w:val="21"/>
                <w:szCs w:val="21"/>
              </w:rPr>
              <w:t>污染源</w:t>
            </w:r>
          </w:p>
        </w:tc>
        <w:tc>
          <w:tcPr>
            <w:tcW w:w="529" w:type="pct"/>
            <w:vAlign w:val="center"/>
          </w:tcPr>
          <w:p w:rsidR="006E74FE" w:rsidRPr="000B17AF" w:rsidRDefault="00BC7CBE">
            <w:pPr>
              <w:widowControl/>
              <w:spacing w:beforeLines="20" w:before="48" w:line="240" w:lineRule="auto"/>
              <w:ind w:firstLineChars="0" w:firstLine="0"/>
              <w:jc w:val="center"/>
              <w:textAlignment w:val="center"/>
              <w:rPr>
                <w:rFonts w:cs="Times New Roman"/>
                <w:snapToGrid w:val="0"/>
                <w:color w:val="auto"/>
                <w:kern w:val="0"/>
                <w:sz w:val="21"/>
                <w:szCs w:val="21"/>
              </w:rPr>
            </w:pPr>
            <w:r w:rsidRPr="000B17AF">
              <w:rPr>
                <w:rFonts w:cs="Times New Roman"/>
                <w:snapToGrid w:val="0"/>
                <w:color w:val="auto"/>
                <w:kern w:val="0"/>
                <w:sz w:val="21"/>
                <w:szCs w:val="21"/>
              </w:rPr>
              <w:t>监测位置</w:t>
            </w:r>
          </w:p>
        </w:tc>
        <w:tc>
          <w:tcPr>
            <w:tcW w:w="529" w:type="pct"/>
            <w:vAlign w:val="center"/>
          </w:tcPr>
          <w:p w:rsidR="006E74FE" w:rsidRPr="000B17AF" w:rsidRDefault="00BC7CBE">
            <w:pPr>
              <w:widowControl/>
              <w:spacing w:beforeLines="20" w:before="48" w:line="240" w:lineRule="auto"/>
              <w:ind w:firstLineChars="0" w:firstLine="0"/>
              <w:jc w:val="center"/>
              <w:textAlignment w:val="center"/>
              <w:rPr>
                <w:rFonts w:cs="Times New Roman"/>
                <w:snapToGrid w:val="0"/>
                <w:color w:val="auto"/>
                <w:kern w:val="0"/>
                <w:sz w:val="21"/>
                <w:szCs w:val="21"/>
              </w:rPr>
            </w:pPr>
            <w:r w:rsidRPr="000B17AF">
              <w:rPr>
                <w:rFonts w:cs="Times New Roman"/>
                <w:snapToGrid w:val="0"/>
                <w:color w:val="auto"/>
                <w:kern w:val="0"/>
                <w:sz w:val="21"/>
                <w:szCs w:val="21"/>
              </w:rPr>
              <w:t>污染控制措施</w:t>
            </w:r>
          </w:p>
        </w:tc>
        <w:tc>
          <w:tcPr>
            <w:tcW w:w="529" w:type="pct"/>
            <w:shd w:val="clear" w:color="auto" w:fill="auto"/>
            <w:tcMar>
              <w:top w:w="0" w:type="dxa"/>
              <w:bottom w:w="0" w:type="dxa"/>
            </w:tcMar>
            <w:vAlign w:val="center"/>
          </w:tcPr>
          <w:p w:rsidR="006E74FE" w:rsidRPr="000B17AF" w:rsidRDefault="00BC7CBE">
            <w:pPr>
              <w:widowControl/>
              <w:spacing w:beforeLines="20" w:before="48" w:line="240" w:lineRule="auto"/>
              <w:ind w:firstLineChars="0" w:firstLine="0"/>
              <w:jc w:val="center"/>
              <w:textAlignment w:val="center"/>
              <w:rPr>
                <w:rFonts w:cs="Times New Roman"/>
                <w:snapToGrid w:val="0"/>
                <w:color w:val="auto"/>
                <w:kern w:val="0"/>
                <w:sz w:val="21"/>
                <w:szCs w:val="21"/>
              </w:rPr>
            </w:pPr>
            <w:r w:rsidRPr="000B17AF">
              <w:rPr>
                <w:rFonts w:cs="Times New Roman"/>
                <w:snapToGrid w:val="0"/>
                <w:color w:val="auto"/>
                <w:kern w:val="0"/>
                <w:sz w:val="21"/>
                <w:szCs w:val="21"/>
              </w:rPr>
              <w:t>排气筒高度</w:t>
            </w:r>
          </w:p>
          <w:p w:rsidR="006E74FE" w:rsidRPr="000B17AF" w:rsidRDefault="00BC7CBE">
            <w:pPr>
              <w:widowControl/>
              <w:spacing w:beforeLines="20" w:before="48" w:line="240" w:lineRule="auto"/>
              <w:ind w:firstLineChars="0" w:firstLine="0"/>
              <w:jc w:val="center"/>
              <w:textAlignment w:val="center"/>
              <w:rPr>
                <w:rFonts w:cs="Times New Roman"/>
                <w:snapToGrid w:val="0"/>
                <w:color w:val="auto"/>
                <w:kern w:val="0"/>
                <w:sz w:val="21"/>
                <w:szCs w:val="21"/>
              </w:rPr>
            </w:pPr>
            <w:r w:rsidRPr="000B17AF">
              <w:rPr>
                <w:rFonts w:cs="Times New Roman"/>
                <w:snapToGrid w:val="0"/>
                <w:color w:val="auto"/>
                <w:kern w:val="0"/>
                <w:sz w:val="21"/>
                <w:szCs w:val="21"/>
              </w:rPr>
              <w:t>m</w:t>
            </w:r>
          </w:p>
        </w:tc>
        <w:tc>
          <w:tcPr>
            <w:tcW w:w="661" w:type="pct"/>
            <w:shd w:val="clear" w:color="auto" w:fill="auto"/>
            <w:tcMar>
              <w:top w:w="0" w:type="dxa"/>
              <w:bottom w:w="0" w:type="dxa"/>
            </w:tcMar>
            <w:vAlign w:val="center"/>
          </w:tcPr>
          <w:p w:rsidR="006E74FE" w:rsidRPr="000B17AF" w:rsidRDefault="00BC7CBE">
            <w:pPr>
              <w:widowControl/>
              <w:spacing w:beforeLines="20" w:before="48" w:line="240" w:lineRule="auto"/>
              <w:ind w:firstLineChars="0" w:firstLine="0"/>
              <w:jc w:val="center"/>
              <w:textAlignment w:val="center"/>
              <w:rPr>
                <w:rFonts w:cs="Times New Roman"/>
                <w:snapToGrid w:val="0"/>
                <w:color w:val="auto"/>
                <w:kern w:val="0"/>
                <w:sz w:val="21"/>
                <w:szCs w:val="21"/>
              </w:rPr>
            </w:pPr>
            <w:r w:rsidRPr="000B17AF">
              <w:rPr>
                <w:rFonts w:cs="Times New Roman"/>
                <w:snapToGrid w:val="0"/>
                <w:color w:val="auto"/>
                <w:kern w:val="0"/>
                <w:sz w:val="21"/>
                <w:szCs w:val="21"/>
              </w:rPr>
              <w:t>监测点位</w:t>
            </w:r>
          </w:p>
          <w:p w:rsidR="006E74FE" w:rsidRPr="000B17AF" w:rsidRDefault="00BC7CBE">
            <w:pPr>
              <w:widowControl/>
              <w:spacing w:beforeLines="20" w:before="48" w:line="240" w:lineRule="auto"/>
              <w:ind w:firstLineChars="0" w:firstLine="0"/>
              <w:jc w:val="center"/>
              <w:textAlignment w:val="center"/>
              <w:rPr>
                <w:rFonts w:cs="Times New Roman"/>
                <w:snapToGrid w:val="0"/>
                <w:color w:val="auto"/>
                <w:kern w:val="0"/>
                <w:sz w:val="21"/>
                <w:szCs w:val="21"/>
              </w:rPr>
            </w:pPr>
            <w:r w:rsidRPr="000B17AF">
              <w:rPr>
                <w:rFonts w:cs="Times New Roman"/>
                <w:snapToGrid w:val="0"/>
                <w:color w:val="auto"/>
                <w:kern w:val="0"/>
                <w:sz w:val="21"/>
                <w:szCs w:val="21"/>
              </w:rPr>
              <w:t>符号</w:t>
            </w:r>
          </w:p>
        </w:tc>
        <w:tc>
          <w:tcPr>
            <w:tcW w:w="1079" w:type="pct"/>
            <w:shd w:val="clear" w:color="auto" w:fill="auto"/>
            <w:tcMar>
              <w:top w:w="0" w:type="dxa"/>
              <w:bottom w:w="0" w:type="dxa"/>
            </w:tcMar>
            <w:vAlign w:val="center"/>
          </w:tcPr>
          <w:p w:rsidR="006E74FE" w:rsidRPr="000B17AF" w:rsidRDefault="00BC7CBE">
            <w:pPr>
              <w:widowControl/>
              <w:spacing w:beforeLines="20" w:before="48" w:line="240" w:lineRule="auto"/>
              <w:ind w:firstLineChars="0" w:firstLine="0"/>
              <w:jc w:val="center"/>
              <w:textAlignment w:val="center"/>
              <w:rPr>
                <w:rFonts w:cs="Times New Roman"/>
                <w:snapToGrid w:val="0"/>
                <w:color w:val="auto"/>
                <w:kern w:val="0"/>
                <w:sz w:val="21"/>
                <w:szCs w:val="21"/>
              </w:rPr>
            </w:pPr>
            <w:r w:rsidRPr="000B17AF">
              <w:rPr>
                <w:rFonts w:cs="Times New Roman"/>
                <w:snapToGrid w:val="0"/>
                <w:color w:val="auto"/>
                <w:kern w:val="0"/>
                <w:sz w:val="21"/>
                <w:szCs w:val="21"/>
              </w:rPr>
              <w:t>监测项目</w:t>
            </w:r>
          </w:p>
        </w:tc>
      </w:tr>
      <w:tr w:rsidR="006E74FE" w:rsidRPr="000B17AF">
        <w:trPr>
          <w:trHeight w:val="664"/>
          <w:jc w:val="center"/>
        </w:trPr>
        <w:tc>
          <w:tcPr>
            <w:tcW w:w="405" w:type="pct"/>
            <w:vAlign w:val="center"/>
          </w:tcPr>
          <w:p w:rsidR="006E74FE" w:rsidRPr="000B17AF" w:rsidRDefault="00BC7CBE">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1</w:t>
            </w:r>
          </w:p>
        </w:tc>
        <w:tc>
          <w:tcPr>
            <w:tcW w:w="357" w:type="pct"/>
            <w:shd w:val="clear" w:color="auto" w:fill="auto"/>
            <w:tcMar>
              <w:top w:w="0" w:type="dxa"/>
              <w:bottom w:w="0" w:type="dxa"/>
            </w:tcMar>
            <w:vAlign w:val="center"/>
          </w:tcPr>
          <w:p w:rsidR="006E74FE" w:rsidRPr="000B17AF" w:rsidRDefault="00BC7CBE">
            <w:pPr>
              <w:tabs>
                <w:tab w:val="left" w:pos="1701"/>
              </w:tabs>
              <w:spacing w:beforeLines="20" w:before="48" w:line="240" w:lineRule="auto"/>
              <w:ind w:firstLineChars="0" w:firstLine="0"/>
              <w:jc w:val="center"/>
              <w:textAlignment w:val="center"/>
              <w:rPr>
                <w:rFonts w:cs="Times New Roman"/>
                <w:color w:val="auto"/>
                <w:sz w:val="21"/>
                <w:szCs w:val="21"/>
              </w:rPr>
            </w:pPr>
            <w:r w:rsidRPr="000B17AF">
              <w:rPr>
                <w:rFonts w:cs="Times New Roman"/>
                <w:color w:val="auto"/>
                <w:kern w:val="0"/>
                <w:sz w:val="21"/>
                <w:szCs w:val="21"/>
              </w:rPr>
              <w:t>有组织</w:t>
            </w:r>
          </w:p>
        </w:tc>
        <w:tc>
          <w:tcPr>
            <w:tcW w:w="910" w:type="pct"/>
            <w:shd w:val="clear" w:color="auto" w:fill="auto"/>
            <w:tcMar>
              <w:top w:w="0" w:type="dxa"/>
              <w:bottom w:w="0" w:type="dxa"/>
            </w:tcMar>
            <w:vAlign w:val="center"/>
          </w:tcPr>
          <w:p w:rsidR="006E74FE" w:rsidRPr="000B17AF" w:rsidRDefault="00BC7CBE">
            <w:pPr>
              <w:tabs>
                <w:tab w:val="left" w:pos="1701"/>
              </w:tabs>
              <w:spacing w:beforeLines="20" w:before="48" w:line="240" w:lineRule="auto"/>
              <w:ind w:firstLineChars="0" w:firstLine="0"/>
              <w:jc w:val="center"/>
              <w:textAlignment w:val="center"/>
              <w:rPr>
                <w:rFonts w:cs="Times New Roman"/>
                <w:color w:val="auto"/>
                <w:sz w:val="21"/>
                <w:szCs w:val="21"/>
              </w:rPr>
            </w:pPr>
            <w:r w:rsidRPr="000B17AF">
              <w:rPr>
                <w:rFonts w:cs="Times New Roman"/>
                <w:color w:val="auto"/>
                <w:kern w:val="0"/>
                <w:sz w:val="21"/>
                <w:szCs w:val="21"/>
              </w:rPr>
              <w:t>加热炉</w:t>
            </w:r>
          </w:p>
        </w:tc>
        <w:tc>
          <w:tcPr>
            <w:tcW w:w="529" w:type="pct"/>
            <w:vAlign w:val="center"/>
          </w:tcPr>
          <w:p w:rsidR="006E74FE" w:rsidRPr="000B17AF" w:rsidRDefault="00BC7CBE">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加热炉烟囱</w:t>
            </w:r>
          </w:p>
        </w:tc>
        <w:tc>
          <w:tcPr>
            <w:tcW w:w="529" w:type="pct"/>
            <w:vAlign w:val="center"/>
          </w:tcPr>
          <w:p w:rsidR="006E74FE" w:rsidRPr="000B17AF" w:rsidRDefault="00BC7CBE">
            <w:pPr>
              <w:tabs>
                <w:tab w:val="left" w:pos="1701"/>
              </w:tabs>
              <w:spacing w:beforeLines="20" w:before="48" w:line="240" w:lineRule="auto"/>
              <w:ind w:firstLineChars="0" w:firstLine="0"/>
              <w:jc w:val="center"/>
              <w:textAlignment w:val="center"/>
              <w:rPr>
                <w:rFonts w:cs="Times New Roman"/>
                <w:color w:val="auto"/>
                <w:kern w:val="0"/>
                <w:sz w:val="21"/>
                <w:szCs w:val="21"/>
              </w:rPr>
            </w:pPr>
            <w:proofErr w:type="gramStart"/>
            <w:r w:rsidRPr="000B17AF">
              <w:rPr>
                <w:rFonts w:cs="Times New Roman"/>
                <w:color w:val="auto"/>
                <w:kern w:val="0"/>
                <w:sz w:val="21"/>
                <w:szCs w:val="21"/>
              </w:rPr>
              <w:t>低氮燃烧</w:t>
            </w:r>
            <w:proofErr w:type="gramEnd"/>
            <w:r w:rsidRPr="000B17AF">
              <w:rPr>
                <w:rFonts w:cs="Times New Roman"/>
                <w:color w:val="auto"/>
                <w:kern w:val="0"/>
                <w:sz w:val="21"/>
                <w:szCs w:val="21"/>
              </w:rPr>
              <w:t>、清洁煤气</w:t>
            </w:r>
          </w:p>
        </w:tc>
        <w:tc>
          <w:tcPr>
            <w:tcW w:w="529" w:type="pct"/>
            <w:shd w:val="clear" w:color="auto" w:fill="auto"/>
            <w:tcMar>
              <w:top w:w="0" w:type="dxa"/>
              <w:bottom w:w="0" w:type="dxa"/>
            </w:tcMar>
            <w:vAlign w:val="center"/>
          </w:tcPr>
          <w:p w:rsidR="006E74FE" w:rsidRPr="000B17AF" w:rsidRDefault="00BC7CBE">
            <w:pPr>
              <w:tabs>
                <w:tab w:val="left" w:pos="1701"/>
              </w:tabs>
              <w:spacing w:beforeLines="20" w:before="48" w:line="240" w:lineRule="auto"/>
              <w:ind w:firstLineChars="0" w:firstLine="0"/>
              <w:jc w:val="center"/>
              <w:textAlignment w:val="center"/>
              <w:rPr>
                <w:rFonts w:cs="Times New Roman"/>
                <w:color w:val="auto"/>
                <w:sz w:val="21"/>
                <w:szCs w:val="21"/>
              </w:rPr>
            </w:pPr>
            <w:r w:rsidRPr="000B17AF">
              <w:rPr>
                <w:rFonts w:cs="Times New Roman"/>
                <w:color w:val="auto"/>
                <w:kern w:val="0"/>
                <w:sz w:val="21"/>
                <w:szCs w:val="21"/>
              </w:rPr>
              <w:t>100</w:t>
            </w:r>
          </w:p>
        </w:tc>
        <w:tc>
          <w:tcPr>
            <w:tcW w:w="661" w:type="pct"/>
            <w:shd w:val="clear" w:color="auto" w:fill="auto"/>
            <w:tcMar>
              <w:top w:w="0" w:type="dxa"/>
              <w:bottom w:w="0" w:type="dxa"/>
            </w:tcMar>
            <w:vAlign w:val="center"/>
          </w:tcPr>
          <w:p w:rsidR="006E74FE" w:rsidRPr="000B17AF" w:rsidRDefault="00BC7CBE">
            <w:pPr>
              <w:tabs>
                <w:tab w:val="left" w:pos="1701"/>
              </w:tabs>
              <w:spacing w:beforeLines="20" w:before="48" w:line="240" w:lineRule="auto"/>
              <w:ind w:firstLineChars="0" w:firstLine="0"/>
              <w:jc w:val="center"/>
              <w:textAlignment w:val="center"/>
              <w:rPr>
                <w:rFonts w:cs="Times New Roman"/>
                <w:color w:val="auto"/>
                <w:sz w:val="21"/>
                <w:szCs w:val="21"/>
              </w:rPr>
            </w:pPr>
            <w:r w:rsidRPr="000B17AF">
              <w:rPr>
                <w:rFonts w:cs="Times New Roman"/>
                <w:color w:val="auto"/>
                <w:kern w:val="0"/>
                <w:sz w:val="21"/>
                <w:szCs w:val="21"/>
              </w:rPr>
              <w:t>出口</w:t>
            </w:r>
            <w:r w:rsidRPr="000B17AF">
              <w:rPr>
                <w:rFonts w:ascii="宋体" w:hAnsi="宋体" w:cs="宋体" w:hint="eastAsia"/>
                <w:color w:val="auto"/>
                <w:kern w:val="0"/>
                <w:sz w:val="21"/>
                <w:szCs w:val="21"/>
              </w:rPr>
              <w:t>◎</w:t>
            </w:r>
            <w:r w:rsidRPr="000B17AF">
              <w:rPr>
                <w:rFonts w:cs="Times New Roman"/>
                <w:color w:val="auto"/>
                <w:kern w:val="0"/>
                <w:sz w:val="21"/>
                <w:szCs w:val="21"/>
              </w:rPr>
              <w:t>FQ1</w:t>
            </w:r>
          </w:p>
        </w:tc>
        <w:tc>
          <w:tcPr>
            <w:tcW w:w="1079" w:type="pct"/>
            <w:shd w:val="clear" w:color="auto" w:fill="auto"/>
            <w:tcMar>
              <w:top w:w="0" w:type="dxa"/>
              <w:bottom w:w="0" w:type="dxa"/>
            </w:tcMar>
            <w:vAlign w:val="center"/>
          </w:tcPr>
          <w:p w:rsidR="006E74FE" w:rsidRPr="000B17AF" w:rsidRDefault="00BC7CBE">
            <w:pPr>
              <w:tabs>
                <w:tab w:val="left" w:pos="1701"/>
              </w:tabs>
              <w:spacing w:beforeLines="20" w:before="48" w:line="240" w:lineRule="auto"/>
              <w:ind w:firstLineChars="0" w:firstLine="0"/>
              <w:jc w:val="center"/>
              <w:textAlignment w:val="center"/>
              <w:rPr>
                <w:rFonts w:cs="Times New Roman"/>
                <w:color w:val="auto"/>
                <w:sz w:val="21"/>
                <w:szCs w:val="21"/>
              </w:rPr>
            </w:pPr>
            <w:r w:rsidRPr="000B17AF">
              <w:rPr>
                <w:rFonts w:cs="Times New Roman"/>
                <w:color w:val="auto"/>
                <w:kern w:val="0"/>
                <w:sz w:val="21"/>
                <w:szCs w:val="21"/>
              </w:rPr>
              <w:t>废气参数（包括含氧量等）、颗粒物、二氧化硫、氮氧化物</w:t>
            </w:r>
          </w:p>
        </w:tc>
      </w:tr>
      <w:tr w:rsidR="006E74FE" w:rsidRPr="000B17AF">
        <w:trPr>
          <w:trHeight w:val="90"/>
          <w:jc w:val="center"/>
        </w:trPr>
        <w:tc>
          <w:tcPr>
            <w:tcW w:w="405" w:type="pct"/>
            <w:vAlign w:val="center"/>
          </w:tcPr>
          <w:p w:rsidR="006E74FE" w:rsidRPr="000B17AF" w:rsidRDefault="00BC7CBE">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2</w:t>
            </w:r>
          </w:p>
        </w:tc>
        <w:tc>
          <w:tcPr>
            <w:tcW w:w="357" w:type="pct"/>
            <w:shd w:val="clear" w:color="auto" w:fill="auto"/>
            <w:tcMar>
              <w:top w:w="0" w:type="dxa"/>
              <w:bottom w:w="0" w:type="dxa"/>
            </w:tcMar>
            <w:vAlign w:val="center"/>
          </w:tcPr>
          <w:p w:rsidR="006E74FE" w:rsidRPr="000B17AF" w:rsidRDefault="00BC7CBE">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无组织</w:t>
            </w:r>
          </w:p>
        </w:tc>
        <w:tc>
          <w:tcPr>
            <w:tcW w:w="910" w:type="pct"/>
            <w:shd w:val="clear" w:color="auto" w:fill="auto"/>
            <w:tcMar>
              <w:top w:w="0" w:type="dxa"/>
              <w:bottom w:w="0" w:type="dxa"/>
            </w:tcMar>
            <w:vAlign w:val="center"/>
          </w:tcPr>
          <w:p w:rsidR="006E74FE" w:rsidRPr="000B17AF" w:rsidRDefault="00BC7CBE">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板坯加热、磨辊作业等</w:t>
            </w:r>
          </w:p>
        </w:tc>
        <w:tc>
          <w:tcPr>
            <w:tcW w:w="529" w:type="pct"/>
            <w:vAlign w:val="center"/>
          </w:tcPr>
          <w:p w:rsidR="006E74FE" w:rsidRPr="000B17AF" w:rsidRDefault="00BC7CBE">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车间门窗</w:t>
            </w:r>
          </w:p>
        </w:tc>
        <w:tc>
          <w:tcPr>
            <w:tcW w:w="529" w:type="pct"/>
            <w:vAlign w:val="center"/>
          </w:tcPr>
          <w:p w:rsidR="006E74FE" w:rsidRPr="000B17AF" w:rsidRDefault="00BC7CBE">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轧机自带水喷雾除尘设施</w:t>
            </w:r>
          </w:p>
        </w:tc>
        <w:tc>
          <w:tcPr>
            <w:tcW w:w="529" w:type="pct"/>
            <w:shd w:val="clear" w:color="auto" w:fill="auto"/>
            <w:tcMar>
              <w:top w:w="0" w:type="dxa"/>
              <w:bottom w:w="0" w:type="dxa"/>
            </w:tcMar>
            <w:vAlign w:val="center"/>
          </w:tcPr>
          <w:p w:rsidR="006E74FE" w:rsidRPr="000B17AF" w:rsidRDefault="00BC7CBE">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w:t>
            </w:r>
          </w:p>
        </w:tc>
        <w:tc>
          <w:tcPr>
            <w:tcW w:w="661" w:type="pct"/>
            <w:shd w:val="clear" w:color="auto" w:fill="auto"/>
            <w:tcMar>
              <w:top w:w="0" w:type="dxa"/>
              <w:bottom w:w="0" w:type="dxa"/>
            </w:tcMar>
            <w:vAlign w:val="center"/>
          </w:tcPr>
          <w:p w:rsidR="006E74FE" w:rsidRPr="000B17AF" w:rsidRDefault="00BC7CBE">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0B17AF">
              <w:rPr>
                <w:rFonts w:ascii="宋体" w:hAnsi="宋体" w:cs="宋体" w:hint="eastAsia"/>
                <w:color w:val="auto"/>
                <w:kern w:val="0"/>
                <w:sz w:val="21"/>
                <w:szCs w:val="21"/>
              </w:rPr>
              <w:t>◎</w:t>
            </w:r>
            <w:r w:rsidRPr="000B17AF">
              <w:rPr>
                <w:rFonts w:cs="Times New Roman"/>
                <w:color w:val="auto"/>
                <w:kern w:val="0"/>
                <w:sz w:val="21"/>
                <w:szCs w:val="21"/>
              </w:rPr>
              <w:t>WQ1</w:t>
            </w:r>
          </w:p>
        </w:tc>
        <w:tc>
          <w:tcPr>
            <w:tcW w:w="1079" w:type="pct"/>
            <w:shd w:val="clear" w:color="auto" w:fill="auto"/>
            <w:tcMar>
              <w:top w:w="0" w:type="dxa"/>
              <w:bottom w:w="0" w:type="dxa"/>
            </w:tcMar>
            <w:vAlign w:val="center"/>
          </w:tcPr>
          <w:p w:rsidR="006E74FE" w:rsidRPr="000B17AF" w:rsidRDefault="00BC7CBE">
            <w:pPr>
              <w:tabs>
                <w:tab w:val="left" w:pos="1701"/>
              </w:tabs>
              <w:spacing w:beforeLines="20" w:before="48"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颗粒物、气象因子（风向、风速、气温、气压等）</w:t>
            </w:r>
          </w:p>
        </w:tc>
      </w:tr>
    </w:tbl>
    <w:p w:rsidR="006E74FE" w:rsidRPr="000B17AF" w:rsidRDefault="006E74FE">
      <w:pPr>
        <w:spacing w:line="360" w:lineRule="auto"/>
        <w:ind w:firstLineChars="0" w:firstLine="0"/>
        <w:jc w:val="center"/>
        <w:rPr>
          <w:rFonts w:cs="Times New Roman"/>
          <w:color w:val="auto"/>
          <w:sz w:val="24"/>
          <w:szCs w:val="24"/>
        </w:rPr>
      </w:pPr>
    </w:p>
    <w:p w:rsidR="006E74FE" w:rsidRPr="000B17AF" w:rsidRDefault="00BC7CBE">
      <w:pPr>
        <w:widowControl/>
        <w:ind w:firstLineChars="0" w:firstLine="0"/>
        <w:jc w:val="left"/>
        <w:outlineLvl w:val="2"/>
        <w:rPr>
          <w:rFonts w:cs="Times New Roman"/>
          <w:color w:val="auto"/>
          <w:kern w:val="0"/>
          <w:szCs w:val="24"/>
        </w:rPr>
      </w:pPr>
      <w:r w:rsidRPr="000B17AF">
        <w:rPr>
          <w:rFonts w:cs="Times New Roman"/>
          <w:color w:val="auto"/>
          <w:kern w:val="0"/>
          <w:szCs w:val="24"/>
        </w:rPr>
        <w:t xml:space="preserve">7.1.3  </w:t>
      </w:r>
      <w:r w:rsidRPr="000B17AF">
        <w:rPr>
          <w:rFonts w:cs="Times New Roman"/>
          <w:color w:val="auto"/>
          <w:kern w:val="0"/>
          <w:szCs w:val="24"/>
        </w:rPr>
        <w:t>厂界噪声</w:t>
      </w:r>
    </w:p>
    <w:p w:rsidR="006E74FE" w:rsidRPr="000B17AF" w:rsidRDefault="00BC7CBE">
      <w:pPr>
        <w:spacing w:line="360" w:lineRule="auto"/>
        <w:ind w:firstLine="560"/>
        <w:rPr>
          <w:rFonts w:cs="Times New Roman"/>
          <w:color w:val="auto"/>
          <w:szCs w:val="28"/>
        </w:rPr>
      </w:pPr>
      <w:r w:rsidRPr="000B17AF">
        <w:rPr>
          <w:rFonts w:cs="Times New Roman"/>
          <w:color w:val="auto"/>
          <w:szCs w:val="28"/>
        </w:rPr>
        <w:t>本项目厂界噪声验收监测内容见表</w:t>
      </w:r>
      <w:r w:rsidRPr="000B17AF">
        <w:rPr>
          <w:rFonts w:cs="Times New Roman"/>
          <w:color w:val="auto"/>
          <w:szCs w:val="28"/>
        </w:rPr>
        <w:t>7.1</w:t>
      </w:r>
      <w:r w:rsidRPr="000B17AF">
        <w:rPr>
          <w:rFonts w:cs="Times New Roman"/>
          <w:color w:val="auto"/>
          <w:szCs w:val="28"/>
        </w:rPr>
        <w:t>－</w:t>
      </w:r>
      <w:r w:rsidRPr="000B17AF">
        <w:rPr>
          <w:rFonts w:cs="Times New Roman"/>
          <w:color w:val="auto"/>
          <w:szCs w:val="28"/>
        </w:rPr>
        <w:t>3</w:t>
      </w:r>
      <w:r w:rsidRPr="000B17AF">
        <w:rPr>
          <w:rFonts w:cs="Times New Roman"/>
          <w:color w:val="auto"/>
          <w:szCs w:val="28"/>
        </w:rPr>
        <w:t>，监测布点位置见图</w:t>
      </w:r>
      <w:r w:rsidRPr="000B17AF">
        <w:rPr>
          <w:rFonts w:cs="Times New Roman"/>
          <w:color w:val="auto"/>
          <w:szCs w:val="28"/>
        </w:rPr>
        <w:t>7.1</w:t>
      </w:r>
      <w:r w:rsidRPr="000B17AF">
        <w:rPr>
          <w:rFonts w:cs="Times New Roman"/>
          <w:color w:val="auto"/>
          <w:szCs w:val="28"/>
        </w:rPr>
        <w:t>－</w:t>
      </w:r>
      <w:r w:rsidRPr="000B17AF">
        <w:rPr>
          <w:rFonts w:cs="Times New Roman"/>
          <w:color w:val="auto"/>
          <w:szCs w:val="28"/>
        </w:rPr>
        <w:t>1</w:t>
      </w:r>
      <w:r w:rsidRPr="000B17AF">
        <w:rPr>
          <w:rFonts w:cs="Times New Roman"/>
          <w:color w:val="auto"/>
          <w:szCs w:val="28"/>
        </w:rPr>
        <w:t>。</w:t>
      </w:r>
    </w:p>
    <w:p w:rsidR="006E74FE" w:rsidRPr="000B17AF" w:rsidRDefault="00BC7CBE">
      <w:pPr>
        <w:autoSpaceDE w:val="0"/>
        <w:autoSpaceDN w:val="0"/>
        <w:ind w:firstLineChars="0" w:firstLine="0"/>
        <w:jc w:val="center"/>
        <w:rPr>
          <w:rFonts w:cs="Times New Roman"/>
          <w:b/>
          <w:color w:val="auto"/>
          <w:sz w:val="24"/>
          <w:szCs w:val="24"/>
        </w:rPr>
      </w:pPr>
      <w:r w:rsidRPr="000B17AF">
        <w:rPr>
          <w:rFonts w:cs="Times New Roman"/>
          <w:b/>
          <w:color w:val="auto"/>
          <w:sz w:val="24"/>
          <w:szCs w:val="24"/>
        </w:rPr>
        <w:t>表</w:t>
      </w:r>
      <w:r w:rsidRPr="000B17AF">
        <w:rPr>
          <w:rFonts w:cs="Times New Roman"/>
          <w:b/>
          <w:color w:val="auto"/>
          <w:sz w:val="24"/>
          <w:szCs w:val="24"/>
        </w:rPr>
        <w:t>7.1</w:t>
      </w:r>
      <w:r w:rsidRPr="000B17AF">
        <w:rPr>
          <w:rFonts w:cs="Times New Roman"/>
          <w:b/>
          <w:color w:val="auto"/>
          <w:sz w:val="24"/>
          <w:szCs w:val="24"/>
        </w:rPr>
        <w:t>－</w:t>
      </w:r>
      <w:r w:rsidRPr="000B17AF">
        <w:rPr>
          <w:rFonts w:cs="Times New Roman"/>
          <w:b/>
          <w:color w:val="auto"/>
          <w:sz w:val="24"/>
          <w:szCs w:val="24"/>
        </w:rPr>
        <w:t xml:space="preserve">3  </w:t>
      </w:r>
      <w:r w:rsidRPr="000B17AF">
        <w:rPr>
          <w:rFonts w:cs="Times New Roman"/>
          <w:b/>
          <w:color w:val="auto"/>
          <w:sz w:val="24"/>
          <w:szCs w:val="24"/>
        </w:rPr>
        <w:t>厂界噪声监测内容一览表</w:t>
      </w:r>
    </w:p>
    <w:tbl>
      <w:tblPr>
        <w:tblW w:w="848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75"/>
        <w:gridCol w:w="2029"/>
        <w:gridCol w:w="1559"/>
        <w:gridCol w:w="1425"/>
        <w:gridCol w:w="2400"/>
      </w:tblGrid>
      <w:tr w:rsidR="006E74FE" w:rsidRPr="000B17AF">
        <w:trPr>
          <w:trHeight w:val="373"/>
          <w:jc w:val="center"/>
        </w:trPr>
        <w:tc>
          <w:tcPr>
            <w:tcW w:w="1075" w:type="dxa"/>
            <w:shd w:val="clear" w:color="auto" w:fill="auto"/>
            <w:tcMar>
              <w:top w:w="0" w:type="dxa"/>
              <w:bottom w:w="0" w:type="dxa"/>
            </w:tcMar>
            <w:vAlign w:val="center"/>
          </w:tcPr>
          <w:p w:rsidR="006E74FE" w:rsidRPr="000B17AF" w:rsidRDefault="00BC7CBE">
            <w:pPr>
              <w:spacing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类别</w:t>
            </w:r>
          </w:p>
        </w:tc>
        <w:tc>
          <w:tcPr>
            <w:tcW w:w="2029" w:type="dxa"/>
            <w:shd w:val="clear" w:color="auto" w:fill="auto"/>
            <w:tcMar>
              <w:top w:w="0" w:type="dxa"/>
              <w:bottom w:w="0" w:type="dxa"/>
            </w:tcMar>
            <w:vAlign w:val="center"/>
          </w:tcPr>
          <w:p w:rsidR="006E74FE" w:rsidRPr="000B17AF" w:rsidRDefault="00BC7CBE">
            <w:pPr>
              <w:spacing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监测点位置</w:t>
            </w:r>
          </w:p>
        </w:tc>
        <w:tc>
          <w:tcPr>
            <w:tcW w:w="1559" w:type="dxa"/>
            <w:shd w:val="clear" w:color="auto" w:fill="auto"/>
            <w:tcMar>
              <w:top w:w="0" w:type="dxa"/>
              <w:bottom w:w="0" w:type="dxa"/>
            </w:tcMar>
            <w:vAlign w:val="center"/>
          </w:tcPr>
          <w:p w:rsidR="006E74FE" w:rsidRPr="000B17AF" w:rsidRDefault="00BC7CBE">
            <w:pPr>
              <w:spacing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监测点位符号</w:t>
            </w:r>
          </w:p>
        </w:tc>
        <w:tc>
          <w:tcPr>
            <w:tcW w:w="1425" w:type="dxa"/>
            <w:shd w:val="clear" w:color="auto" w:fill="auto"/>
            <w:tcMar>
              <w:top w:w="0" w:type="dxa"/>
              <w:bottom w:w="0" w:type="dxa"/>
            </w:tcMar>
            <w:vAlign w:val="center"/>
          </w:tcPr>
          <w:p w:rsidR="006E74FE" w:rsidRPr="000B17AF" w:rsidRDefault="00BC7CBE">
            <w:pPr>
              <w:spacing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监测因子</w:t>
            </w:r>
          </w:p>
        </w:tc>
        <w:tc>
          <w:tcPr>
            <w:tcW w:w="2400" w:type="dxa"/>
            <w:shd w:val="clear" w:color="auto" w:fill="auto"/>
            <w:tcMar>
              <w:top w:w="0" w:type="dxa"/>
              <w:bottom w:w="0" w:type="dxa"/>
            </w:tcMar>
            <w:vAlign w:val="center"/>
          </w:tcPr>
          <w:p w:rsidR="006E74FE" w:rsidRPr="000B17AF" w:rsidRDefault="00BC7CBE">
            <w:pPr>
              <w:spacing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监测频次</w:t>
            </w:r>
          </w:p>
        </w:tc>
      </w:tr>
      <w:tr w:rsidR="006E74FE" w:rsidRPr="000B17AF">
        <w:trPr>
          <w:trHeight w:val="402"/>
          <w:jc w:val="center"/>
        </w:trPr>
        <w:tc>
          <w:tcPr>
            <w:tcW w:w="1075" w:type="dxa"/>
            <w:vMerge w:val="restart"/>
            <w:shd w:val="clear" w:color="auto" w:fill="auto"/>
            <w:tcMar>
              <w:top w:w="0" w:type="dxa"/>
              <w:bottom w:w="0" w:type="dxa"/>
            </w:tcMar>
            <w:vAlign w:val="center"/>
          </w:tcPr>
          <w:p w:rsidR="006E74FE" w:rsidRPr="000B17AF" w:rsidRDefault="00BC7CBE">
            <w:pPr>
              <w:spacing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厂界噪声</w:t>
            </w:r>
          </w:p>
        </w:tc>
        <w:tc>
          <w:tcPr>
            <w:tcW w:w="2029" w:type="dxa"/>
            <w:shd w:val="clear" w:color="auto" w:fill="auto"/>
            <w:tcMar>
              <w:top w:w="0" w:type="dxa"/>
              <w:bottom w:w="0" w:type="dxa"/>
            </w:tcMar>
            <w:vAlign w:val="center"/>
          </w:tcPr>
          <w:p w:rsidR="006E74FE" w:rsidRPr="000B17AF" w:rsidRDefault="00BC7CBE">
            <w:pPr>
              <w:spacing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本项目附近厂界</w:t>
            </w:r>
          </w:p>
          <w:p w:rsidR="006E74FE" w:rsidRPr="000B17AF" w:rsidRDefault="00BC7CBE">
            <w:pPr>
              <w:spacing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（东北侧）</w:t>
            </w:r>
          </w:p>
        </w:tc>
        <w:tc>
          <w:tcPr>
            <w:tcW w:w="1559" w:type="dxa"/>
            <w:shd w:val="clear" w:color="auto" w:fill="auto"/>
            <w:tcMar>
              <w:top w:w="0" w:type="dxa"/>
              <w:bottom w:w="0" w:type="dxa"/>
            </w:tcMar>
            <w:vAlign w:val="center"/>
          </w:tcPr>
          <w:p w:rsidR="006E74FE" w:rsidRPr="000B17AF" w:rsidRDefault="00BC7CBE">
            <w:pPr>
              <w:spacing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▲C1</w:t>
            </w:r>
          </w:p>
        </w:tc>
        <w:tc>
          <w:tcPr>
            <w:tcW w:w="1425" w:type="dxa"/>
            <w:vMerge w:val="restart"/>
            <w:shd w:val="clear" w:color="auto" w:fill="auto"/>
            <w:tcMar>
              <w:top w:w="0" w:type="dxa"/>
              <w:bottom w:w="0" w:type="dxa"/>
            </w:tcMar>
            <w:vAlign w:val="center"/>
          </w:tcPr>
          <w:p w:rsidR="006E74FE" w:rsidRPr="000B17AF" w:rsidRDefault="00BC7CBE">
            <w:pPr>
              <w:spacing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等效</w:t>
            </w:r>
            <w:r w:rsidRPr="000B17AF">
              <w:rPr>
                <w:rFonts w:cs="Times New Roman"/>
                <w:color w:val="auto"/>
                <w:spacing w:val="10"/>
                <w:sz w:val="21"/>
                <w:szCs w:val="21"/>
              </w:rPr>
              <w:t>A</w:t>
            </w:r>
            <w:r w:rsidRPr="000B17AF">
              <w:rPr>
                <w:rFonts w:cs="Times New Roman"/>
                <w:color w:val="auto"/>
                <w:spacing w:val="10"/>
                <w:sz w:val="21"/>
                <w:szCs w:val="21"/>
              </w:rPr>
              <w:t>声级</w:t>
            </w:r>
          </w:p>
        </w:tc>
        <w:tc>
          <w:tcPr>
            <w:tcW w:w="2400" w:type="dxa"/>
            <w:vMerge w:val="restart"/>
            <w:shd w:val="clear" w:color="auto" w:fill="auto"/>
            <w:tcMar>
              <w:top w:w="0" w:type="dxa"/>
              <w:bottom w:w="0" w:type="dxa"/>
            </w:tcMar>
            <w:vAlign w:val="center"/>
          </w:tcPr>
          <w:p w:rsidR="006E74FE" w:rsidRPr="000B17AF" w:rsidRDefault="00BC7CBE">
            <w:pPr>
              <w:spacing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每天昼间、夜间各监测</w:t>
            </w:r>
            <w:r w:rsidRPr="000B17AF">
              <w:rPr>
                <w:rFonts w:cs="Times New Roman"/>
                <w:color w:val="auto"/>
                <w:spacing w:val="10"/>
                <w:sz w:val="21"/>
                <w:szCs w:val="21"/>
              </w:rPr>
              <w:t>1</w:t>
            </w:r>
            <w:r w:rsidRPr="000B17AF">
              <w:rPr>
                <w:rFonts w:cs="Times New Roman"/>
                <w:color w:val="auto"/>
                <w:spacing w:val="10"/>
                <w:sz w:val="21"/>
                <w:szCs w:val="21"/>
              </w:rPr>
              <w:t>次，连续监测</w:t>
            </w:r>
            <w:r w:rsidRPr="000B17AF">
              <w:rPr>
                <w:rFonts w:cs="Times New Roman"/>
                <w:color w:val="auto"/>
                <w:spacing w:val="10"/>
                <w:sz w:val="21"/>
                <w:szCs w:val="21"/>
              </w:rPr>
              <w:t>2d</w:t>
            </w:r>
          </w:p>
        </w:tc>
      </w:tr>
      <w:tr w:rsidR="006E74FE" w:rsidRPr="000B17AF">
        <w:trPr>
          <w:trHeight w:val="402"/>
          <w:jc w:val="center"/>
        </w:trPr>
        <w:tc>
          <w:tcPr>
            <w:tcW w:w="1075" w:type="dxa"/>
            <w:vMerge/>
            <w:shd w:val="clear" w:color="auto" w:fill="auto"/>
            <w:tcMar>
              <w:top w:w="0" w:type="dxa"/>
              <w:bottom w:w="0" w:type="dxa"/>
            </w:tcMar>
            <w:vAlign w:val="center"/>
          </w:tcPr>
          <w:p w:rsidR="006E74FE" w:rsidRPr="000B17AF" w:rsidRDefault="006E74FE">
            <w:pPr>
              <w:spacing w:line="240" w:lineRule="auto"/>
              <w:ind w:firstLineChars="0" w:firstLine="0"/>
              <w:jc w:val="center"/>
              <w:rPr>
                <w:rFonts w:cs="Times New Roman"/>
                <w:color w:val="auto"/>
                <w:spacing w:val="10"/>
                <w:sz w:val="21"/>
                <w:szCs w:val="21"/>
              </w:rPr>
            </w:pPr>
          </w:p>
        </w:tc>
        <w:tc>
          <w:tcPr>
            <w:tcW w:w="2029" w:type="dxa"/>
            <w:shd w:val="clear" w:color="auto" w:fill="auto"/>
            <w:tcMar>
              <w:top w:w="0" w:type="dxa"/>
              <w:bottom w:w="0" w:type="dxa"/>
            </w:tcMar>
            <w:vAlign w:val="center"/>
          </w:tcPr>
          <w:p w:rsidR="006E74FE" w:rsidRPr="000B17AF" w:rsidRDefault="00BC7CBE">
            <w:pPr>
              <w:spacing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本项目附近厂界</w:t>
            </w:r>
          </w:p>
          <w:p w:rsidR="006E74FE" w:rsidRPr="000B17AF" w:rsidRDefault="00BC7CBE">
            <w:pPr>
              <w:spacing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（东北侧）</w:t>
            </w:r>
          </w:p>
        </w:tc>
        <w:tc>
          <w:tcPr>
            <w:tcW w:w="1559" w:type="dxa"/>
            <w:shd w:val="clear" w:color="auto" w:fill="auto"/>
            <w:tcMar>
              <w:top w:w="0" w:type="dxa"/>
              <w:bottom w:w="0" w:type="dxa"/>
            </w:tcMar>
            <w:vAlign w:val="center"/>
          </w:tcPr>
          <w:p w:rsidR="006E74FE" w:rsidRPr="000B17AF" w:rsidRDefault="00BC7CBE">
            <w:pPr>
              <w:spacing w:line="240" w:lineRule="auto"/>
              <w:ind w:firstLineChars="0" w:firstLine="0"/>
              <w:jc w:val="center"/>
              <w:rPr>
                <w:rFonts w:cs="Times New Roman"/>
                <w:color w:val="auto"/>
                <w:spacing w:val="10"/>
                <w:sz w:val="21"/>
                <w:szCs w:val="21"/>
              </w:rPr>
            </w:pPr>
            <w:r w:rsidRPr="000B17AF">
              <w:rPr>
                <w:rFonts w:cs="Times New Roman"/>
                <w:color w:val="auto"/>
                <w:spacing w:val="10"/>
                <w:sz w:val="21"/>
                <w:szCs w:val="21"/>
              </w:rPr>
              <w:t>▲C2</w:t>
            </w:r>
          </w:p>
        </w:tc>
        <w:tc>
          <w:tcPr>
            <w:tcW w:w="1425" w:type="dxa"/>
            <w:vMerge/>
            <w:shd w:val="clear" w:color="auto" w:fill="auto"/>
            <w:tcMar>
              <w:top w:w="0" w:type="dxa"/>
              <w:bottom w:w="0" w:type="dxa"/>
            </w:tcMar>
            <w:vAlign w:val="center"/>
          </w:tcPr>
          <w:p w:rsidR="006E74FE" w:rsidRPr="000B17AF" w:rsidRDefault="006E74FE">
            <w:pPr>
              <w:spacing w:line="240" w:lineRule="auto"/>
              <w:ind w:firstLineChars="0" w:firstLine="0"/>
              <w:jc w:val="center"/>
              <w:rPr>
                <w:rFonts w:cs="Times New Roman"/>
                <w:color w:val="auto"/>
                <w:spacing w:val="10"/>
                <w:sz w:val="21"/>
                <w:szCs w:val="21"/>
              </w:rPr>
            </w:pPr>
          </w:p>
        </w:tc>
        <w:tc>
          <w:tcPr>
            <w:tcW w:w="2400" w:type="dxa"/>
            <w:vMerge/>
            <w:shd w:val="clear" w:color="auto" w:fill="auto"/>
            <w:tcMar>
              <w:top w:w="0" w:type="dxa"/>
              <w:bottom w:w="0" w:type="dxa"/>
            </w:tcMar>
            <w:vAlign w:val="center"/>
          </w:tcPr>
          <w:p w:rsidR="006E74FE" w:rsidRPr="000B17AF" w:rsidRDefault="006E74FE">
            <w:pPr>
              <w:spacing w:line="240" w:lineRule="auto"/>
              <w:ind w:firstLineChars="0" w:firstLine="0"/>
              <w:jc w:val="center"/>
              <w:rPr>
                <w:rFonts w:cs="Times New Roman"/>
                <w:color w:val="auto"/>
                <w:spacing w:val="10"/>
                <w:sz w:val="21"/>
                <w:szCs w:val="21"/>
              </w:rPr>
            </w:pPr>
          </w:p>
        </w:tc>
      </w:tr>
    </w:tbl>
    <w:p w:rsidR="006E74FE" w:rsidRPr="000B17AF" w:rsidRDefault="006E74FE">
      <w:pPr>
        <w:widowControl/>
        <w:ind w:firstLineChars="0" w:firstLine="0"/>
        <w:jc w:val="left"/>
        <w:rPr>
          <w:rFonts w:cs="Times New Roman"/>
          <w:bCs/>
          <w:color w:val="auto"/>
          <w:kern w:val="44"/>
          <w:szCs w:val="44"/>
        </w:rPr>
      </w:pPr>
    </w:p>
    <w:p w:rsidR="006E74FE" w:rsidRPr="000B17AF" w:rsidRDefault="006E74FE">
      <w:pPr>
        <w:widowControl/>
        <w:adjustRightInd/>
        <w:snapToGrid/>
        <w:spacing w:line="240" w:lineRule="auto"/>
        <w:ind w:firstLineChars="0" w:firstLine="0"/>
        <w:jc w:val="left"/>
        <w:rPr>
          <w:rFonts w:cs="Times New Roman"/>
          <w:color w:val="auto"/>
          <w:szCs w:val="28"/>
        </w:rPr>
        <w:sectPr w:rsidR="006E74FE" w:rsidRPr="000B17AF">
          <w:headerReference w:type="default" r:id="rId59"/>
          <w:pgSz w:w="11906" w:h="16838"/>
          <w:pgMar w:top="1701" w:right="1701" w:bottom="1701" w:left="1701" w:header="851" w:footer="1134" w:gutter="0"/>
          <w:pgNumType w:fmt="numberInDash"/>
          <w:cols w:space="425"/>
          <w:docGrid w:linePitch="312"/>
        </w:sectPr>
      </w:pPr>
    </w:p>
    <w:p w:rsidR="006E74FE" w:rsidRPr="000B17AF" w:rsidRDefault="00BC7CBE">
      <w:pPr>
        <w:widowControl/>
        <w:adjustRightInd/>
        <w:snapToGrid/>
        <w:spacing w:line="240" w:lineRule="auto"/>
        <w:ind w:firstLineChars="0" w:firstLine="0"/>
        <w:jc w:val="center"/>
        <w:rPr>
          <w:rFonts w:cs="Times New Roman"/>
        </w:rPr>
      </w:pPr>
      <w:r w:rsidRPr="000B17AF">
        <w:rPr>
          <w:rFonts w:cs="Times New Roman"/>
          <w:noProof/>
        </w:rPr>
        <w:lastRenderedPageBreak/>
        <w:drawing>
          <wp:inline distT="0" distB="0" distL="114300" distR="114300">
            <wp:extent cx="5436870" cy="4629785"/>
            <wp:effectExtent l="0" t="0" r="3810" b="3175"/>
            <wp:docPr id="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
                    <pic:cNvPicPr>
                      <a:picLocks noChangeAspect="1"/>
                    </pic:cNvPicPr>
                  </pic:nvPicPr>
                  <pic:blipFill>
                    <a:blip r:embed="rId60"/>
                    <a:stretch>
                      <a:fillRect/>
                    </a:stretch>
                  </pic:blipFill>
                  <pic:spPr>
                    <a:xfrm>
                      <a:off x="0" y="0"/>
                      <a:ext cx="5436870" cy="4629785"/>
                    </a:xfrm>
                    <a:prstGeom prst="rect">
                      <a:avLst/>
                    </a:prstGeom>
                    <a:noFill/>
                    <a:ln>
                      <a:noFill/>
                    </a:ln>
                  </pic:spPr>
                </pic:pic>
              </a:graphicData>
            </a:graphic>
          </wp:inline>
        </w:drawing>
      </w:r>
    </w:p>
    <w:p w:rsidR="006E74FE" w:rsidRPr="000B17AF" w:rsidRDefault="00BC7CBE">
      <w:pPr>
        <w:widowControl/>
        <w:ind w:firstLineChars="0" w:firstLine="0"/>
        <w:jc w:val="center"/>
        <w:rPr>
          <w:rFonts w:cs="Times New Roman"/>
          <w:color w:val="auto"/>
          <w:szCs w:val="28"/>
        </w:rPr>
      </w:pPr>
      <w:r w:rsidRPr="000B17AF">
        <w:rPr>
          <w:rFonts w:cs="Times New Roman"/>
          <w:color w:val="auto"/>
          <w:sz w:val="24"/>
          <w:szCs w:val="24"/>
        </w:rPr>
        <w:t>图</w:t>
      </w:r>
      <w:r w:rsidRPr="000B17AF">
        <w:rPr>
          <w:rFonts w:cs="Times New Roman"/>
          <w:color w:val="auto"/>
          <w:sz w:val="24"/>
          <w:szCs w:val="24"/>
        </w:rPr>
        <w:t>7.1</w:t>
      </w:r>
      <w:r w:rsidRPr="000B17AF">
        <w:rPr>
          <w:rFonts w:cs="Times New Roman"/>
          <w:color w:val="auto"/>
          <w:sz w:val="24"/>
          <w:szCs w:val="24"/>
        </w:rPr>
        <w:t>－</w:t>
      </w:r>
      <w:r w:rsidRPr="000B17AF">
        <w:rPr>
          <w:rFonts w:cs="Times New Roman"/>
          <w:color w:val="auto"/>
          <w:sz w:val="24"/>
          <w:szCs w:val="24"/>
        </w:rPr>
        <w:t xml:space="preserve">3  </w:t>
      </w:r>
      <w:r w:rsidRPr="000B17AF">
        <w:rPr>
          <w:rFonts w:cs="Times New Roman"/>
          <w:color w:val="auto"/>
          <w:sz w:val="24"/>
          <w:szCs w:val="24"/>
        </w:rPr>
        <w:t>废水、废气、噪声监测布点图</w:t>
      </w:r>
    </w:p>
    <w:p w:rsidR="006E74FE" w:rsidRPr="000B17AF" w:rsidRDefault="006E74FE">
      <w:pPr>
        <w:widowControl/>
        <w:adjustRightInd/>
        <w:snapToGrid/>
        <w:spacing w:line="240" w:lineRule="auto"/>
        <w:ind w:firstLineChars="0" w:firstLine="0"/>
        <w:jc w:val="left"/>
        <w:rPr>
          <w:rFonts w:cs="Times New Roman"/>
          <w:color w:val="auto"/>
          <w:szCs w:val="28"/>
        </w:rPr>
        <w:sectPr w:rsidR="006E74FE" w:rsidRPr="000B17AF">
          <w:pgSz w:w="11906" w:h="16838"/>
          <w:pgMar w:top="1701" w:right="1701" w:bottom="1701" w:left="1701" w:header="851" w:footer="1134" w:gutter="0"/>
          <w:pgNumType w:fmt="numberInDash"/>
          <w:cols w:space="425"/>
          <w:docGrid w:linePitch="312"/>
        </w:sectPr>
      </w:pPr>
    </w:p>
    <w:p w:rsidR="006E74FE" w:rsidRPr="000B17AF" w:rsidRDefault="00BC7CBE">
      <w:pPr>
        <w:keepNext/>
        <w:keepLines/>
        <w:ind w:firstLineChars="0" w:firstLine="0"/>
        <w:jc w:val="left"/>
        <w:textAlignment w:val="baseline"/>
        <w:outlineLvl w:val="0"/>
        <w:rPr>
          <w:rFonts w:cs="Times New Roman"/>
          <w:b/>
          <w:bCs/>
          <w:snapToGrid w:val="0"/>
          <w:color w:val="auto"/>
          <w:kern w:val="0"/>
          <w:szCs w:val="20"/>
        </w:rPr>
      </w:pPr>
      <w:bookmarkStart w:id="54" w:name="_Toc466619023"/>
      <w:bookmarkStart w:id="55" w:name="_Toc103864534"/>
      <w:r w:rsidRPr="000B17AF">
        <w:rPr>
          <w:rFonts w:cs="Times New Roman"/>
          <w:b/>
          <w:bCs/>
          <w:snapToGrid w:val="0"/>
          <w:color w:val="auto"/>
          <w:kern w:val="0"/>
          <w:szCs w:val="20"/>
        </w:rPr>
        <w:lastRenderedPageBreak/>
        <w:t xml:space="preserve">8  </w:t>
      </w:r>
      <w:r w:rsidRPr="000B17AF">
        <w:rPr>
          <w:rFonts w:cs="Times New Roman"/>
          <w:b/>
          <w:bCs/>
          <w:snapToGrid w:val="0"/>
          <w:color w:val="auto"/>
          <w:kern w:val="0"/>
          <w:szCs w:val="20"/>
        </w:rPr>
        <w:t>质量</w:t>
      </w:r>
      <w:bookmarkEnd w:id="54"/>
      <w:r w:rsidRPr="000B17AF">
        <w:rPr>
          <w:rFonts w:cs="Times New Roman"/>
          <w:b/>
          <w:bCs/>
          <w:snapToGrid w:val="0"/>
          <w:color w:val="auto"/>
          <w:kern w:val="0"/>
          <w:szCs w:val="20"/>
        </w:rPr>
        <w:t>保证及质量控制</w:t>
      </w:r>
      <w:bookmarkEnd w:id="55"/>
    </w:p>
    <w:p w:rsidR="006E74FE" w:rsidRPr="000B17AF" w:rsidRDefault="00BC7CBE">
      <w:pPr>
        <w:widowControl/>
        <w:ind w:firstLineChars="0" w:firstLine="0"/>
        <w:jc w:val="left"/>
        <w:outlineLvl w:val="1"/>
        <w:rPr>
          <w:rFonts w:cs="Times New Roman"/>
          <w:b/>
          <w:color w:val="auto"/>
          <w:kern w:val="0"/>
          <w:szCs w:val="24"/>
        </w:rPr>
      </w:pPr>
      <w:bookmarkStart w:id="56" w:name="_Toc103864535"/>
      <w:r w:rsidRPr="000B17AF">
        <w:rPr>
          <w:rFonts w:cs="Times New Roman"/>
          <w:b/>
          <w:bCs/>
          <w:color w:val="auto"/>
          <w:kern w:val="0"/>
          <w:szCs w:val="24"/>
        </w:rPr>
        <w:t xml:space="preserve">8.1  </w:t>
      </w:r>
      <w:r w:rsidRPr="000B17AF">
        <w:rPr>
          <w:rFonts w:cs="Times New Roman"/>
          <w:b/>
          <w:color w:val="auto"/>
          <w:kern w:val="0"/>
          <w:szCs w:val="24"/>
        </w:rPr>
        <w:t>监测分析方法</w:t>
      </w:r>
      <w:bookmarkEnd w:id="56"/>
    </w:p>
    <w:p w:rsidR="006E74FE" w:rsidRPr="000B17AF" w:rsidRDefault="00BC7CBE" w:rsidP="008B099D">
      <w:pPr>
        <w:ind w:firstLine="560"/>
        <w:rPr>
          <w:rFonts w:cs="Times New Roman"/>
          <w:color w:val="auto"/>
          <w:szCs w:val="24"/>
        </w:rPr>
      </w:pPr>
      <w:r w:rsidRPr="000B17AF">
        <w:rPr>
          <w:rFonts w:cs="Times New Roman"/>
          <w:color w:val="auto"/>
          <w:szCs w:val="24"/>
        </w:rPr>
        <w:t>监测分析方法详见表</w:t>
      </w:r>
      <w:r w:rsidRPr="000B17AF">
        <w:rPr>
          <w:rFonts w:cs="Times New Roman"/>
          <w:color w:val="auto"/>
          <w:szCs w:val="24"/>
        </w:rPr>
        <w:t>8.1</w:t>
      </w:r>
      <w:r w:rsidRPr="000B17AF">
        <w:rPr>
          <w:rFonts w:cs="Times New Roman"/>
          <w:color w:val="auto"/>
          <w:szCs w:val="24"/>
        </w:rPr>
        <w:t>－</w:t>
      </w:r>
      <w:r w:rsidRPr="000B17AF">
        <w:rPr>
          <w:rFonts w:cs="Times New Roman"/>
          <w:color w:val="auto"/>
          <w:szCs w:val="24"/>
        </w:rPr>
        <w:t>1</w:t>
      </w:r>
      <w:r w:rsidRPr="000B17AF">
        <w:rPr>
          <w:rFonts w:cs="Times New Roman"/>
          <w:color w:val="auto"/>
          <w:szCs w:val="24"/>
        </w:rPr>
        <w:t>。</w:t>
      </w:r>
    </w:p>
    <w:tbl>
      <w:tblPr>
        <w:tblStyle w:val="afff9"/>
        <w:tblpPr w:leftFromText="180" w:rightFromText="180" w:vertAnchor="text" w:horzAnchor="page" w:tblpX="1691" w:tblpY="436"/>
        <w:tblOverlap w:val="never"/>
        <w:tblW w:w="8559"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891"/>
        <w:gridCol w:w="1897"/>
        <w:gridCol w:w="4396"/>
        <w:gridCol w:w="1375"/>
      </w:tblGrid>
      <w:tr w:rsidR="008B099D" w:rsidRPr="000B17AF" w:rsidTr="00AA2763">
        <w:trPr>
          <w:trHeight w:val="820"/>
          <w:tblHeader/>
        </w:trPr>
        <w:tc>
          <w:tcPr>
            <w:tcW w:w="891"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监测类型</w:t>
            </w:r>
          </w:p>
        </w:tc>
        <w:tc>
          <w:tcPr>
            <w:tcW w:w="1897"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监测项目</w:t>
            </w:r>
          </w:p>
        </w:tc>
        <w:tc>
          <w:tcPr>
            <w:tcW w:w="4396"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依据的标准（方法）名称及编号（含年号）</w:t>
            </w:r>
          </w:p>
        </w:tc>
        <w:tc>
          <w:tcPr>
            <w:tcW w:w="1375"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检出限</w:t>
            </w:r>
          </w:p>
        </w:tc>
      </w:tr>
      <w:tr w:rsidR="008B099D" w:rsidRPr="000B17AF" w:rsidTr="00AA2763">
        <w:trPr>
          <w:trHeight w:val="668"/>
        </w:trPr>
        <w:tc>
          <w:tcPr>
            <w:tcW w:w="891" w:type="dxa"/>
            <w:vMerge w:val="restart"/>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废水</w:t>
            </w:r>
          </w:p>
        </w:tc>
        <w:tc>
          <w:tcPr>
            <w:tcW w:w="1897"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pH</w:t>
            </w:r>
          </w:p>
        </w:tc>
        <w:tc>
          <w:tcPr>
            <w:tcW w:w="4396"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水质</w:t>
            </w:r>
            <w:r w:rsidRPr="000B17AF">
              <w:rPr>
                <w:rFonts w:cs="Times New Roman"/>
                <w:color w:val="auto"/>
                <w:kern w:val="0"/>
                <w:sz w:val="21"/>
                <w:szCs w:val="21"/>
              </w:rPr>
              <w:t xml:space="preserve"> pH </w:t>
            </w:r>
            <w:r w:rsidRPr="000B17AF">
              <w:rPr>
                <w:rFonts w:cs="Times New Roman"/>
                <w:color w:val="auto"/>
                <w:kern w:val="0"/>
                <w:sz w:val="21"/>
                <w:szCs w:val="21"/>
              </w:rPr>
              <w:t>值的测定</w:t>
            </w:r>
            <w:r w:rsidRPr="000B17AF">
              <w:rPr>
                <w:rFonts w:cs="Times New Roman"/>
                <w:color w:val="auto"/>
                <w:kern w:val="0"/>
                <w:sz w:val="21"/>
                <w:szCs w:val="21"/>
              </w:rPr>
              <w:t xml:space="preserve"> </w:t>
            </w:r>
            <w:r w:rsidRPr="000B17AF">
              <w:rPr>
                <w:rFonts w:cs="Times New Roman"/>
                <w:color w:val="auto"/>
                <w:kern w:val="0"/>
                <w:sz w:val="21"/>
                <w:szCs w:val="21"/>
              </w:rPr>
              <w:t>电极法</w:t>
            </w:r>
            <w:r w:rsidRPr="000B17AF">
              <w:rPr>
                <w:rFonts w:cs="Times New Roman"/>
                <w:color w:val="auto"/>
                <w:kern w:val="0"/>
                <w:sz w:val="21"/>
                <w:szCs w:val="21"/>
              </w:rPr>
              <w:t xml:space="preserve"> HJ 1147-2020</w:t>
            </w:r>
          </w:p>
        </w:tc>
        <w:tc>
          <w:tcPr>
            <w:tcW w:w="1375"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w:t>
            </w:r>
          </w:p>
        </w:tc>
      </w:tr>
      <w:tr w:rsidR="008B099D" w:rsidRPr="000B17AF" w:rsidTr="00AA2763">
        <w:trPr>
          <w:trHeight w:val="470"/>
        </w:trPr>
        <w:tc>
          <w:tcPr>
            <w:tcW w:w="891" w:type="dxa"/>
            <w:vMerge/>
            <w:vAlign w:val="center"/>
          </w:tcPr>
          <w:p w:rsidR="008B099D" w:rsidRPr="000B17AF" w:rsidRDefault="008B099D" w:rsidP="00AA2763">
            <w:pPr>
              <w:spacing w:line="240" w:lineRule="auto"/>
              <w:ind w:firstLineChars="0" w:firstLine="0"/>
              <w:jc w:val="center"/>
              <w:rPr>
                <w:rFonts w:cs="Times New Roman"/>
                <w:color w:val="auto"/>
                <w:kern w:val="0"/>
                <w:sz w:val="21"/>
                <w:szCs w:val="21"/>
              </w:rPr>
            </w:pPr>
          </w:p>
        </w:tc>
        <w:tc>
          <w:tcPr>
            <w:tcW w:w="1897"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化学需氧量</w:t>
            </w:r>
          </w:p>
        </w:tc>
        <w:tc>
          <w:tcPr>
            <w:tcW w:w="4396"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水质</w:t>
            </w:r>
            <w:r w:rsidRPr="000B17AF">
              <w:rPr>
                <w:rFonts w:cs="Times New Roman"/>
                <w:color w:val="auto"/>
                <w:kern w:val="0"/>
                <w:sz w:val="21"/>
                <w:szCs w:val="21"/>
              </w:rPr>
              <w:t xml:space="preserve"> </w:t>
            </w:r>
            <w:r w:rsidRPr="000B17AF">
              <w:rPr>
                <w:rFonts w:cs="Times New Roman"/>
                <w:color w:val="auto"/>
                <w:kern w:val="0"/>
                <w:sz w:val="21"/>
                <w:szCs w:val="21"/>
              </w:rPr>
              <w:t>化学需氧量的测定</w:t>
            </w:r>
            <w:r w:rsidRPr="000B17AF">
              <w:rPr>
                <w:rFonts w:cs="Times New Roman"/>
                <w:color w:val="auto"/>
                <w:kern w:val="0"/>
                <w:sz w:val="21"/>
                <w:szCs w:val="21"/>
              </w:rPr>
              <w:t xml:space="preserve"> </w:t>
            </w:r>
            <w:r w:rsidRPr="000B17AF">
              <w:rPr>
                <w:rFonts w:cs="Times New Roman"/>
                <w:color w:val="auto"/>
                <w:kern w:val="0"/>
                <w:sz w:val="21"/>
                <w:szCs w:val="21"/>
              </w:rPr>
              <w:t>重铬酸盐法</w:t>
            </w:r>
            <w:r w:rsidRPr="000B17AF">
              <w:rPr>
                <w:rFonts w:cs="Times New Roman"/>
                <w:color w:val="auto"/>
                <w:kern w:val="0"/>
                <w:sz w:val="21"/>
                <w:szCs w:val="21"/>
              </w:rPr>
              <w:t>HJ 828-2017</w:t>
            </w:r>
          </w:p>
        </w:tc>
        <w:tc>
          <w:tcPr>
            <w:tcW w:w="1375"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4 mg/L</w:t>
            </w:r>
          </w:p>
        </w:tc>
      </w:tr>
      <w:tr w:rsidR="008B099D" w:rsidRPr="000B17AF" w:rsidTr="00AA2763">
        <w:trPr>
          <w:trHeight w:val="244"/>
        </w:trPr>
        <w:tc>
          <w:tcPr>
            <w:tcW w:w="891" w:type="dxa"/>
            <w:vMerge/>
            <w:vAlign w:val="center"/>
          </w:tcPr>
          <w:p w:rsidR="008B099D" w:rsidRPr="000B17AF" w:rsidRDefault="008B099D" w:rsidP="00AA2763">
            <w:pPr>
              <w:spacing w:line="240" w:lineRule="auto"/>
              <w:ind w:firstLineChars="0" w:firstLine="0"/>
              <w:jc w:val="center"/>
              <w:rPr>
                <w:rFonts w:cs="Times New Roman"/>
                <w:color w:val="auto"/>
                <w:kern w:val="0"/>
                <w:sz w:val="21"/>
                <w:szCs w:val="21"/>
              </w:rPr>
            </w:pPr>
          </w:p>
        </w:tc>
        <w:tc>
          <w:tcPr>
            <w:tcW w:w="1897"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悬浮物</w:t>
            </w:r>
          </w:p>
        </w:tc>
        <w:tc>
          <w:tcPr>
            <w:tcW w:w="4396"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水质</w:t>
            </w:r>
            <w:r w:rsidRPr="000B17AF">
              <w:rPr>
                <w:rFonts w:cs="Times New Roman"/>
                <w:color w:val="auto"/>
                <w:kern w:val="0"/>
                <w:sz w:val="21"/>
                <w:szCs w:val="21"/>
              </w:rPr>
              <w:t xml:space="preserve"> </w:t>
            </w:r>
            <w:r w:rsidRPr="000B17AF">
              <w:rPr>
                <w:rFonts w:cs="Times New Roman"/>
                <w:color w:val="auto"/>
                <w:kern w:val="0"/>
                <w:sz w:val="21"/>
                <w:szCs w:val="21"/>
              </w:rPr>
              <w:t>悬浮物的测定</w:t>
            </w:r>
            <w:r w:rsidRPr="000B17AF">
              <w:rPr>
                <w:rFonts w:cs="Times New Roman"/>
                <w:color w:val="auto"/>
                <w:kern w:val="0"/>
                <w:sz w:val="21"/>
                <w:szCs w:val="21"/>
              </w:rPr>
              <w:t xml:space="preserve"> </w:t>
            </w:r>
            <w:r w:rsidRPr="000B17AF">
              <w:rPr>
                <w:rFonts w:cs="Times New Roman"/>
                <w:color w:val="auto"/>
                <w:kern w:val="0"/>
                <w:sz w:val="21"/>
                <w:szCs w:val="21"/>
              </w:rPr>
              <w:t>重量法</w:t>
            </w:r>
            <w:r w:rsidRPr="000B17AF">
              <w:rPr>
                <w:rFonts w:cs="Times New Roman"/>
                <w:color w:val="auto"/>
                <w:kern w:val="0"/>
                <w:sz w:val="21"/>
                <w:szCs w:val="21"/>
              </w:rPr>
              <w:t xml:space="preserve"> GB 11901-1989</w:t>
            </w:r>
          </w:p>
        </w:tc>
        <w:tc>
          <w:tcPr>
            <w:tcW w:w="1375"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4 mg/L</w:t>
            </w:r>
          </w:p>
        </w:tc>
      </w:tr>
      <w:tr w:rsidR="008B099D" w:rsidRPr="000B17AF" w:rsidTr="00AA2763">
        <w:trPr>
          <w:trHeight w:val="683"/>
        </w:trPr>
        <w:tc>
          <w:tcPr>
            <w:tcW w:w="891" w:type="dxa"/>
            <w:vMerge/>
            <w:vAlign w:val="center"/>
          </w:tcPr>
          <w:p w:rsidR="008B099D" w:rsidRPr="000B17AF" w:rsidRDefault="008B099D" w:rsidP="00AA2763">
            <w:pPr>
              <w:spacing w:line="240" w:lineRule="auto"/>
              <w:ind w:firstLineChars="0" w:firstLine="0"/>
              <w:jc w:val="center"/>
              <w:rPr>
                <w:rFonts w:cs="Times New Roman"/>
                <w:color w:val="auto"/>
                <w:kern w:val="0"/>
                <w:sz w:val="21"/>
                <w:szCs w:val="21"/>
              </w:rPr>
            </w:pPr>
          </w:p>
        </w:tc>
        <w:tc>
          <w:tcPr>
            <w:tcW w:w="1897"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石油类</w:t>
            </w:r>
          </w:p>
        </w:tc>
        <w:tc>
          <w:tcPr>
            <w:tcW w:w="4396"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水质</w:t>
            </w:r>
            <w:r w:rsidRPr="000B17AF">
              <w:rPr>
                <w:rFonts w:cs="Times New Roman"/>
                <w:color w:val="auto"/>
                <w:kern w:val="0"/>
                <w:sz w:val="21"/>
                <w:szCs w:val="21"/>
              </w:rPr>
              <w:t xml:space="preserve"> </w:t>
            </w:r>
            <w:r w:rsidRPr="000B17AF">
              <w:rPr>
                <w:rFonts w:cs="Times New Roman"/>
                <w:color w:val="auto"/>
                <w:kern w:val="0"/>
                <w:sz w:val="21"/>
                <w:szCs w:val="21"/>
              </w:rPr>
              <w:t>石油类和动植物油类的测定</w:t>
            </w:r>
            <w:r w:rsidRPr="000B17AF">
              <w:rPr>
                <w:rFonts w:cs="Times New Roman"/>
                <w:color w:val="auto"/>
                <w:kern w:val="0"/>
                <w:sz w:val="21"/>
                <w:szCs w:val="21"/>
              </w:rPr>
              <w:t xml:space="preserve"> </w:t>
            </w:r>
            <w:r w:rsidRPr="000B17AF">
              <w:rPr>
                <w:rFonts w:cs="Times New Roman"/>
                <w:color w:val="auto"/>
                <w:kern w:val="0"/>
                <w:sz w:val="21"/>
                <w:szCs w:val="21"/>
              </w:rPr>
              <w:t>红外分光光度法</w:t>
            </w:r>
            <w:r w:rsidRPr="000B17AF">
              <w:rPr>
                <w:rFonts w:cs="Times New Roman"/>
                <w:color w:val="auto"/>
                <w:kern w:val="0"/>
                <w:sz w:val="21"/>
                <w:szCs w:val="21"/>
              </w:rPr>
              <w:br/>
              <w:t>HJ 637-2018</w:t>
            </w:r>
          </w:p>
        </w:tc>
        <w:tc>
          <w:tcPr>
            <w:tcW w:w="1375"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0.06 mg/L</w:t>
            </w:r>
          </w:p>
        </w:tc>
      </w:tr>
      <w:tr w:rsidR="008B099D" w:rsidRPr="000B17AF" w:rsidTr="00AA2763">
        <w:trPr>
          <w:trHeight w:val="470"/>
        </w:trPr>
        <w:tc>
          <w:tcPr>
            <w:tcW w:w="891" w:type="dxa"/>
            <w:vMerge w:val="restart"/>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废气有组织</w:t>
            </w:r>
          </w:p>
        </w:tc>
        <w:tc>
          <w:tcPr>
            <w:tcW w:w="1897"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颗粒物（有组织）</w:t>
            </w:r>
          </w:p>
        </w:tc>
        <w:tc>
          <w:tcPr>
            <w:tcW w:w="4396"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固定污染源废气</w:t>
            </w:r>
            <w:r w:rsidRPr="000B17AF">
              <w:rPr>
                <w:rFonts w:cs="Times New Roman"/>
                <w:color w:val="auto"/>
                <w:kern w:val="0"/>
                <w:sz w:val="21"/>
                <w:szCs w:val="21"/>
              </w:rPr>
              <w:t xml:space="preserve"> </w:t>
            </w:r>
            <w:r w:rsidRPr="000B17AF">
              <w:rPr>
                <w:rFonts w:cs="Times New Roman"/>
                <w:color w:val="auto"/>
                <w:kern w:val="0"/>
                <w:sz w:val="21"/>
                <w:szCs w:val="21"/>
              </w:rPr>
              <w:t>低浓度颗粒物的测定</w:t>
            </w:r>
            <w:r w:rsidRPr="000B17AF">
              <w:rPr>
                <w:rFonts w:cs="Times New Roman"/>
                <w:color w:val="auto"/>
                <w:kern w:val="0"/>
                <w:sz w:val="21"/>
                <w:szCs w:val="21"/>
              </w:rPr>
              <w:t xml:space="preserve"> </w:t>
            </w:r>
            <w:r w:rsidRPr="000B17AF">
              <w:rPr>
                <w:rFonts w:cs="Times New Roman"/>
                <w:color w:val="auto"/>
                <w:kern w:val="0"/>
                <w:sz w:val="21"/>
                <w:szCs w:val="21"/>
              </w:rPr>
              <w:t>重量法</w:t>
            </w:r>
            <w:r w:rsidRPr="000B17AF">
              <w:rPr>
                <w:rFonts w:cs="Times New Roman"/>
                <w:color w:val="auto"/>
                <w:kern w:val="0"/>
                <w:sz w:val="21"/>
                <w:szCs w:val="21"/>
              </w:rPr>
              <w:br/>
              <w:t>HJ 836-2017</w:t>
            </w:r>
          </w:p>
        </w:tc>
        <w:tc>
          <w:tcPr>
            <w:tcW w:w="1375"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1.0 mg/m</w:t>
            </w:r>
            <w:r w:rsidRPr="000B17AF">
              <w:rPr>
                <w:rFonts w:cs="Times New Roman"/>
                <w:color w:val="auto"/>
                <w:kern w:val="0"/>
                <w:sz w:val="21"/>
                <w:szCs w:val="21"/>
                <w:vertAlign w:val="superscript"/>
              </w:rPr>
              <w:t>3</w:t>
            </w:r>
          </w:p>
        </w:tc>
      </w:tr>
      <w:tr w:rsidR="008B099D" w:rsidRPr="000B17AF" w:rsidTr="00AA2763">
        <w:trPr>
          <w:trHeight w:val="683"/>
        </w:trPr>
        <w:tc>
          <w:tcPr>
            <w:tcW w:w="891" w:type="dxa"/>
            <w:vMerge/>
            <w:vAlign w:val="center"/>
          </w:tcPr>
          <w:p w:rsidR="008B099D" w:rsidRPr="000B17AF" w:rsidRDefault="008B099D" w:rsidP="00AA2763">
            <w:pPr>
              <w:spacing w:line="240" w:lineRule="auto"/>
              <w:ind w:firstLineChars="0" w:firstLine="0"/>
              <w:jc w:val="center"/>
              <w:rPr>
                <w:rFonts w:cs="Times New Roman"/>
                <w:color w:val="auto"/>
                <w:kern w:val="0"/>
                <w:sz w:val="21"/>
                <w:szCs w:val="21"/>
              </w:rPr>
            </w:pPr>
          </w:p>
        </w:tc>
        <w:tc>
          <w:tcPr>
            <w:tcW w:w="1897"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二氧化硫</w:t>
            </w:r>
          </w:p>
        </w:tc>
        <w:tc>
          <w:tcPr>
            <w:tcW w:w="4396"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固定污染源废气</w:t>
            </w:r>
            <w:r w:rsidRPr="000B17AF">
              <w:rPr>
                <w:rFonts w:cs="Times New Roman"/>
                <w:color w:val="auto"/>
                <w:kern w:val="0"/>
                <w:sz w:val="21"/>
                <w:szCs w:val="21"/>
              </w:rPr>
              <w:t xml:space="preserve"> </w:t>
            </w:r>
            <w:r w:rsidRPr="000B17AF">
              <w:rPr>
                <w:rFonts w:cs="Times New Roman"/>
                <w:color w:val="auto"/>
                <w:kern w:val="0"/>
                <w:sz w:val="21"/>
                <w:szCs w:val="21"/>
              </w:rPr>
              <w:t>二氧化硫的测定</w:t>
            </w:r>
            <w:r w:rsidRPr="000B17AF">
              <w:rPr>
                <w:rFonts w:cs="Times New Roman"/>
                <w:color w:val="auto"/>
                <w:kern w:val="0"/>
                <w:sz w:val="21"/>
                <w:szCs w:val="21"/>
              </w:rPr>
              <w:t xml:space="preserve"> </w:t>
            </w:r>
            <w:r w:rsidRPr="000B17AF">
              <w:rPr>
                <w:rFonts w:cs="Times New Roman"/>
                <w:color w:val="auto"/>
                <w:kern w:val="0"/>
                <w:sz w:val="21"/>
                <w:szCs w:val="21"/>
              </w:rPr>
              <w:t>定电位电解法</w:t>
            </w:r>
            <w:r w:rsidRPr="000B17AF">
              <w:rPr>
                <w:rFonts w:cs="Times New Roman"/>
                <w:color w:val="auto"/>
                <w:kern w:val="0"/>
                <w:sz w:val="21"/>
                <w:szCs w:val="21"/>
              </w:rPr>
              <w:br/>
              <w:t>HJ 57-2017</w:t>
            </w:r>
          </w:p>
        </w:tc>
        <w:tc>
          <w:tcPr>
            <w:tcW w:w="1375"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3 mg/m</w:t>
            </w:r>
            <w:r w:rsidRPr="000B17AF">
              <w:rPr>
                <w:rFonts w:cs="Times New Roman"/>
                <w:color w:val="auto"/>
                <w:kern w:val="0"/>
                <w:sz w:val="21"/>
                <w:szCs w:val="21"/>
                <w:vertAlign w:val="superscript"/>
              </w:rPr>
              <w:t>3</w:t>
            </w:r>
          </w:p>
        </w:tc>
      </w:tr>
      <w:tr w:rsidR="008B099D" w:rsidRPr="000B17AF" w:rsidTr="00AA2763">
        <w:trPr>
          <w:trHeight w:val="683"/>
        </w:trPr>
        <w:tc>
          <w:tcPr>
            <w:tcW w:w="891" w:type="dxa"/>
            <w:vMerge/>
            <w:vAlign w:val="center"/>
          </w:tcPr>
          <w:p w:rsidR="008B099D" w:rsidRPr="000B17AF" w:rsidRDefault="008B099D" w:rsidP="00AA2763">
            <w:pPr>
              <w:spacing w:line="240" w:lineRule="auto"/>
              <w:ind w:firstLineChars="0" w:firstLine="0"/>
              <w:jc w:val="center"/>
              <w:rPr>
                <w:rFonts w:cs="Times New Roman"/>
                <w:color w:val="auto"/>
                <w:kern w:val="0"/>
                <w:sz w:val="21"/>
                <w:szCs w:val="21"/>
              </w:rPr>
            </w:pPr>
          </w:p>
        </w:tc>
        <w:tc>
          <w:tcPr>
            <w:tcW w:w="1897"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氮氧化物</w:t>
            </w:r>
          </w:p>
        </w:tc>
        <w:tc>
          <w:tcPr>
            <w:tcW w:w="4396"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固定污染源废气</w:t>
            </w:r>
            <w:r w:rsidRPr="000B17AF">
              <w:rPr>
                <w:rFonts w:cs="Times New Roman"/>
                <w:color w:val="auto"/>
                <w:kern w:val="0"/>
                <w:sz w:val="21"/>
                <w:szCs w:val="21"/>
              </w:rPr>
              <w:t xml:space="preserve"> </w:t>
            </w:r>
            <w:r w:rsidRPr="000B17AF">
              <w:rPr>
                <w:rFonts w:cs="Times New Roman"/>
                <w:color w:val="auto"/>
                <w:kern w:val="0"/>
                <w:sz w:val="21"/>
                <w:szCs w:val="21"/>
              </w:rPr>
              <w:t>氮氧化物的测定</w:t>
            </w:r>
            <w:r w:rsidRPr="000B17AF">
              <w:rPr>
                <w:rFonts w:cs="Times New Roman"/>
                <w:color w:val="auto"/>
                <w:kern w:val="0"/>
                <w:sz w:val="21"/>
                <w:szCs w:val="21"/>
              </w:rPr>
              <w:t xml:space="preserve"> </w:t>
            </w:r>
            <w:r w:rsidRPr="000B17AF">
              <w:rPr>
                <w:rFonts w:cs="Times New Roman"/>
                <w:color w:val="auto"/>
                <w:kern w:val="0"/>
                <w:sz w:val="21"/>
                <w:szCs w:val="21"/>
              </w:rPr>
              <w:t>定电位电解法</w:t>
            </w:r>
            <w:r w:rsidRPr="000B17AF">
              <w:rPr>
                <w:rFonts w:cs="Times New Roman"/>
                <w:color w:val="auto"/>
                <w:kern w:val="0"/>
                <w:sz w:val="21"/>
                <w:szCs w:val="21"/>
              </w:rPr>
              <w:br/>
              <w:t>HJ 693-2014</w:t>
            </w:r>
          </w:p>
        </w:tc>
        <w:tc>
          <w:tcPr>
            <w:tcW w:w="1375"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3 mg/m</w:t>
            </w:r>
            <w:r w:rsidRPr="000B17AF">
              <w:rPr>
                <w:rFonts w:cs="Times New Roman"/>
                <w:color w:val="auto"/>
                <w:kern w:val="0"/>
                <w:sz w:val="21"/>
                <w:szCs w:val="21"/>
                <w:vertAlign w:val="superscript"/>
              </w:rPr>
              <w:t>3</w:t>
            </w:r>
          </w:p>
        </w:tc>
      </w:tr>
      <w:tr w:rsidR="008B099D" w:rsidRPr="000B17AF" w:rsidTr="00AA2763">
        <w:trPr>
          <w:trHeight w:val="476"/>
        </w:trPr>
        <w:tc>
          <w:tcPr>
            <w:tcW w:w="891"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废气无组织</w:t>
            </w:r>
          </w:p>
        </w:tc>
        <w:tc>
          <w:tcPr>
            <w:tcW w:w="1897"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颗粒物（无组织）</w:t>
            </w:r>
          </w:p>
        </w:tc>
        <w:tc>
          <w:tcPr>
            <w:tcW w:w="4396"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环境空气</w:t>
            </w:r>
            <w:r w:rsidRPr="000B17AF">
              <w:rPr>
                <w:rFonts w:cs="Times New Roman"/>
                <w:color w:val="auto"/>
                <w:kern w:val="0"/>
                <w:sz w:val="21"/>
                <w:szCs w:val="21"/>
              </w:rPr>
              <w:t xml:space="preserve"> </w:t>
            </w:r>
            <w:r w:rsidRPr="000B17AF">
              <w:rPr>
                <w:rFonts w:cs="Times New Roman"/>
                <w:color w:val="auto"/>
                <w:kern w:val="0"/>
                <w:sz w:val="21"/>
                <w:szCs w:val="21"/>
              </w:rPr>
              <w:t>总悬浮颗粒物的测定</w:t>
            </w:r>
            <w:r w:rsidRPr="000B17AF">
              <w:rPr>
                <w:rFonts w:cs="Times New Roman"/>
                <w:color w:val="auto"/>
                <w:kern w:val="0"/>
                <w:sz w:val="21"/>
                <w:szCs w:val="21"/>
              </w:rPr>
              <w:t xml:space="preserve"> </w:t>
            </w:r>
            <w:r w:rsidRPr="000B17AF">
              <w:rPr>
                <w:rFonts w:cs="Times New Roman"/>
                <w:color w:val="auto"/>
                <w:kern w:val="0"/>
                <w:sz w:val="21"/>
                <w:szCs w:val="21"/>
              </w:rPr>
              <w:t>重量法</w:t>
            </w:r>
            <w:r w:rsidRPr="000B17AF">
              <w:rPr>
                <w:rFonts w:cs="Times New Roman"/>
                <w:color w:val="auto"/>
                <w:kern w:val="0"/>
                <w:sz w:val="21"/>
                <w:szCs w:val="21"/>
              </w:rPr>
              <w:br/>
              <w:t>GB/T 15432-1995</w:t>
            </w:r>
          </w:p>
        </w:tc>
        <w:tc>
          <w:tcPr>
            <w:tcW w:w="1375"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0.001 mg/m</w:t>
            </w:r>
            <w:r w:rsidRPr="000B17AF">
              <w:rPr>
                <w:rFonts w:cs="Times New Roman"/>
                <w:color w:val="auto"/>
                <w:kern w:val="0"/>
                <w:sz w:val="21"/>
                <w:szCs w:val="21"/>
                <w:vertAlign w:val="superscript"/>
              </w:rPr>
              <w:t>3</w:t>
            </w:r>
          </w:p>
        </w:tc>
      </w:tr>
      <w:tr w:rsidR="008B099D" w:rsidRPr="000B17AF" w:rsidTr="00AA2763">
        <w:trPr>
          <w:trHeight w:val="496"/>
        </w:trPr>
        <w:tc>
          <w:tcPr>
            <w:tcW w:w="891"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噪声</w:t>
            </w:r>
          </w:p>
        </w:tc>
        <w:tc>
          <w:tcPr>
            <w:tcW w:w="1897"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厂界噪声</w:t>
            </w:r>
          </w:p>
        </w:tc>
        <w:tc>
          <w:tcPr>
            <w:tcW w:w="4396"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工业企业厂界环境噪声排放标准</w:t>
            </w:r>
            <w:r w:rsidRPr="000B17AF">
              <w:rPr>
                <w:rFonts w:cs="Times New Roman"/>
                <w:color w:val="auto"/>
                <w:kern w:val="0"/>
                <w:sz w:val="21"/>
                <w:szCs w:val="21"/>
              </w:rPr>
              <w:t xml:space="preserve"> GB 12348-2008</w:t>
            </w:r>
          </w:p>
        </w:tc>
        <w:tc>
          <w:tcPr>
            <w:tcW w:w="1375" w:type="dxa"/>
            <w:vAlign w:val="center"/>
          </w:tcPr>
          <w:p w:rsidR="008B099D" w:rsidRPr="000B17AF" w:rsidRDefault="008B099D" w:rsidP="00AA2763">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w:t>
            </w:r>
          </w:p>
        </w:tc>
      </w:tr>
    </w:tbl>
    <w:p w:rsidR="008B099D" w:rsidRPr="000B17AF" w:rsidRDefault="008B099D" w:rsidP="008B099D">
      <w:pPr>
        <w:ind w:firstLineChars="0" w:firstLine="0"/>
        <w:jc w:val="center"/>
        <w:rPr>
          <w:rFonts w:cs="Times New Roman"/>
          <w:color w:val="auto"/>
          <w:szCs w:val="24"/>
        </w:rPr>
      </w:pPr>
      <w:r w:rsidRPr="000B17AF">
        <w:rPr>
          <w:rFonts w:cs="Times New Roman"/>
          <w:b/>
          <w:color w:val="auto"/>
          <w:sz w:val="24"/>
          <w:szCs w:val="24"/>
        </w:rPr>
        <w:t>表</w:t>
      </w:r>
      <w:r w:rsidRPr="000B17AF">
        <w:rPr>
          <w:rFonts w:cs="Times New Roman"/>
          <w:b/>
          <w:color w:val="auto"/>
          <w:sz w:val="24"/>
          <w:szCs w:val="24"/>
        </w:rPr>
        <w:t>8.1</w:t>
      </w:r>
      <w:r w:rsidRPr="000B17AF">
        <w:rPr>
          <w:rFonts w:cs="Times New Roman"/>
          <w:b/>
          <w:color w:val="auto"/>
          <w:sz w:val="24"/>
          <w:szCs w:val="24"/>
        </w:rPr>
        <w:t>－</w:t>
      </w:r>
      <w:r w:rsidRPr="000B17AF">
        <w:rPr>
          <w:rFonts w:cs="Times New Roman"/>
          <w:b/>
          <w:color w:val="auto"/>
          <w:sz w:val="24"/>
          <w:szCs w:val="24"/>
        </w:rPr>
        <w:t xml:space="preserve">1  </w:t>
      </w:r>
      <w:r w:rsidRPr="000B17AF">
        <w:rPr>
          <w:rFonts w:cs="Times New Roman"/>
          <w:b/>
          <w:color w:val="auto"/>
          <w:sz w:val="24"/>
          <w:szCs w:val="24"/>
        </w:rPr>
        <w:t>监测分析方法一览表</w:t>
      </w:r>
    </w:p>
    <w:p w:rsidR="006E74FE" w:rsidRPr="000B17AF" w:rsidRDefault="006E74FE" w:rsidP="008B099D">
      <w:pPr>
        <w:ind w:firstLineChars="0" w:firstLine="0"/>
        <w:rPr>
          <w:rFonts w:cs="Times New Roman"/>
        </w:rPr>
      </w:pPr>
    </w:p>
    <w:p w:rsidR="006E74FE" w:rsidRPr="000B17AF" w:rsidRDefault="00BC7CBE">
      <w:pPr>
        <w:widowControl/>
        <w:ind w:firstLineChars="0" w:firstLine="0"/>
        <w:jc w:val="left"/>
        <w:outlineLvl w:val="1"/>
        <w:rPr>
          <w:rFonts w:cs="Times New Roman"/>
          <w:b/>
          <w:color w:val="auto"/>
          <w:kern w:val="0"/>
          <w:szCs w:val="24"/>
        </w:rPr>
      </w:pPr>
      <w:bookmarkStart w:id="57" w:name="_Toc103864536"/>
      <w:r w:rsidRPr="000B17AF">
        <w:rPr>
          <w:rFonts w:cs="Times New Roman"/>
          <w:b/>
          <w:bCs/>
          <w:color w:val="auto"/>
          <w:kern w:val="0"/>
          <w:szCs w:val="24"/>
        </w:rPr>
        <w:t xml:space="preserve">8.2  </w:t>
      </w:r>
      <w:r w:rsidRPr="000B17AF">
        <w:rPr>
          <w:rFonts w:cs="Times New Roman"/>
          <w:b/>
          <w:color w:val="auto"/>
          <w:kern w:val="0"/>
          <w:szCs w:val="24"/>
        </w:rPr>
        <w:t>监测仪器</w:t>
      </w:r>
      <w:bookmarkEnd w:id="57"/>
    </w:p>
    <w:p w:rsidR="006E74FE" w:rsidRPr="000B17AF" w:rsidRDefault="00BC7CBE">
      <w:pPr>
        <w:ind w:firstLine="560"/>
        <w:rPr>
          <w:rFonts w:cs="Times New Roman"/>
          <w:color w:val="auto"/>
          <w:szCs w:val="24"/>
        </w:rPr>
      </w:pPr>
      <w:r w:rsidRPr="000B17AF">
        <w:rPr>
          <w:rFonts w:cs="Times New Roman"/>
          <w:color w:val="auto"/>
          <w:szCs w:val="24"/>
        </w:rPr>
        <w:t>监测仪器详见表</w:t>
      </w:r>
      <w:r w:rsidRPr="000B17AF">
        <w:rPr>
          <w:rFonts w:cs="Times New Roman"/>
          <w:color w:val="auto"/>
          <w:szCs w:val="24"/>
        </w:rPr>
        <w:t>8.2</w:t>
      </w:r>
      <w:r w:rsidRPr="000B17AF">
        <w:rPr>
          <w:rFonts w:cs="Times New Roman"/>
          <w:color w:val="auto"/>
          <w:szCs w:val="24"/>
        </w:rPr>
        <w:t>－</w:t>
      </w:r>
      <w:r w:rsidRPr="000B17AF">
        <w:rPr>
          <w:rFonts w:cs="Times New Roman"/>
          <w:color w:val="auto"/>
          <w:szCs w:val="24"/>
        </w:rPr>
        <w:t>1</w:t>
      </w:r>
      <w:r w:rsidRPr="000B17AF">
        <w:rPr>
          <w:rFonts w:cs="Times New Roman"/>
          <w:color w:val="auto"/>
          <w:szCs w:val="24"/>
        </w:rPr>
        <w:t>。</w:t>
      </w:r>
    </w:p>
    <w:p w:rsidR="006E74FE" w:rsidRPr="000B17AF" w:rsidRDefault="00BC7CBE">
      <w:pPr>
        <w:ind w:firstLineChars="0" w:firstLine="0"/>
        <w:jc w:val="center"/>
        <w:rPr>
          <w:rFonts w:cs="Times New Roman"/>
          <w:b/>
          <w:color w:val="auto"/>
          <w:sz w:val="24"/>
          <w:szCs w:val="24"/>
        </w:rPr>
      </w:pPr>
      <w:r w:rsidRPr="000B17AF">
        <w:rPr>
          <w:rFonts w:cs="Times New Roman"/>
          <w:b/>
          <w:color w:val="auto"/>
          <w:sz w:val="24"/>
          <w:szCs w:val="24"/>
        </w:rPr>
        <w:t>表</w:t>
      </w:r>
      <w:r w:rsidRPr="000B17AF">
        <w:rPr>
          <w:rFonts w:cs="Times New Roman"/>
          <w:b/>
          <w:color w:val="auto"/>
          <w:sz w:val="24"/>
          <w:szCs w:val="24"/>
        </w:rPr>
        <w:t>8.2</w:t>
      </w:r>
      <w:r w:rsidRPr="000B17AF">
        <w:rPr>
          <w:rFonts w:cs="Times New Roman"/>
          <w:b/>
          <w:color w:val="auto"/>
          <w:sz w:val="24"/>
          <w:szCs w:val="24"/>
        </w:rPr>
        <w:t>－</w:t>
      </w:r>
      <w:r w:rsidRPr="000B17AF">
        <w:rPr>
          <w:rFonts w:cs="Times New Roman"/>
          <w:b/>
          <w:color w:val="auto"/>
          <w:sz w:val="24"/>
          <w:szCs w:val="24"/>
        </w:rPr>
        <w:t xml:space="preserve">1  </w:t>
      </w:r>
      <w:r w:rsidRPr="000B17AF">
        <w:rPr>
          <w:rFonts w:cs="Times New Roman"/>
          <w:b/>
          <w:color w:val="auto"/>
          <w:sz w:val="24"/>
          <w:szCs w:val="24"/>
        </w:rPr>
        <w:t>监测仪器一览表</w:t>
      </w:r>
    </w:p>
    <w:tbl>
      <w:tblPr>
        <w:tblW w:w="861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284"/>
        <w:gridCol w:w="1761"/>
        <w:gridCol w:w="1727"/>
        <w:gridCol w:w="1847"/>
      </w:tblGrid>
      <w:tr w:rsidR="006E74FE" w:rsidRPr="000B17AF" w:rsidTr="008B099D">
        <w:trPr>
          <w:trHeight w:val="255"/>
          <w:tblHeader/>
          <w:jc w:val="center"/>
        </w:trPr>
        <w:tc>
          <w:tcPr>
            <w:tcW w:w="3284"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仪器设备名称</w:t>
            </w:r>
          </w:p>
        </w:tc>
        <w:tc>
          <w:tcPr>
            <w:tcW w:w="1761"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型号</w:t>
            </w:r>
            <w:r w:rsidRPr="000B17AF">
              <w:rPr>
                <w:rFonts w:cs="Times New Roman"/>
                <w:color w:val="auto"/>
                <w:kern w:val="0"/>
                <w:sz w:val="21"/>
                <w:szCs w:val="21"/>
              </w:rPr>
              <w:t>/</w:t>
            </w:r>
            <w:r w:rsidRPr="000B17AF">
              <w:rPr>
                <w:rFonts w:cs="Times New Roman"/>
                <w:color w:val="auto"/>
                <w:kern w:val="0"/>
                <w:sz w:val="21"/>
                <w:szCs w:val="21"/>
              </w:rPr>
              <w:t>规格</w:t>
            </w:r>
          </w:p>
        </w:tc>
        <w:tc>
          <w:tcPr>
            <w:tcW w:w="1727"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仪器编号</w:t>
            </w:r>
          </w:p>
        </w:tc>
        <w:tc>
          <w:tcPr>
            <w:tcW w:w="1847"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检定</w:t>
            </w:r>
            <w:r w:rsidRPr="000B17AF">
              <w:rPr>
                <w:rFonts w:cs="Times New Roman"/>
                <w:color w:val="auto"/>
                <w:kern w:val="0"/>
                <w:sz w:val="21"/>
                <w:szCs w:val="21"/>
              </w:rPr>
              <w:t>/</w:t>
            </w:r>
            <w:r w:rsidRPr="000B17AF">
              <w:rPr>
                <w:rFonts w:cs="Times New Roman"/>
                <w:color w:val="auto"/>
                <w:kern w:val="0"/>
                <w:sz w:val="21"/>
                <w:szCs w:val="21"/>
              </w:rPr>
              <w:t>校准有效期</w:t>
            </w:r>
          </w:p>
        </w:tc>
      </w:tr>
      <w:tr w:rsidR="006E74FE" w:rsidRPr="000B17AF" w:rsidTr="008B099D">
        <w:trPr>
          <w:trHeight w:val="253"/>
          <w:jc w:val="center"/>
        </w:trPr>
        <w:tc>
          <w:tcPr>
            <w:tcW w:w="3284"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pH/ORP/</w:t>
            </w:r>
            <w:r w:rsidRPr="000B17AF">
              <w:rPr>
                <w:rFonts w:cs="Times New Roman"/>
                <w:color w:val="auto"/>
                <w:kern w:val="0"/>
                <w:sz w:val="21"/>
                <w:szCs w:val="21"/>
              </w:rPr>
              <w:t>电导率</w:t>
            </w:r>
            <w:r w:rsidRPr="000B17AF">
              <w:rPr>
                <w:rFonts w:cs="Times New Roman"/>
                <w:color w:val="auto"/>
                <w:kern w:val="0"/>
                <w:sz w:val="21"/>
                <w:szCs w:val="21"/>
              </w:rPr>
              <w:t>/</w:t>
            </w:r>
            <w:r w:rsidRPr="000B17AF">
              <w:rPr>
                <w:rFonts w:cs="Times New Roman"/>
                <w:color w:val="auto"/>
                <w:kern w:val="0"/>
                <w:sz w:val="21"/>
                <w:szCs w:val="21"/>
              </w:rPr>
              <w:t>溶解氧测量仪</w:t>
            </w:r>
          </w:p>
        </w:tc>
        <w:tc>
          <w:tcPr>
            <w:tcW w:w="1761"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SX751</w:t>
            </w:r>
          </w:p>
        </w:tc>
        <w:tc>
          <w:tcPr>
            <w:tcW w:w="1727"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YQC12-2</w:t>
            </w:r>
          </w:p>
        </w:tc>
        <w:tc>
          <w:tcPr>
            <w:tcW w:w="0" w:type="auto"/>
            <w:shd w:val="clear" w:color="auto" w:fill="auto"/>
            <w:noWrap/>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2022-08-11</w:t>
            </w:r>
          </w:p>
        </w:tc>
      </w:tr>
      <w:tr w:rsidR="006E74FE" w:rsidRPr="000B17AF" w:rsidTr="008B099D">
        <w:trPr>
          <w:trHeight w:val="253"/>
          <w:jc w:val="center"/>
        </w:trPr>
        <w:tc>
          <w:tcPr>
            <w:tcW w:w="3284"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具塞滴定管</w:t>
            </w:r>
          </w:p>
        </w:tc>
        <w:tc>
          <w:tcPr>
            <w:tcW w:w="1761"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50.00mL</w:t>
            </w:r>
          </w:p>
        </w:tc>
        <w:tc>
          <w:tcPr>
            <w:tcW w:w="1727"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YQB20-1</w:t>
            </w:r>
          </w:p>
        </w:tc>
        <w:tc>
          <w:tcPr>
            <w:tcW w:w="0" w:type="auto"/>
            <w:shd w:val="clear" w:color="auto" w:fill="auto"/>
            <w:noWrap/>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2023-03-14</w:t>
            </w:r>
          </w:p>
        </w:tc>
      </w:tr>
      <w:tr w:rsidR="006E74FE" w:rsidRPr="000B17AF" w:rsidTr="008B099D">
        <w:trPr>
          <w:trHeight w:val="253"/>
          <w:jc w:val="center"/>
        </w:trPr>
        <w:tc>
          <w:tcPr>
            <w:tcW w:w="3284"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电热鼓风干燥箱</w:t>
            </w:r>
          </w:p>
        </w:tc>
        <w:tc>
          <w:tcPr>
            <w:tcW w:w="1761"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DHG-9140A</w:t>
            </w:r>
          </w:p>
        </w:tc>
        <w:tc>
          <w:tcPr>
            <w:tcW w:w="1727"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YQF202-1</w:t>
            </w:r>
          </w:p>
        </w:tc>
        <w:tc>
          <w:tcPr>
            <w:tcW w:w="0" w:type="auto"/>
            <w:shd w:val="clear" w:color="auto" w:fill="auto"/>
            <w:noWrap/>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2022-09-21</w:t>
            </w:r>
          </w:p>
        </w:tc>
      </w:tr>
      <w:tr w:rsidR="006E74FE" w:rsidRPr="000B17AF" w:rsidTr="008B099D">
        <w:trPr>
          <w:trHeight w:val="253"/>
          <w:jc w:val="center"/>
        </w:trPr>
        <w:tc>
          <w:tcPr>
            <w:tcW w:w="3284"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电子分析天平</w:t>
            </w:r>
          </w:p>
        </w:tc>
        <w:tc>
          <w:tcPr>
            <w:tcW w:w="1761"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FA2004</w:t>
            </w:r>
          </w:p>
        </w:tc>
        <w:tc>
          <w:tcPr>
            <w:tcW w:w="1727"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YQF207</w:t>
            </w:r>
          </w:p>
        </w:tc>
        <w:tc>
          <w:tcPr>
            <w:tcW w:w="0" w:type="auto"/>
            <w:shd w:val="clear" w:color="auto" w:fill="auto"/>
            <w:noWrap/>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2022-09-21</w:t>
            </w:r>
          </w:p>
        </w:tc>
      </w:tr>
      <w:tr w:rsidR="006E74FE" w:rsidRPr="000B17AF" w:rsidTr="008B099D">
        <w:trPr>
          <w:trHeight w:val="253"/>
          <w:jc w:val="center"/>
        </w:trPr>
        <w:tc>
          <w:tcPr>
            <w:tcW w:w="3284"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红外分光</w:t>
            </w:r>
            <w:proofErr w:type="gramStart"/>
            <w:r w:rsidRPr="000B17AF">
              <w:rPr>
                <w:rFonts w:cs="Times New Roman"/>
                <w:color w:val="auto"/>
                <w:kern w:val="0"/>
                <w:sz w:val="21"/>
                <w:szCs w:val="21"/>
              </w:rPr>
              <w:t>测油仪</w:t>
            </w:r>
            <w:proofErr w:type="gramEnd"/>
          </w:p>
        </w:tc>
        <w:tc>
          <w:tcPr>
            <w:tcW w:w="1761"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InLab-2100</w:t>
            </w:r>
          </w:p>
        </w:tc>
        <w:tc>
          <w:tcPr>
            <w:tcW w:w="1727"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YQF110</w:t>
            </w:r>
          </w:p>
        </w:tc>
        <w:tc>
          <w:tcPr>
            <w:tcW w:w="0" w:type="auto"/>
            <w:shd w:val="clear" w:color="auto" w:fill="auto"/>
            <w:noWrap/>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2022-09-21</w:t>
            </w:r>
          </w:p>
        </w:tc>
      </w:tr>
      <w:tr w:rsidR="006E74FE" w:rsidRPr="000B17AF" w:rsidTr="008B099D">
        <w:trPr>
          <w:trHeight w:val="253"/>
          <w:jc w:val="center"/>
        </w:trPr>
        <w:tc>
          <w:tcPr>
            <w:tcW w:w="3284"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电子天平</w:t>
            </w:r>
          </w:p>
        </w:tc>
        <w:tc>
          <w:tcPr>
            <w:tcW w:w="1761"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CPA225D</w:t>
            </w:r>
          </w:p>
        </w:tc>
        <w:tc>
          <w:tcPr>
            <w:tcW w:w="1727"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YQF111</w:t>
            </w:r>
          </w:p>
        </w:tc>
        <w:tc>
          <w:tcPr>
            <w:tcW w:w="0" w:type="auto"/>
            <w:shd w:val="clear" w:color="auto" w:fill="auto"/>
            <w:noWrap/>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2023-03-03</w:t>
            </w:r>
          </w:p>
        </w:tc>
      </w:tr>
      <w:tr w:rsidR="006E74FE" w:rsidRPr="000B17AF" w:rsidTr="008B099D">
        <w:trPr>
          <w:trHeight w:val="253"/>
          <w:jc w:val="center"/>
        </w:trPr>
        <w:tc>
          <w:tcPr>
            <w:tcW w:w="3284"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电热鼓风干燥箱</w:t>
            </w:r>
          </w:p>
        </w:tc>
        <w:tc>
          <w:tcPr>
            <w:tcW w:w="1761"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DHG-9140A</w:t>
            </w:r>
          </w:p>
        </w:tc>
        <w:tc>
          <w:tcPr>
            <w:tcW w:w="1727"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YQF202-2</w:t>
            </w:r>
          </w:p>
        </w:tc>
        <w:tc>
          <w:tcPr>
            <w:tcW w:w="0" w:type="auto"/>
            <w:shd w:val="clear" w:color="auto" w:fill="auto"/>
            <w:noWrap/>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2023-03-03</w:t>
            </w:r>
          </w:p>
        </w:tc>
      </w:tr>
      <w:tr w:rsidR="006E74FE" w:rsidRPr="000B17AF" w:rsidTr="008B099D">
        <w:trPr>
          <w:trHeight w:val="253"/>
          <w:jc w:val="center"/>
        </w:trPr>
        <w:tc>
          <w:tcPr>
            <w:tcW w:w="3284"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lastRenderedPageBreak/>
              <w:t>恒温恒湿试验箱</w:t>
            </w:r>
          </w:p>
        </w:tc>
        <w:tc>
          <w:tcPr>
            <w:tcW w:w="1761"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CPM-3WS</w:t>
            </w:r>
          </w:p>
        </w:tc>
        <w:tc>
          <w:tcPr>
            <w:tcW w:w="1727"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YQF104</w:t>
            </w:r>
          </w:p>
        </w:tc>
        <w:tc>
          <w:tcPr>
            <w:tcW w:w="0" w:type="auto"/>
            <w:shd w:val="clear" w:color="auto" w:fill="auto"/>
            <w:noWrap/>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2023-03-03</w:t>
            </w:r>
          </w:p>
        </w:tc>
      </w:tr>
      <w:tr w:rsidR="006E74FE" w:rsidRPr="000B17AF" w:rsidTr="008B099D">
        <w:trPr>
          <w:trHeight w:val="253"/>
          <w:jc w:val="center"/>
        </w:trPr>
        <w:tc>
          <w:tcPr>
            <w:tcW w:w="3284"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自动烟尘烟气综合测试仪</w:t>
            </w:r>
          </w:p>
        </w:tc>
        <w:tc>
          <w:tcPr>
            <w:tcW w:w="1761"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ZR-3260</w:t>
            </w:r>
          </w:p>
        </w:tc>
        <w:tc>
          <w:tcPr>
            <w:tcW w:w="1727"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YQC02-4</w:t>
            </w:r>
          </w:p>
        </w:tc>
        <w:tc>
          <w:tcPr>
            <w:tcW w:w="0" w:type="auto"/>
            <w:shd w:val="clear" w:color="auto" w:fill="auto"/>
            <w:noWrap/>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2023-03-03</w:t>
            </w:r>
          </w:p>
        </w:tc>
      </w:tr>
      <w:tr w:rsidR="006E74FE" w:rsidRPr="000B17AF" w:rsidTr="008B099D">
        <w:trPr>
          <w:trHeight w:val="253"/>
          <w:jc w:val="center"/>
        </w:trPr>
        <w:tc>
          <w:tcPr>
            <w:tcW w:w="3284"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智能综合采样器</w:t>
            </w:r>
          </w:p>
        </w:tc>
        <w:tc>
          <w:tcPr>
            <w:tcW w:w="1761"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ADS-2062E-2.0</w:t>
            </w:r>
          </w:p>
        </w:tc>
        <w:tc>
          <w:tcPr>
            <w:tcW w:w="1727"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YQC37-1</w:t>
            </w:r>
          </w:p>
        </w:tc>
        <w:tc>
          <w:tcPr>
            <w:tcW w:w="0" w:type="auto"/>
            <w:shd w:val="clear" w:color="auto" w:fill="auto"/>
            <w:noWrap/>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2023-01-09</w:t>
            </w:r>
          </w:p>
        </w:tc>
      </w:tr>
      <w:tr w:rsidR="006E74FE" w:rsidRPr="000B17AF" w:rsidTr="008B099D">
        <w:trPr>
          <w:trHeight w:val="253"/>
          <w:jc w:val="center"/>
        </w:trPr>
        <w:tc>
          <w:tcPr>
            <w:tcW w:w="3284"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积分声级计</w:t>
            </w:r>
          </w:p>
        </w:tc>
        <w:tc>
          <w:tcPr>
            <w:tcW w:w="1761"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AWA6228+</w:t>
            </w:r>
          </w:p>
        </w:tc>
        <w:tc>
          <w:tcPr>
            <w:tcW w:w="1727"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YQC15-3</w:t>
            </w:r>
          </w:p>
        </w:tc>
        <w:tc>
          <w:tcPr>
            <w:tcW w:w="0" w:type="auto"/>
            <w:shd w:val="clear" w:color="auto" w:fill="auto"/>
            <w:noWrap/>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2022-11-20</w:t>
            </w:r>
          </w:p>
        </w:tc>
      </w:tr>
      <w:tr w:rsidR="006E74FE" w:rsidRPr="000B17AF" w:rsidTr="008B099D">
        <w:trPr>
          <w:trHeight w:val="262"/>
          <w:jc w:val="center"/>
        </w:trPr>
        <w:tc>
          <w:tcPr>
            <w:tcW w:w="3284"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声级</w:t>
            </w:r>
            <w:proofErr w:type="gramStart"/>
            <w:r w:rsidRPr="000B17AF">
              <w:rPr>
                <w:rFonts w:cs="Times New Roman"/>
                <w:color w:val="auto"/>
                <w:kern w:val="0"/>
                <w:sz w:val="21"/>
                <w:szCs w:val="21"/>
              </w:rPr>
              <w:t>校准器</w:t>
            </w:r>
            <w:proofErr w:type="gramEnd"/>
          </w:p>
        </w:tc>
        <w:tc>
          <w:tcPr>
            <w:tcW w:w="1761"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AWA6221A</w:t>
            </w:r>
          </w:p>
        </w:tc>
        <w:tc>
          <w:tcPr>
            <w:tcW w:w="1727" w:type="dxa"/>
            <w:shd w:val="clear" w:color="auto" w:fill="auto"/>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YQC16-4</w:t>
            </w:r>
          </w:p>
        </w:tc>
        <w:tc>
          <w:tcPr>
            <w:tcW w:w="0" w:type="auto"/>
            <w:shd w:val="clear" w:color="auto" w:fill="auto"/>
            <w:noWrap/>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2022-08-28</w:t>
            </w:r>
          </w:p>
        </w:tc>
      </w:tr>
    </w:tbl>
    <w:p w:rsidR="006E74FE" w:rsidRPr="000B17AF" w:rsidRDefault="006E74FE">
      <w:pPr>
        <w:ind w:firstLineChars="0" w:firstLine="0"/>
        <w:jc w:val="center"/>
        <w:rPr>
          <w:rFonts w:cs="Times New Roman"/>
          <w:b/>
          <w:color w:val="auto"/>
          <w:sz w:val="24"/>
          <w:szCs w:val="24"/>
        </w:rPr>
      </w:pPr>
    </w:p>
    <w:p w:rsidR="006E74FE" w:rsidRPr="000B17AF" w:rsidRDefault="00BC7CBE">
      <w:pPr>
        <w:widowControl/>
        <w:ind w:firstLineChars="0" w:firstLine="0"/>
        <w:jc w:val="left"/>
        <w:outlineLvl w:val="1"/>
        <w:rPr>
          <w:rFonts w:cs="Times New Roman"/>
          <w:b/>
          <w:color w:val="auto"/>
          <w:kern w:val="0"/>
          <w:szCs w:val="24"/>
        </w:rPr>
      </w:pPr>
      <w:bookmarkStart w:id="58" w:name="_Toc103864537"/>
      <w:r w:rsidRPr="000B17AF">
        <w:rPr>
          <w:rFonts w:cs="Times New Roman"/>
          <w:b/>
          <w:bCs/>
          <w:color w:val="auto"/>
          <w:kern w:val="0"/>
          <w:szCs w:val="24"/>
        </w:rPr>
        <w:t xml:space="preserve">8.3  </w:t>
      </w:r>
      <w:r w:rsidRPr="000B17AF">
        <w:rPr>
          <w:rFonts w:cs="Times New Roman"/>
          <w:b/>
          <w:color w:val="auto"/>
          <w:kern w:val="0"/>
          <w:szCs w:val="24"/>
        </w:rPr>
        <w:t>人员能力</w:t>
      </w:r>
      <w:bookmarkEnd w:id="58"/>
    </w:p>
    <w:p w:rsidR="006E74FE" w:rsidRPr="000B17AF" w:rsidRDefault="00BC7CBE">
      <w:pPr>
        <w:ind w:firstLine="560"/>
        <w:rPr>
          <w:rFonts w:cs="Times New Roman"/>
        </w:rPr>
      </w:pPr>
      <w:bookmarkStart w:id="59" w:name="_Toc103864538"/>
      <w:r w:rsidRPr="000B17AF">
        <w:rPr>
          <w:rFonts w:cs="Times New Roman"/>
        </w:rPr>
        <w:t>监测人员具备扎实的检测基础理论和专业知识；正确熟练地掌握检测中操作技术和质量控制程序；熟知有关检测的标准和规定。凡承担检测工作，必须按照要求参加上岗证考核。考核合格，取得上岗证，才能报出检测数据。</w:t>
      </w:r>
    </w:p>
    <w:bookmarkEnd w:id="59"/>
    <w:p w:rsidR="006E74FE" w:rsidRPr="000B17AF" w:rsidRDefault="00BC7CBE">
      <w:pPr>
        <w:widowControl/>
        <w:ind w:firstLineChars="0" w:firstLine="0"/>
        <w:jc w:val="left"/>
        <w:outlineLvl w:val="2"/>
        <w:rPr>
          <w:rFonts w:cs="Times New Roman"/>
          <w:kern w:val="0"/>
          <w:szCs w:val="24"/>
        </w:rPr>
      </w:pPr>
      <w:r w:rsidRPr="000B17AF">
        <w:rPr>
          <w:rFonts w:cs="Times New Roman"/>
          <w:kern w:val="0"/>
          <w:szCs w:val="24"/>
        </w:rPr>
        <w:t xml:space="preserve">8.4.1  </w:t>
      </w:r>
      <w:r w:rsidRPr="000B17AF">
        <w:rPr>
          <w:rFonts w:cs="Times New Roman"/>
          <w:kern w:val="0"/>
          <w:szCs w:val="24"/>
        </w:rPr>
        <w:t>水质</w:t>
      </w:r>
    </w:p>
    <w:p w:rsidR="006E74FE" w:rsidRPr="000B17AF" w:rsidRDefault="00BC7CBE">
      <w:pPr>
        <w:ind w:firstLine="560"/>
        <w:rPr>
          <w:rFonts w:cs="Times New Roman"/>
        </w:rPr>
      </w:pPr>
      <w:r w:rsidRPr="000B17AF">
        <w:rPr>
          <w:rFonts w:cs="Times New Roman"/>
        </w:rPr>
        <w:t>水样的采集、运输、保存、实验室分析和数据计算的全过程均按照《地下水环境监测技术规范》（</w:t>
      </w:r>
      <w:r w:rsidRPr="000B17AF">
        <w:rPr>
          <w:rFonts w:cs="Times New Roman"/>
        </w:rPr>
        <w:t>HJ/T 164-2004</w:t>
      </w:r>
      <w:r w:rsidRPr="000B17AF">
        <w:rPr>
          <w:rFonts w:cs="Times New Roman"/>
        </w:rPr>
        <w:t>）的要求进行。实验室分析过程中分析不少于</w:t>
      </w:r>
      <w:r w:rsidRPr="000B17AF">
        <w:rPr>
          <w:rFonts w:cs="Times New Roman"/>
        </w:rPr>
        <w:t>10%</w:t>
      </w:r>
      <w:r w:rsidRPr="000B17AF">
        <w:rPr>
          <w:rFonts w:cs="Times New Roman"/>
        </w:rPr>
        <w:t>的平行样。质控数据符合要求。</w:t>
      </w:r>
    </w:p>
    <w:p w:rsidR="006E74FE" w:rsidRPr="000B17AF" w:rsidRDefault="00BC7CBE">
      <w:pPr>
        <w:widowControl/>
        <w:ind w:firstLineChars="0" w:firstLine="0"/>
        <w:jc w:val="left"/>
        <w:outlineLvl w:val="2"/>
        <w:rPr>
          <w:rFonts w:cs="Times New Roman"/>
          <w:kern w:val="0"/>
          <w:szCs w:val="24"/>
        </w:rPr>
      </w:pPr>
      <w:r w:rsidRPr="000B17AF">
        <w:rPr>
          <w:rFonts w:cs="Times New Roman"/>
          <w:kern w:val="0"/>
          <w:szCs w:val="24"/>
        </w:rPr>
        <w:t xml:space="preserve">8.4.2  </w:t>
      </w:r>
      <w:r w:rsidRPr="000B17AF">
        <w:rPr>
          <w:rFonts w:cs="Times New Roman"/>
          <w:kern w:val="0"/>
          <w:szCs w:val="24"/>
        </w:rPr>
        <w:t>气体</w:t>
      </w:r>
    </w:p>
    <w:p w:rsidR="006E74FE" w:rsidRPr="000B17AF" w:rsidRDefault="00BC7CBE">
      <w:pPr>
        <w:ind w:firstLine="560"/>
        <w:rPr>
          <w:rFonts w:cs="Times New Roman"/>
          <w:kern w:val="0"/>
          <w:szCs w:val="24"/>
        </w:rPr>
      </w:pPr>
      <w:r w:rsidRPr="000B17AF">
        <w:rPr>
          <w:rFonts w:cs="Times New Roman"/>
          <w:szCs w:val="24"/>
        </w:rPr>
        <w:t>在采样前用标准气体进行校正，烟尘测试采样仪在采样前均进行了漏气检验，对采样器流量计、流速计等进行了校核，在测试时保证其采样流量。</w:t>
      </w:r>
    </w:p>
    <w:p w:rsidR="006E74FE" w:rsidRPr="000B17AF" w:rsidRDefault="00BC7CBE">
      <w:pPr>
        <w:widowControl/>
        <w:ind w:firstLineChars="0" w:firstLine="0"/>
        <w:jc w:val="left"/>
        <w:outlineLvl w:val="2"/>
        <w:rPr>
          <w:rFonts w:cs="Times New Roman"/>
          <w:kern w:val="0"/>
          <w:szCs w:val="24"/>
        </w:rPr>
      </w:pPr>
      <w:r w:rsidRPr="000B17AF">
        <w:rPr>
          <w:rFonts w:cs="Times New Roman"/>
          <w:kern w:val="0"/>
          <w:szCs w:val="24"/>
        </w:rPr>
        <w:t xml:space="preserve">8.4.3  </w:t>
      </w:r>
      <w:r w:rsidRPr="000B17AF">
        <w:rPr>
          <w:rFonts w:cs="Times New Roman"/>
          <w:kern w:val="0"/>
          <w:szCs w:val="24"/>
        </w:rPr>
        <w:t>噪声</w:t>
      </w:r>
    </w:p>
    <w:p w:rsidR="006E74FE" w:rsidRPr="000B17AF" w:rsidRDefault="00BC7CBE">
      <w:pPr>
        <w:ind w:firstLine="560"/>
        <w:rPr>
          <w:rFonts w:cs="Times New Roman"/>
          <w:szCs w:val="24"/>
        </w:rPr>
      </w:pPr>
      <w:r w:rsidRPr="000B17AF">
        <w:rPr>
          <w:rFonts w:cs="Times New Roman"/>
          <w:szCs w:val="24"/>
        </w:rPr>
        <w:t>检测时使用经计量部门检定，并在有效期内使用的声级计；声级计在测试前后用声</w:t>
      </w:r>
      <w:proofErr w:type="gramStart"/>
      <w:r w:rsidRPr="000B17AF">
        <w:rPr>
          <w:rFonts w:cs="Times New Roman"/>
          <w:szCs w:val="24"/>
        </w:rPr>
        <w:t>校准器</w:t>
      </w:r>
      <w:proofErr w:type="gramEnd"/>
      <w:r w:rsidRPr="000B17AF">
        <w:rPr>
          <w:rFonts w:cs="Times New Roman"/>
          <w:szCs w:val="24"/>
        </w:rPr>
        <w:t>进行校准，测量前后仪器的灵敏度相差不大于</w:t>
      </w:r>
      <w:r w:rsidRPr="000B17AF">
        <w:rPr>
          <w:rFonts w:cs="Times New Roman"/>
          <w:szCs w:val="24"/>
        </w:rPr>
        <w:t>0.5dB</w:t>
      </w:r>
      <w:r w:rsidRPr="000B17AF">
        <w:rPr>
          <w:rFonts w:cs="Times New Roman"/>
          <w:szCs w:val="24"/>
        </w:rPr>
        <w:t>。</w:t>
      </w:r>
    </w:p>
    <w:p w:rsidR="006E74FE" w:rsidRPr="000B17AF" w:rsidRDefault="00BC7CBE">
      <w:pPr>
        <w:widowControl/>
        <w:ind w:firstLineChars="0" w:firstLine="0"/>
        <w:jc w:val="left"/>
        <w:outlineLvl w:val="2"/>
        <w:rPr>
          <w:rFonts w:cs="Times New Roman"/>
          <w:kern w:val="0"/>
          <w:szCs w:val="24"/>
        </w:rPr>
      </w:pPr>
      <w:r w:rsidRPr="000B17AF">
        <w:rPr>
          <w:rFonts w:cs="Times New Roman"/>
          <w:kern w:val="0"/>
          <w:szCs w:val="24"/>
        </w:rPr>
        <w:t xml:space="preserve">8.4.4  </w:t>
      </w:r>
      <w:r w:rsidRPr="000B17AF">
        <w:rPr>
          <w:rFonts w:cs="Times New Roman"/>
          <w:kern w:val="0"/>
          <w:szCs w:val="24"/>
        </w:rPr>
        <w:t>质</w:t>
      </w:r>
      <w:proofErr w:type="gramStart"/>
      <w:r w:rsidRPr="000B17AF">
        <w:rPr>
          <w:rFonts w:cs="Times New Roman"/>
          <w:kern w:val="0"/>
          <w:szCs w:val="24"/>
        </w:rPr>
        <w:t>控结果</w:t>
      </w:r>
      <w:proofErr w:type="gramEnd"/>
      <w:r w:rsidRPr="000B17AF">
        <w:rPr>
          <w:rFonts w:cs="Times New Roman"/>
          <w:kern w:val="0"/>
          <w:szCs w:val="24"/>
        </w:rPr>
        <w:t>表</w:t>
      </w:r>
    </w:p>
    <w:p w:rsidR="006E74FE" w:rsidRPr="000B17AF" w:rsidRDefault="00BC7CBE">
      <w:pPr>
        <w:ind w:firstLine="560"/>
        <w:rPr>
          <w:rFonts w:cs="Times New Roman"/>
          <w:szCs w:val="24"/>
        </w:rPr>
      </w:pPr>
      <w:r w:rsidRPr="000B17AF">
        <w:rPr>
          <w:rFonts w:cs="Times New Roman"/>
          <w:szCs w:val="24"/>
        </w:rPr>
        <w:t>质</w:t>
      </w:r>
      <w:proofErr w:type="gramStart"/>
      <w:r w:rsidRPr="000B17AF">
        <w:rPr>
          <w:rFonts w:cs="Times New Roman"/>
          <w:szCs w:val="24"/>
        </w:rPr>
        <w:t>控结果</w:t>
      </w:r>
      <w:proofErr w:type="gramEnd"/>
      <w:r w:rsidRPr="000B17AF">
        <w:rPr>
          <w:rFonts w:cs="Times New Roman"/>
          <w:szCs w:val="24"/>
        </w:rPr>
        <w:t>详见表</w:t>
      </w:r>
      <w:r w:rsidRPr="000B17AF">
        <w:rPr>
          <w:rFonts w:cs="Times New Roman"/>
          <w:szCs w:val="24"/>
        </w:rPr>
        <w:t>8.4</w:t>
      </w:r>
      <w:r w:rsidRPr="000B17AF">
        <w:rPr>
          <w:rFonts w:cs="Times New Roman"/>
          <w:szCs w:val="24"/>
        </w:rPr>
        <w:t>－</w:t>
      </w:r>
      <w:r w:rsidRPr="000B17AF">
        <w:rPr>
          <w:rFonts w:cs="Times New Roman"/>
          <w:szCs w:val="24"/>
        </w:rPr>
        <w:t>1</w:t>
      </w:r>
      <w:r w:rsidRPr="000B17AF">
        <w:rPr>
          <w:rFonts w:cs="Times New Roman"/>
          <w:szCs w:val="24"/>
        </w:rPr>
        <w:t>。</w:t>
      </w:r>
    </w:p>
    <w:p w:rsidR="008B099D" w:rsidRPr="000B17AF" w:rsidRDefault="008B099D">
      <w:pPr>
        <w:ind w:firstLine="560"/>
        <w:rPr>
          <w:rFonts w:cs="Times New Roman"/>
          <w:szCs w:val="24"/>
        </w:rPr>
      </w:pPr>
    </w:p>
    <w:p w:rsidR="006E74FE" w:rsidRPr="000B17AF" w:rsidRDefault="006E74FE">
      <w:pPr>
        <w:ind w:firstLine="560"/>
        <w:rPr>
          <w:rFonts w:cs="Times New Roman"/>
          <w:szCs w:val="24"/>
        </w:rPr>
      </w:pPr>
    </w:p>
    <w:p w:rsidR="006E74FE" w:rsidRPr="000B17AF" w:rsidRDefault="00BC7CBE">
      <w:pPr>
        <w:ind w:firstLineChars="0" w:firstLine="0"/>
        <w:jc w:val="center"/>
        <w:rPr>
          <w:rFonts w:cs="Times New Roman"/>
          <w:szCs w:val="24"/>
        </w:rPr>
      </w:pPr>
      <w:r w:rsidRPr="000B17AF">
        <w:rPr>
          <w:rFonts w:cs="Times New Roman"/>
          <w:b/>
          <w:sz w:val="24"/>
          <w:szCs w:val="24"/>
        </w:rPr>
        <w:lastRenderedPageBreak/>
        <w:t>表</w:t>
      </w:r>
      <w:r w:rsidRPr="000B17AF">
        <w:rPr>
          <w:rFonts w:cs="Times New Roman"/>
          <w:b/>
          <w:sz w:val="24"/>
          <w:szCs w:val="24"/>
        </w:rPr>
        <w:t>8.4</w:t>
      </w:r>
      <w:r w:rsidRPr="000B17AF">
        <w:rPr>
          <w:rFonts w:cs="Times New Roman"/>
          <w:b/>
          <w:sz w:val="24"/>
          <w:szCs w:val="24"/>
        </w:rPr>
        <w:t>－</w:t>
      </w:r>
      <w:r w:rsidRPr="000B17AF">
        <w:rPr>
          <w:rFonts w:cs="Times New Roman"/>
          <w:b/>
          <w:sz w:val="24"/>
          <w:szCs w:val="24"/>
        </w:rPr>
        <w:t xml:space="preserve">1  </w:t>
      </w:r>
      <w:r w:rsidRPr="000B17AF">
        <w:rPr>
          <w:rFonts w:cs="Times New Roman"/>
          <w:b/>
          <w:sz w:val="24"/>
          <w:szCs w:val="24"/>
        </w:rPr>
        <w:t>质</w:t>
      </w:r>
      <w:proofErr w:type="gramStart"/>
      <w:r w:rsidRPr="000B17AF">
        <w:rPr>
          <w:rFonts w:cs="Times New Roman"/>
          <w:b/>
          <w:sz w:val="24"/>
          <w:szCs w:val="24"/>
        </w:rPr>
        <w:t>控结果</w:t>
      </w:r>
      <w:proofErr w:type="gramEnd"/>
      <w:r w:rsidRPr="000B17AF">
        <w:rPr>
          <w:rFonts w:cs="Times New Roman"/>
          <w:b/>
          <w:sz w:val="24"/>
          <w:szCs w:val="24"/>
        </w:rPr>
        <w:t>一览表</w:t>
      </w:r>
    </w:p>
    <w:tbl>
      <w:tblPr>
        <w:tblStyle w:val="afff9"/>
        <w:tblW w:w="5048" w:type="pct"/>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653"/>
        <w:gridCol w:w="943"/>
        <w:gridCol w:w="943"/>
        <w:gridCol w:w="1110"/>
        <w:gridCol w:w="1110"/>
        <w:gridCol w:w="820"/>
        <w:gridCol w:w="895"/>
        <w:gridCol w:w="1184"/>
        <w:gridCol w:w="897"/>
      </w:tblGrid>
      <w:tr w:rsidR="006E74FE" w:rsidRPr="000B17AF" w:rsidTr="008B099D">
        <w:trPr>
          <w:trHeight w:val="231"/>
          <w:tblHeader/>
          <w:jc w:val="center"/>
        </w:trPr>
        <w:tc>
          <w:tcPr>
            <w:tcW w:w="382" w:type="pct"/>
            <w:vMerge w:val="restar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监测类型</w:t>
            </w:r>
          </w:p>
        </w:tc>
        <w:tc>
          <w:tcPr>
            <w:tcW w:w="551" w:type="pct"/>
            <w:vMerge w:val="restar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监测</w:t>
            </w:r>
          </w:p>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项目</w:t>
            </w:r>
          </w:p>
        </w:tc>
        <w:tc>
          <w:tcPr>
            <w:tcW w:w="551" w:type="pct"/>
            <w:vMerge w:val="restart"/>
            <w:vAlign w:val="center"/>
          </w:tcPr>
          <w:p w:rsidR="006E74FE" w:rsidRPr="000B17AF" w:rsidRDefault="00BC7CBE">
            <w:pPr>
              <w:spacing w:line="240" w:lineRule="auto"/>
              <w:ind w:firstLineChars="0" w:firstLine="0"/>
              <w:jc w:val="center"/>
              <w:rPr>
                <w:rFonts w:cs="Times New Roman"/>
                <w:kern w:val="0"/>
                <w:sz w:val="21"/>
                <w:szCs w:val="21"/>
              </w:rPr>
            </w:pPr>
            <w:proofErr w:type="gramStart"/>
            <w:r w:rsidRPr="000B17AF">
              <w:rPr>
                <w:rFonts w:cs="Times New Roman"/>
                <w:kern w:val="0"/>
                <w:sz w:val="21"/>
                <w:szCs w:val="21"/>
              </w:rPr>
              <w:t>外控样</w:t>
            </w:r>
            <w:proofErr w:type="gramEnd"/>
            <w:r w:rsidRPr="000B17AF">
              <w:rPr>
                <w:rFonts w:cs="Times New Roman"/>
                <w:kern w:val="0"/>
                <w:sz w:val="21"/>
                <w:szCs w:val="21"/>
              </w:rPr>
              <w:t>/</w:t>
            </w:r>
            <w:r w:rsidRPr="000B17AF">
              <w:rPr>
                <w:rFonts w:cs="Times New Roman"/>
                <w:kern w:val="0"/>
                <w:sz w:val="21"/>
                <w:szCs w:val="21"/>
              </w:rPr>
              <w:t>自控样</w:t>
            </w:r>
          </w:p>
        </w:tc>
        <w:tc>
          <w:tcPr>
            <w:tcW w:w="1298" w:type="pct"/>
            <w:gridSpan w:val="2"/>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平行样</w:t>
            </w:r>
          </w:p>
        </w:tc>
        <w:tc>
          <w:tcPr>
            <w:tcW w:w="1002" w:type="pct"/>
            <w:gridSpan w:val="2"/>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加标回收率</w:t>
            </w:r>
          </w:p>
        </w:tc>
        <w:tc>
          <w:tcPr>
            <w:tcW w:w="1216" w:type="pct"/>
            <w:gridSpan w:val="2"/>
            <w:vAlign w:val="center"/>
          </w:tcPr>
          <w:p w:rsidR="006E74FE" w:rsidRPr="000B17AF" w:rsidRDefault="00BC7CBE">
            <w:pPr>
              <w:spacing w:line="240" w:lineRule="auto"/>
              <w:ind w:firstLineChars="0" w:firstLine="0"/>
              <w:jc w:val="center"/>
              <w:rPr>
                <w:rFonts w:cs="Times New Roman"/>
                <w:kern w:val="0"/>
                <w:sz w:val="21"/>
                <w:szCs w:val="21"/>
              </w:rPr>
            </w:pPr>
            <w:proofErr w:type="gramStart"/>
            <w:r w:rsidRPr="000B17AF">
              <w:rPr>
                <w:rFonts w:cs="Times New Roman"/>
                <w:kern w:val="0"/>
                <w:sz w:val="21"/>
                <w:szCs w:val="21"/>
              </w:rPr>
              <w:t>质控样</w:t>
            </w:r>
            <w:proofErr w:type="gramEnd"/>
          </w:p>
        </w:tc>
      </w:tr>
      <w:tr w:rsidR="006E74FE" w:rsidRPr="000B17AF" w:rsidTr="008B099D">
        <w:trPr>
          <w:trHeight w:val="231"/>
          <w:tblHeader/>
          <w:jc w:val="center"/>
        </w:trPr>
        <w:tc>
          <w:tcPr>
            <w:tcW w:w="382" w:type="pct"/>
            <w:vMerge/>
            <w:vAlign w:val="center"/>
          </w:tcPr>
          <w:p w:rsidR="006E74FE" w:rsidRPr="000B17AF" w:rsidRDefault="006E74FE">
            <w:pPr>
              <w:spacing w:line="240" w:lineRule="auto"/>
              <w:ind w:firstLineChars="0" w:firstLine="0"/>
              <w:jc w:val="center"/>
              <w:rPr>
                <w:rFonts w:cs="Times New Roman"/>
                <w:kern w:val="0"/>
                <w:sz w:val="21"/>
                <w:szCs w:val="21"/>
              </w:rPr>
            </w:pPr>
          </w:p>
        </w:tc>
        <w:tc>
          <w:tcPr>
            <w:tcW w:w="551" w:type="pct"/>
            <w:vMerge/>
            <w:vAlign w:val="center"/>
          </w:tcPr>
          <w:p w:rsidR="006E74FE" w:rsidRPr="000B17AF" w:rsidRDefault="006E74FE">
            <w:pPr>
              <w:spacing w:line="240" w:lineRule="auto"/>
              <w:ind w:firstLineChars="0" w:firstLine="0"/>
              <w:jc w:val="center"/>
              <w:rPr>
                <w:rFonts w:cs="Times New Roman"/>
                <w:kern w:val="0"/>
                <w:sz w:val="21"/>
                <w:szCs w:val="21"/>
              </w:rPr>
            </w:pPr>
          </w:p>
        </w:tc>
        <w:tc>
          <w:tcPr>
            <w:tcW w:w="551" w:type="pct"/>
            <w:vMerge/>
            <w:vAlign w:val="center"/>
          </w:tcPr>
          <w:p w:rsidR="006E74FE" w:rsidRPr="000B17AF" w:rsidRDefault="006E74FE">
            <w:pPr>
              <w:spacing w:line="240" w:lineRule="auto"/>
              <w:ind w:firstLineChars="0" w:firstLine="0"/>
              <w:jc w:val="center"/>
              <w:rPr>
                <w:rFonts w:cs="Times New Roman"/>
                <w:kern w:val="0"/>
                <w:sz w:val="21"/>
                <w:szCs w:val="21"/>
              </w:rPr>
            </w:pPr>
          </w:p>
        </w:tc>
        <w:tc>
          <w:tcPr>
            <w:tcW w:w="649" w:type="pct"/>
            <w:vAlign w:val="center"/>
          </w:tcPr>
          <w:p w:rsidR="006E74FE" w:rsidRPr="000B17AF" w:rsidRDefault="00BC7CBE">
            <w:pPr>
              <w:autoSpaceDE w:val="0"/>
              <w:autoSpaceDN w:val="0"/>
              <w:spacing w:line="240" w:lineRule="auto"/>
              <w:ind w:firstLineChars="0" w:firstLine="0"/>
              <w:jc w:val="center"/>
              <w:rPr>
                <w:rFonts w:cs="Times New Roman"/>
                <w:kern w:val="0"/>
                <w:sz w:val="21"/>
                <w:szCs w:val="21"/>
              </w:rPr>
            </w:pPr>
            <w:r w:rsidRPr="000B17AF">
              <w:rPr>
                <w:rFonts w:cs="Times New Roman"/>
                <w:kern w:val="0"/>
                <w:sz w:val="21"/>
                <w:szCs w:val="21"/>
              </w:rPr>
              <w:t>相对偏差（</w:t>
            </w:r>
            <w:r w:rsidRPr="000B17AF">
              <w:rPr>
                <w:rFonts w:cs="Times New Roman"/>
                <w:kern w:val="0"/>
                <w:sz w:val="21"/>
                <w:szCs w:val="21"/>
              </w:rPr>
              <w:t>%</w:t>
            </w:r>
            <w:r w:rsidRPr="000B17AF">
              <w:rPr>
                <w:rFonts w:cs="Times New Roman"/>
                <w:kern w:val="0"/>
                <w:sz w:val="21"/>
                <w:szCs w:val="21"/>
              </w:rPr>
              <w:t>）</w:t>
            </w:r>
          </w:p>
        </w:tc>
        <w:tc>
          <w:tcPr>
            <w:tcW w:w="649" w:type="pct"/>
            <w:vAlign w:val="center"/>
          </w:tcPr>
          <w:p w:rsidR="006E74FE" w:rsidRPr="000B17AF" w:rsidRDefault="00BC7CBE">
            <w:pPr>
              <w:autoSpaceDE w:val="0"/>
              <w:autoSpaceDN w:val="0"/>
              <w:spacing w:line="240" w:lineRule="auto"/>
              <w:ind w:firstLineChars="0" w:firstLine="0"/>
              <w:jc w:val="center"/>
              <w:rPr>
                <w:rFonts w:cs="Times New Roman"/>
                <w:kern w:val="0"/>
                <w:sz w:val="21"/>
                <w:szCs w:val="21"/>
              </w:rPr>
            </w:pPr>
            <w:r w:rsidRPr="000B17AF">
              <w:rPr>
                <w:rFonts w:cs="Times New Roman"/>
                <w:kern w:val="0"/>
                <w:sz w:val="21"/>
                <w:szCs w:val="21"/>
              </w:rPr>
              <w:t>允许相对偏差（</w:t>
            </w:r>
            <w:r w:rsidRPr="000B17AF">
              <w:rPr>
                <w:rFonts w:cs="Times New Roman"/>
                <w:kern w:val="0"/>
                <w:sz w:val="21"/>
                <w:szCs w:val="21"/>
              </w:rPr>
              <w:t>%</w:t>
            </w:r>
            <w:r w:rsidRPr="000B17AF">
              <w:rPr>
                <w:rFonts w:cs="Times New Roman"/>
                <w:kern w:val="0"/>
                <w:sz w:val="21"/>
                <w:szCs w:val="21"/>
              </w:rPr>
              <w:t>）</w:t>
            </w:r>
          </w:p>
        </w:tc>
        <w:tc>
          <w:tcPr>
            <w:tcW w:w="479" w:type="pct"/>
            <w:vAlign w:val="center"/>
          </w:tcPr>
          <w:p w:rsidR="006E74FE" w:rsidRPr="000B17AF" w:rsidRDefault="00BC7CBE">
            <w:pPr>
              <w:autoSpaceDE w:val="0"/>
              <w:autoSpaceDN w:val="0"/>
              <w:spacing w:line="240" w:lineRule="auto"/>
              <w:ind w:firstLineChars="0" w:firstLine="0"/>
              <w:jc w:val="center"/>
              <w:rPr>
                <w:rFonts w:cs="Times New Roman"/>
                <w:kern w:val="0"/>
                <w:sz w:val="21"/>
                <w:szCs w:val="21"/>
              </w:rPr>
            </w:pPr>
            <w:r w:rsidRPr="000B17AF">
              <w:rPr>
                <w:rFonts w:cs="Times New Roman"/>
                <w:kern w:val="0"/>
                <w:sz w:val="21"/>
                <w:szCs w:val="21"/>
              </w:rPr>
              <w:t>回收率（</w:t>
            </w:r>
            <w:r w:rsidRPr="000B17AF">
              <w:rPr>
                <w:rFonts w:cs="Times New Roman"/>
                <w:kern w:val="0"/>
                <w:sz w:val="21"/>
                <w:szCs w:val="21"/>
              </w:rPr>
              <w:t>%</w:t>
            </w:r>
            <w:r w:rsidRPr="000B17AF">
              <w:rPr>
                <w:rFonts w:cs="Times New Roman"/>
                <w:kern w:val="0"/>
                <w:sz w:val="21"/>
                <w:szCs w:val="21"/>
              </w:rPr>
              <w:t>）</w:t>
            </w:r>
          </w:p>
        </w:tc>
        <w:tc>
          <w:tcPr>
            <w:tcW w:w="523" w:type="pct"/>
            <w:vAlign w:val="center"/>
          </w:tcPr>
          <w:p w:rsidR="006E74FE" w:rsidRPr="000B17AF" w:rsidRDefault="00BC7CBE">
            <w:pPr>
              <w:autoSpaceDE w:val="0"/>
              <w:autoSpaceDN w:val="0"/>
              <w:spacing w:line="240" w:lineRule="auto"/>
              <w:ind w:firstLineChars="0" w:firstLine="0"/>
              <w:jc w:val="center"/>
              <w:rPr>
                <w:rFonts w:cs="Times New Roman"/>
                <w:kern w:val="0"/>
                <w:sz w:val="21"/>
                <w:szCs w:val="21"/>
              </w:rPr>
            </w:pPr>
            <w:r w:rsidRPr="000B17AF">
              <w:rPr>
                <w:rFonts w:cs="Times New Roman"/>
                <w:kern w:val="0"/>
                <w:sz w:val="21"/>
                <w:szCs w:val="21"/>
              </w:rPr>
              <w:t>允许范围（</w:t>
            </w:r>
            <w:r w:rsidRPr="000B17AF">
              <w:rPr>
                <w:rFonts w:cs="Times New Roman"/>
                <w:kern w:val="0"/>
                <w:sz w:val="21"/>
                <w:szCs w:val="21"/>
              </w:rPr>
              <w:t>%</w:t>
            </w:r>
            <w:r w:rsidRPr="000B17AF">
              <w:rPr>
                <w:rFonts w:cs="Times New Roman"/>
                <w:kern w:val="0"/>
                <w:sz w:val="21"/>
                <w:szCs w:val="21"/>
              </w:rPr>
              <w:t>）</w:t>
            </w:r>
          </w:p>
        </w:tc>
        <w:tc>
          <w:tcPr>
            <w:tcW w:w="692" w:type="pct"/>
            <w:vAlign w:val="center"/>
          </w:tcPr>
          <w:p w:rsidR="006E74FE" w:rsidRPr="000B17AF" w:rsidRDefault="00BC7CBE">
            <w:pPr>
              <w:autoSpaceDE w:val="0"/>
              <w:autoSpaceDN w:val="0"/>
              <w:spacing w:line="240" w:lineRule="auto"/>
              <w:ind w:firstLineChars="0" w:firstLine="0"/>
              <w:jc w:val="center"/>
              <w:rPr>
                <w:rFonts w:cs="Times New Roman"/>
                <w:kern w:val="0"/>
                <w:sz w:val="21"/>
                <w:szCs w:val="21"/>
              </w:rPr>
            </w:pPr>
            <w:r w:rsidRPr="000B17AF">
              <w:rPr>
                <w:rFonts w:cs="Times New Roman"/>
                <w:kern w:val="0"/>
                <w:sz w:val="21"/>
                <w:szCs w:val="21"/>
              </w:rPr>
              <w:t>测定值（</w:t>
            </w:r>
            <w:r w:rsidRPr="000B17AF">
              <w:rPr>
                <w:rFonts w:cs="Times New Roman"/>
                <w:kern w:val="0"/>
                <w:sz w:val="21"/>
                <w:szCs w:val="21"/>
              </w:rPr>
              <w:t>mg/L</w:t>
            </w:r>
            <w:r w:rsidRPr="000B17AF">
              <w:rPr>
                <w:rFonts w:cs="Times New Roman"/>
                <w:kern w:val="0"/>
                <w:sz w:val="21"/>
                <w:szCs w:val="21"/>
              </w:rPr>
              <w:t>）</w:t>
            </w:r>
          </w:p>
        </w:tc>
        <w:tc>
          <w:tcPr>
            <w:tcW w:w="524" w:type="pct"/>
            <w:vAlign w:val="center"/>
          </w:tcPr>
          <w:p w:rsidR="006E74FE" w:rsidRPr="000B17AF" w:rsidRDefault="00BC7CBE">
            <w:pPr>
              <w:autoSpaceDE w:val="0"/>
              <w:autoSpaceDN w:val="0"/>
              <w:spacing w:line="240" w:lineRule="auto"/>
              <w:ind w:firstLineChars="0" w:firstLine="0"/>
              <w:jc w:val="center"/>
              <w:rPr>
                <w:rFonts w:cs="Times New Roman"/>
                <w:kern w:val="0"/>
                <w:sz w:val="21"/>
                <w:szCs w:val="21"/>
              </w:rPr>
            </w:pPr>
            <w:r w:rsidRPr="000B17AF">
              <w:rPr>
                <w:rFonts w:cs="Times New Roman"/>
                <w:kern w:val="0"/>
                <w:sz w:val="21"/>
                <w:szCs w:val="21"/>
              </w:rPr>
              <w:t>相对误差（</w:t>
            </w:r>
            <w:r w:rsidRPr="000B17AF">
              <w:rPr>
                <w:rFonts w:cs="Times New Roman"/>
                <w:kern w:val="0"/>
                <w:sz w:val="21"/>
                <w:szCs w:val="21"/>
              </w:rPr>
              <w:t>%</w:t>
            </w:r>
            <w:r w:rsidRPr="000B17AF">
              <w:rPr>
                <w:rFonts w:cs="Times New Roman"/>
                <w:kern w:val="0"/>
                <w:sz w:val="21"/>
                <w:szCs w:val="21"/>
              </w:rPr>
              <w:t>）</w:t>
            </w:r>
          </w:p>
        </w:tc>
      </w:tr>
      <w:tr w:rsidR="006E74FE" w:rsidRPr="000B17AF" w:rsidTr="008B099D">
        <w:trPr>
          <w:trHeight w:val="231"/>
          <w:jc w:val="center"/>
        </w:trPr>
        <w:tc>
          <w:tcPr>
            <w:tcW w:w="382" w:type="pct"/>
            <w:vMerge w:val="restar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废水</w:t>
            </w:r>
          </w:p>
        </w:tc>
        <w:tc>
          <w:tcPr>
            <w:tcW w:w="551" w:type="pct"/>
            <w:vMerge w:val="restar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化学需氧量</w:t>
            </w:r>
          </w:p>
        </w:tc>
        <w:tc>
          <w:tcPr>
            <w:tcW w:w="551"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自控样</w:t>
            </w:r>
          </w:p>
        </w:tc>
        <w:tc>
          <w:tcPr>
            <w:tcW w:w="649"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4.1</w:t>
            </w:r>
          </w:p>
        </w:tc>
        <w:tc>
          <w:tcPr>
            <w:tcW w:w="649" w:type="pct"/>
            <w:vAlign w:val="center"/>
          </w:tcPr>
          <w:p w:rsidR="006E74FE" w:rsidRPr="000B17AF" w:rsidRDefault="00BC7CBE">
            <w:pPr>
              <w:autoSpaceDE w:val="0"/>
              <w:autoSpaceDN w:val="0"/>
              <w:spacing w:line="240" w:lineRule="auto"/>
              <w:ind w:firstLineChars="0" w:firstLine="0"/>
              <w:jc w:val="center"/>
              <w:rPr>
                <w:rFonts w:cs="Times New Roman"/>
                <w:kern w:val="0"/>
                <w:sz w:val="21"/>
                <w:szCs w:val="21"/>
              </w:rPr>
            </w:pPr>
            <w:r w:rsidRPr="000B17AF">
              <w:rPr>
                <w:rFonts w:cs="Times New Roman"/>
                <w:kern w:val="0"/>
                <w:sz w:val="21"/>
                <w:szCs w:val="21"/>
              </w:rPr>
              <w:t>20</w:t>
            </w:r>
          </w:p>
        </w:tc>
        <w:tc>
          <w:tcPr>
            <w:tcW w:w="479"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w:t>
            </w:r>
          </w:p>
        </w:tc>
        <w:tc>
          <w:tcPr>
            <w:tcW w:w="523"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w:t>
            </w:r>
          </w:p>
        </w:tc>
        <w:tc>
          <w:tcPr>
            <w:tcW w:w="692"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w:t>
            </w:r>
          </w:p>
        </w:tc>
        <w:tc>
          <w:tcPr>
            <w:tcW w:w="524"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w:t>
            </w:r>
          </w:p>
        </w:tc>
      </w:tr>
      <w:tr w:rsidR="006E74FE" w:rsidRPr="000B17AF" w:rsidTr="008B099D">
        <w:trPr>
          <w:trHeight w:val="231"/>
          <w:jc w:val="center"/>
        </w:trPr>
        <w:tc>
          <w:tcPr>
            <w:tcW w:w="382" w:type="pct"/>
            <w:vMerge/>
            <w:vAlign w:val="center"/>
          </w:tcPr>
          <w:p w:rsidR="006E74FE" w:rsidRPr="000B17AF" w:rsidRDefault="006E74FE">
            <w:pPr>
              <w:spacing w:line="240" w:lineRule="auto"/>
              <w:ind w:firstLineChars="0" w:firstLine="0"/>
              <w:jc w:val="center"/>
              <w:rPr>
                <w:rFonts w:cs="Times New Roman"/>
                <w:kern w:val="0"/>
                <w:sz w:val="21"/>
                <w:szCs w:val="21"/>
              </w:rPr>
            </w:pPr>
          </w:p>
        </w:tc>
        <w:tc>
          <w:tcPr>
            <w:tcW w:w="551" w:type="pct"/>
            <w:vMerge/>
            <w:vAlign w:val="center"/>
          </w:tcPr>
          <w:p w:rsidR="006E74FE" w:rsidRPr="000B17AF" w:rsidRDefault="006E74FE">
            <w:pPr>
              <w:spacing w:line="240" w:lineRule="auto"/>
              <w:ind w:firstLineChars="0" w:firstLine="0"/>
              <w:jc w:val="center"/>
              <w:rPr>
                <w:rFonts w:cs="Times New Roman"/>
                <w:kern w:val="0"/>
                <w:sz w:val="21"/>
                <w:szCs w:val="21"/>
              </w:rPr>
            </w:pPr>
          </w:p>
        </w:tc>
        <w:tc>
          <w:tcPr>
            <w:tcW w:w="551"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自控样</w:t>
            </w:r>
          </w:p>
        </w:tc>
        <w:tc>
          <w:tcPr>
            <w:tcW w:w="649"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5.4</w:t>
            </w:r>
          </w:p>
        </w:tc>
        <w:tc>
          <w:tcPr>
            <w:tcW w:w="649"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20</w:t>
            </w:r>
          </w:p>
        </w:tc>
        <w:tc>
          <w:tcPr>
            <w:tcW w:w="479"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w:t>
            </w:r>
          </w:p>
        </w:tc>
        <w:tc>
          <w:tcPr>
            <w:tcW w:w="523"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w:t>
            </w:r>
          </w:p>
        </w:tc>
        <w:tc>
          <w:tcPr>
            <w:tcW w:w="692"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w:t>
            </w:r>
          </w:p>
        </w:tc>
        <w:tc>
          <w:tcPr>
            <w:tcW w:w="524"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w:t>
            </w:r>
          </w:p>
        </w:tc>
      </w:tr>
      <w:tr w:rsidR="006E74FE" w:rsidRPr="000B17AF" w:rsidTr="008B099D">
        <w:trPr>
          <w:trHeight w:val="231"/>
          <w:jc w:val="center"/>
        </w:trPr>
        <w:tc>
          <w:tcPr>
            <w:tcW w:w="382" w:type="pct"/>
            <w:vMerge/>
            <w:vAlign w:val="center"/>
          </w:tcPr>
          <w:p w:rsidR="006E74FE" w:rsidRPr="000B17AF" w:rsidRDefault="006E74FE">
            <w:pPr>
              <w:spacing w:line="240" w:lineRule="auto"/>
              <w:ind w:firstLineChars="0" w:firstLine="0"/>
              <w:jc w:val="center"/>
              <w:rPr>
                <w:rFonts w:cs="Times New Roman"/>
                <w:kern w:val="0"/>
                <w:sz w:val="21"/>
                <w:szCs w:val="21"/>
              </w:rPr>
            </w:pPr>
          </w:p>
        </w:tc>
        <w:tc>
          <w:tcPr>
            <w:tcW w:w="551" w:type="pct"/>
            <w:vMerge/>
            <w:vAlign w:val="center"/>
          </w:tcPr>
          <w:p w:rsidR="006E74FE" w:rsidRPr="000B17AF" w:rsidRDefault="006E74FE">
            <w:pPr>
              <w:spacing w:line="240" w:lineRule="auto"/>
              <w:ind w:firstLineChars="0" w:firstLine="0"/>
              <w:jc w:val="center"/>
              <w:rPr>
                <w:rFonts w:cs="Times New Roman"/>
                <w:kern w:val="0"/>
                <w:sz w:val="21"/>
                <w:szCs w:val="21"/>
              </w:rPr>
            </w:pPr>
          </w:p>
        </w:tc>
        <w:tc>
          <w:tcPr>
            <w:tcW w:w="551"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自控样</w:t>
            </w:r>
          </w:p>
        </w:tc>
        <w:tc>
          <w:tcPr>
            <w:tcW w:w="649"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1.2</w:t>
            </w:r>
          </w:p>
        </w:tc>
        <w:tc>
          <w:tcPr>
            <w:tcW w:w="649"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20</w:t>
            </w:r>
          </w:p>
        </w:tc>
        <w:tc>
          <w:tcPr>
            <w:tcW w:w="479"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w:t>
            </w:r>
          </w:p>
        </w:tc>
        <w:tc>
          <w:tcPr>
            <w:tcW w:w="523"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w:t>
            </w:r>
          </w:p>
        </w:tc>
        <w:tc>
          <w:tcPr>
            <w:tcW w:w="692"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w:t>
            </w:r>
          </w:p>
        </w:tc>
        <w:tc>
          <w:tcPr>
            <w:tcW w:w="524"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w:t>
            </w:r>
          </w:p>
        </w:tc>
      </w:tr>
      <w:tr w:rsidR="006E74FE" w:rsidRPr="000B17AF" w:rsidTr="008B099D">
        <w:trPr>
          <w:trHeight w:val="231"/>
          <w:jc w:val="center"/>
        </w:trPr>
        <w:tc>
          <w:tcPr>
            <w:tcW w:w="382" w:type="pct"/>
            <w:vMerge/>
            <w:vAlign w:val="center"/>
          </w:tcPr>
          <w:p w:rsidR="006E74FE" w:rsidRPr="000B17AF" w:rsidRDefault="006E74FE">
            <w:pPr>
              <w:spacing w:line="240" w:lineRule="auto"/>
              <w:ind w:firstLineChars="0" w:firstLine="0"/>
              <w:jc w:val="center"/>
              <w:rPr>
                <w:rFonts w:cs="Times New Roman"/>
                <w:kern w:val="0"/>
                <w:sz w:val="21"/>
                <w:szCs w:val="21"/>
              </w:rPr>
            </w:pPr>
          </w:p>
        </w:tc>
        <w:tc>
          <w:tcPr>
            <w:tcW w:w="551"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石油类</w:t>
            </w:r>
          </w:p>
        </w:tc>
        <w:tc>
          <w:tcPr>
            <w:tcW w:w="551"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自控样</w:t>
            </w:r>
          </w:p>
        </w:tc>
        <w:tc>
          <w:tcPr>
            <w:tcW w:w="649"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w:t>
            </w:r>
          </w:p>
        </w:tc>
        <w:tc>
          <w:tcPr>
            <w:tcW w:w="649"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w:t>
            </w:r>
          </w:p>
        </w:tc>
        <w:tc>
          <w:tcPr>
            <w:tcW w:w="479"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w:t>
            </w:r>
          </w:p>
        </w:tc>
        <w:tc>
          <w:tcPr>
            <w:tcW w:w="523"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w:t>
            </w:r>
          </w:p>
        </w:tc>
        <w:tc>
          <w:tcPr>
            <w:tcW w:w="692"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15.7</w:t>
            </w:r>
          </w:p>
        </w:tc>
        <w:tc>
          <w:tcPr>
            <w:tcW w:w="524" w:type="pct"/>
            <w:vAlign w:val="center"/>
          </w:tcPr>
          <w:p w:rsidR="006E74FE" w:rsidRPr="000B17AF" w:rsidRDefault="00BC7CBE">
            <w:pPr>
              <w:spacing w:line="240" w:lineRule="auto"/>
              <w:ind w:firstLineChars="0" w:firstLine="0"/>
              <w:jc w:val="center"/>
              <w:rPr>
                <w:rFonts w:cs="Times New Roman"/>
                <w:kern w:val="0"/>
                <w:sz w:val="21"/>
                <w:szCs w:val="21"/>
              </w:rPr>
            </w:pPr>
            <w:r w:rsidRPr="000B17AF">
              <w:rPr>
                <w:rFonts w:cs="Times New Roman"/>
                <w:kern w:val="0"/>
                <w:sz w:val="21"/>
                <w:szCs w:val="21"/>
              </w:rPr>
              <w:t>0.6</w:t>
            </w:r>
          </w:p>
        </w:tc>
      </w:tr>
    </w:tbl>
    <w:p w:rsidR="006E74FE" w:rsidRPr="000B17AF" w:rsidRDefault="00BC7CBE">
      <w:pPr>
        <w:keepNext/>
        <w:keepLines/>
        <w:ind w:firstLineChars="0" w:firstLine="0"/>
        <w:jc w:val="left"/>
        <w:textAlignment w:val="baseline"/>
        <w:outlineLvl w:val="0"/>
        <w:rPr>
          <w:rFonts w:cs="Times New Roman"/>
          <w:b/>
          <w:bCs/>
          <w:snapToGrid w:val="0"/>
          <w:color w:val="auto"/>
          <w:kern w:val="0"/>
          <w:szCs w:val="20"/>
        </w:rPr>
      </w:pPr>
      <w:r w:rsidRPr="000B17AF">
        <w:rPr>
          <w:rFonts w:cs="Times New Roman"/>
          <w:b/>
          <w:bCs/>
          <w:snapToGrid w:val="0"/>
          <w:color w:val="auto"/>
          <w:kern w:val="0"/>
          <w:szCs w:val="20"/>
        </w:rPr>
        <w:br w:type="page"/>
      </w:r>
      <w:bookmarkStart w:id="60" w:name="_Toc103864539"/>
      <w:r w:rsidRPr="000B17AF">
        <w:rPr>
          <w:rFonts w:cs="Times New Roman"/>
          <w:b/>
          <w:bCs/>
          <w:snapToGrid w:val="0"/>
          <w:color w:val="auto"/>
          <w:kern w:val="0"/>
          <w:szCs w:val="20"/>
        </w:rPr>
        <w:lastRenderedPageBreak/>
        <w:t xml:space="preserve">9  </w:t>
      </w:r>
      <w:r w:rsidRPr="000B17AF">
        <w:rPr>
          <w:rFonts w:cs="Times New Roman"/>
          <w:b/>
          <w:bCs/>
          <w:snapToGrid w:val="0"/>
          <w:color w:val="auto"/>
          <w:kern w:val="0"/>
          <w:szCs w:val="20"/>
        </w:rPr>
        <w:t>验收监测结果</w:t>
      </w:r>
      <w:bookmarkEnd w:id="60"/>
    </w:p>
    <w:p w:rsidR="006E74FE" w:rsidRPr="000B17AF" w:rsidRDefault="00BC7CBE">
      <w:pPr>
        <w:widowControl/>
        <w:ind w:firstLineChars="0" w:firstLine="0"/>
        <w:jc w:val="left"/>
        <w:outlineLvl w:val="1"/>
        <w:rPr>
          <w:rFonts w:cs="Times New Roman"/>
          <w:b/>
          <w:color w:val="auto"/>
          <w:kern w:val="0"/>
          <w:szCs w:val="24"/>
        </w:rPr>
      </w:pPr>
      <w:bookmarkStart w:id="61" w:name="_Toc103864540"/>
      <w:r w:rsidRPr="000B17AF">
        <w:rPr>
          <w:rFonts w:cs="Times New Roman"/>
          <w:b/>
          <w:bCs/>
          <w:color w:val="auto"/>
          <w:kern w:val="0"/>
          <w:szCs w:val="24"/>
        </w:rPr>
        <w:t xml:space="preserve">9.1  </w:t>
      </w:r>
      <w:r w:rsidRPr="000B17AF">
        <w:rPr>
          <w:rFonts w:cs="Times New Roman"/>
          <w:b/>
          <w:color w:val="auto"/>
          <w:kern w:val="0"/>
          <w:szCs w:val="24"/>
        </w:rPr>
        <w:t>验收监测期间的工况</w:t>
      </w:r>
      <w:bookmarkEnd w:id="61"/>
    </w:p>
    <w:p w:rsidR="006E74FE" w:rsidRPr="000B17AF" w:rsidRDefault="00BC7CBE">
      <w:pPr>
        <w:ind w:firstLine="560"/>
        <w:rPr>
          <w:rFonts w:cs="Times New Roman"/>
          <w:color w:val="auto"/>
          <w:szCs w:val="24"/>
        </w:rPr>
      </w:pPr>
      <w:r w:rsidRPr="000B17AF">
        <w:rPr>
          <w:rFonts w:cs="Times New Roman"/>
          <w:color w:val="auto"/>
          <w:szCs w:val="24"/>
        </w:rPr>
        <w:t>重庆市索奥检测技术有限公司于</w:t>
      </w:r>
      <w:r w:rsidRPr="000B17AF">
        <w:rPr>
          <w:rFonts w:cs="Times New Roman"/>
          <w:color w:val="auto"/>
          <w:szCs w:val="24"/>
        </w:rPr>
        <w:t>2022</w:t>
      </w:r>
      <w:r w:rsidRPr="000B17AF">
        <w:rPr>
          <w:rFonts w:cs="Times New Roman"/>
          <w:color w:val="auto"/>
          <w:szCs w:val="24"/>
        </w:rPr>
        <w:t>年</w:t>
      </w:r>
      <w:r w:rsidRPr="000B17AF">
        <w:rPr>
          <w:rFonts w:cs="Times New Roman"/>
          <w:color w:val="auto"/>
          <w:szCs w:val="24"/>
        </w:rPr>
        <w:t>3</w:t>
      </w:r>
      <w:r w:rsidRPr="000B17AF">
        <w:rPr>
          <w:rFonts w:cs="Times New Roman"/>
          <w:color w:val="auto"/>
          <w:szCs w:val="24"/>
        </w:rPr>
        <w:t>月</w:t>
      </w:r>
      <w:r w:rsidRPr="000B17AF">
        <w:rPr>
          <w:rFonts w:cs="Times New Roman"/>
          <w:color w:val="auto"/>
          <w:szCs w:val="24"/>
        </w:rPr>
        <w:t>28</w:t>
      </w:r>
      <w:r w:rsidRPr="000B17AF">
        <w:rPr>
          <w:rFonts w:cs="Times New Roman"/>
          <w:color w:val="auto"/>
          <w:szCs w:val="24"/>
        </w:rPr>
        <w:t>日～</w:t>
      </w:r>
      <w:r w:rsidRPr="000B17AF">
        <w:rPr>
          <w:rFonts w:cs="Times New Roman"/>
          <w:color w:val="auto"/>
          <w:szCs w:val="24"/>
        </w:rPr>
        <w:t>3</w:t>
      </w:r>
      <w:r w:rsidRPr="000B17AF">
        <w:rPr>
          <w:rFonts w:cs="Times New Roman"/>
          <w:color w:val="auto"/>
          <w:szCs w:val="24"/>
        </w:rPr>
        <w:t>月</w:t>
      </w:r>
      <w:r w:rsidRPr="000B17AF">
        <w:rPr>
          <w:rFonts w:cs="Times New Roman"/>
          <w:color w:val="auto"/>
          <w:szCs w:val="24"/>
        </w:rPr>
        <w:t>29</w:t>
      </w:r>
      <w:r w:rsidR="005F3EF5">
        <w:rPr>
          <w:rFonts w:cs="Times New Roman"/>
          <w:color w:val="auto"/>
          <w:szCs w:val="24"/>
        </w:rPr>
        <w:t>日</w:t>
      </w:r>
      <w:r w:rsidRPr="000B17AF">
        <w:rPr>
          <w:rFonts w:cs="Times New Roman"/>
          <w:color w:val="auto"/>
          <w:szCs w:val="24"/>
        </w:rPr>
        <w:t>、</w:t>
      </w:r>
      <w:r w:rsidRPr="000B17AF">
        <w:rPr>
          <w:rFonts w:cs="Times New Roman"/>
          <w:color w:val="auto"/>
          <w:szCs w:val="24"/>
        </w:rPr>
        <w:t>5</w:t>
      </w:r>
      <w:r w:rsidRPr="000B17AF">
        <w:rPr>
          <w:rFonts w:cs="Times New Roman"/>
          <w:color w:val="auto"/>
          <w:szCs w:val="24"/>
        </w:rPr>
        <w:t>月</w:t>
      </w:r>
      <w:r w:rsidRPr="000B17AF">
        <w:rPr>
          <w:rFonts w:cs="Times New Roman"/>
          <w:color w:val="auto"/>
          <w:szCs w:val="24"/>
        </w:rPr>
        <w:t>16</w:t>
      </w:r>
      <w:r w:rsidRPr="000B17AF">
        <w:rPr>
          <w:rFonts w:cs="Times New Roman"/>
          <w:color w:val="auto"/>
          <w:szCs w:val="24"/>
        </w:rPr>
        <w:t>日～</w:t>
      </w:r>
      <w:r w:rsidRPr="000B17AF">
        <w:rPr>
          <w:rFonts w:cs="Times New Roman"/>
          <w:color w:val="auto"/>
          <w:szCs w:val="24"/>
        </w:rPr>
        <w:t>5</w:t>
      </w:r>
      <w:r w:rsidRPr="000B17AF">
        <w:rPr>
          <w:rFonts w:cs="Times New Roman"/>
          <w:color w:val="auto"/>
          <w:szCs w:val="24"/>
        </w:rPr>
        <w:t>月</w:t>
      </w:r>
      <w:r w:rsidRPr="000B17AF">
        <w:rPr>
          <w:rFonts w:cs="Times New Roman"/>
          <w:color w:val="auto"/>
          <w:szCs w:val="24"/>
        </w:rPr>
        <w:t>17</w:t>
      </w:r>
      <w:r w:rsidRPr="000B17AF">
        <w:rPr>
          <w:rFonts w:cs="Times New Roman"/>
          <w:color w:val="auto"/>
          <w:szCs w:val="24"/>
        </w:rPr>
        <w:t>日展开了废气、废水以及厂界噪声的现场监测。</w:t>
      </w:r>
    </w:p>
    <w:p w:rsidR="006E74FE" w:rsidRPr="000B17AF" w:rsidRDefault="00BC7CBE">
      <w:pPr>
        <w:tabs>
          <w:tab w:val="left" w:pos="1701"/>
        </w:tabs>
        <w:ind w:firstLineChars="0" w:firstLine="0"/>
        <w:jc w:val="center"/>
        <w:rPr>
          <w:rFonts w:cs="Times New Roman"/>
          <w:b/>
          <w:snapToGrid w:val="0"/>
          <w:color w:val="auto"/>
          <w:kern w:val="0"/>
          <w:sz w:val="24"/>
          <w:szCs w:val="20"/>
        </w:rPr>
      </w:pPr>
      <w:r w:rsidRPr="000B17AF">
        <w:rPr>
          <w:rFonts w:cs="Times New Roman"/>
          <w:b/>
          <w:snapToGrid w:val="0"/>
          <w:color w:val="auto"/>
          <w:kern w:val="0"/>
          <w:sz w:val="24"/>
          <w:szCs w:val="20"/>
        </w:rPr>
        <w:t>表</w:t>
      </w:r>
      <w:r w:rsidRPr="000B17AF">
        <w:rPr>
          <w:rFonts w:cs="Times New Roman"/>
          <w:b/>
          <w:snapToGrid w:val="0"/>
          <w:color w:val="auto"/>
          <w:kern w:val="0"/>
          <w:sz w:val="24"/>
          <w:szCs w:val="20"/>
        </w:rPr>
        <w:t>9.1</w:t>
      </w:r>
      <w:r w:rsidRPr="000B17AF">
        <w:rPr>
          <w:rFonts w:cs="Times New Roman"/>
          <w:b/>
          <w:snapToGrid w:val="0"/>
          <w:color w:val="auto"/>
          <w:kern w:val="0"/>
          <w:sz w:val="24"/>
          <w:szCs w:val="20"/>
        </w:rPr>
        <w:t>－</w:t>
      </w:r>
      <w:r w:rsidRPr="000B17AF">
        <w:rPr>
          <w:rFonts w:cs="Times New Roman"/>
          <w:b/>
          <w:snapToGrid w:val="0"/>
          <w:color w:val="auto"/>
          <w:kern w:val="0"/>
          <w:sz w:val="24"/>
          <w:szCs w:val="20"/>
        </w:rPr>
        <w:t xml:space="preserve">1  </w:t>
      </w:r>
      <w:r w:rsidRPr="000B17AF">
        <w:rPr>
          <w:rFonts w:cs="Times New Roman"/>
          <w:b/>
          <w:snapToGrid w:val="0"/>
          <w:color w:val="auto"/>
          <w:kern w:val="0"/>
          <w:sz w:val="24"/>
          <w:szCs w:val="20"/>
        </w:rPr>
        <w:t>验收监测期间生产工况负荷一览表</w:t>
      </w:r>
    </w:p>
    <w:tbl>
      <w:tblPr>
        <w:tblStyle w:val="cisdi"/>
        <w:tblW w:w="4758" w:type="pct"/>
        <w:tblLook w:val="04A0" w:firstRow="1" w:lastRow="0" w:firstColumn="1" w:lastColumn="0" w:noHBand="0" w:noVBand="1"/>
      </w:tblPr>
      <w:tblGrid>
        <w:gridCol w:w="2187"/>
        <w:gridCol w:w="1843"/>
        <w:gridCol w:w="4034"/>
      </w:tblGrid>
      <w:tr w:rsidR="006E74FE" w:rsidRPr="000B17AF">
        <w:trPr>
          <w:cnfStyle w:val="100000000000" w:firstRow="1" w:lastRow="0" w:firstColumn="0" w:lastColumn="0" w:oddVBand="0" w:evenVBand="0" w:oddHBand="0" w:evenHBand="0" w:firstRowFirstColumn="0" w:firstRowLastColumn="0" w:lastRowFirstColumn="0" w:lastRowLastColumn="0"/>
          <w:trHeight w:val="346"/>
        </w:trPr>
        <w:tc>
          <w:tcPr>
            <w:tcW w:w="2499" w:type="pct"/>
            <w:gridSpan w:val="2"/>
          </w:tcPr>
          <w:p w:rsidR="006E74FE" w:rsidRPr="000B17AF" w:rsidRDefault="00BC7CBE">
            <w:pPr>
              <w:widowControl/>
              <w:spacing w:beforeLines="20" w:before="48" w:line="240" w:lineRule="auto"/>
              <w:ind w:firstLineChars="0" w:firstLine="0"/>
              <w:jc w:val="center"/>
              <w:rPr>
                <w:rFonts w:cs="Times New Roman"/>
                <w:color w:val="auto"/>
                <w:kern w:val="0"/>
                <w:sz w:val="21"/>
                <w:szCs w:val="21"/>
              </w:rPr>
            </w:pPr>
            <w:r w:rsidRPr="000B17AF">
              <w:rPr>
                <w:rFonts w:cs="Times New Roman"/>
                <w:color w:val="auto"/>
                <w:kern w:val="0"/>
                <w:sz w:val="21"/>
                <w:szCs w:val="21"/>
              </w:rPr>
              <w:t>生产单元</w:t>
            </w:r>
          </w:p>
        </w:tc>
        <w:tc>
          <w:tcPr>
            <w:tcW w:w="2500" w:type="pct"/>
          </w:tcPr>
          <w:p w:rsidR="006E74FE" w:rsidRPr="000B17AF" w:rsidRDefault="00BC7CBE">
            <w:pPr>
              <w:widowControl/>
              <w:spacing w:beforeLines="20" w:before="48" w:line="240" w:lineRule="auto"/>
              <w:ind w:firstLineChars="0" w:firstLine="0"/>
              <w:jc w:val="center"/>
              <w:rPr>
                <w:rFonts w:cs="Times New Roman"/>
                <w:color w:val="auto"/>
                <w:kern w:val="0"/>
                <w:sz w:val="21"/>
                <w:szCs w:val="21"/>
              </w:rPr>
            </w:pPr>
            <w:r w:rsidRPr="000B17AF">
              <w:rPr>
                <w:rFonts w:cs="Times New Roman"/>
                <w:color w:val="auto"/>
                <w:kern w:val="0"/>
                <w:sz w:val="21"/>
                <w:szCs w:val="21"/>
              </w:rPr>
              <w:t>双高</w:t>
            </w:r>
            <w:proofErr w:type="gramStart"/>
            <w:r w:rsidRPr="000B17AF">
              <w:rPr>
                <w:rFonts w:cs="Times New Roman"/>
                <w:color w:val="auto"/>
                <w:kern w:val="0"/>
                <w:sz w:val="21"/>
                <w:szCs w:val="21"/>
              </w:rPr>
              <w:t>棒项目</w:t>
            </w:r>
            <w:proofErr w:type="gramEnd"/>
          </w:p>
        </w:tc>
      </w:tr>
      <w:tr w:rsidR="006E74FE" w:rsidRPr="000B17AF">
        <w:trPr>
          <w:cnfStyle w:val="100000000000" w:firstRow="1" w:lastRow="0" w:firstColumn="0" w:lastColumn="0" w:oddVBand="0" w:evenVBand="0" w:oddHBand="0" w:evenHBand="0" w:firstRowFirstColumn="0" w:firstRowLastColumn="0" w:lastRowFirstColumn="0" w:lastRowLastColumn="0"/>
          <w:trHeight w:val="246"/>
        </w:trPr>
        <w:tc>
          <w:tcPr>
            <w:tcW w:w="2499" w:type="pct"/>
            <w:gridSpan w:val="2"/>
          </w:tcPr>
          <w:p w:rsidR="006E74FE" w:rsidRPr="000B17AF" w:rsidRDefault="00BC7CBE">
            <w:pPr>
              <w:widowControl/>
              <w:spacing w:beforeLines="20" w:before="48" w:line="240" w:lineRule="auto"/>
              <w:ind w:firstLineChars="0" w:firstLine="0"/>
              <w:jc w:val="center"/>
              <w:rPr>
                <w:rFonts w:cs="Times New Roman"/>
                <w:bCs/>
                <w:color w:val="000000"/>
                <w:kern w:val="0"/>
                <w:sz w:val="21"/>
                <w:szCs w:val="21"/>
              </w:rPr>
            </w:pPr>
            <w:r w:rsidRPr="000B17AF">
              <w:rPr>
                <w:rFonts w:cs="Times New Roman"/>
                <w:bCs/>
                <w:color w:val="000000"/>
                <w:kern w:val="0"/>
                <w:sz w:val="21"/>
                <w:szCs w:val="21"/>
              </w:rPr>
              <w:t>设计年产量（万</w:t>
            </w:r>
            <w:r w:rsidRPr="000B17AF">
              <w:rPr>
                <w:rFonts w:cs="Times New Roman"/>
                <w:bCs/>
                <w:color w:val="000000"/>
                <w:kern w:val="0"/>
                <w:sz w:val="21"/>
                <w:szCs w:val="21"/>
              </w:rPr>
              <w:t>t/a</w:t>
            </w:r>
            <w:r w:rsidRPr="000B17AF">
              <w:rPr>
                <w:rFonts w:cs="Times New Roman"/>
                <w:bCs/>
                <w:color w:val="000000"/>
                <w:kern w:val="0"/>
                <w:sz w:val="21"/>
                <w:szCs w:val="21"/>
              </w:rPr>
              <w:t>）</w:t>
            </w:r>
          </w:p>
        </w:tc>
        <w:tc>
          <w:tcPr>
            <w:tcW w:w="2500" w:type="pct"/>
          </w:tcPr>
          <w:p w:rsidR="006E74FE" w:rsidRPr="000B17AF" w:rsidRDefault="00BC7CBE">
            <w:pPr>
              <w:widowControl/>
              <w:spacing w:beforeLines="20" w:before="48" w:line="240" w:lineRule="auto"/>
              <w:ind w:firstLineChars="0" w:firstLine="0"/>
              <w:jc w:val="center"/>
              <w:rPr>
                <w:rFonts w:cs="Times New Roman"/>
                <w:bCs/>
                <w:color w:val="000000"/>
                <w:kern w:val="0"/>
                <w:sz w:val="21"/>
                <w:szCs w:val="21"/>
              </w:rPr>
            </w:pPr>
            <w:r w:rsidRPr="000B17AF">
              <w:rPr>
                <w:rFonts w:cs="Times New Roman"/>
                <w:bCs/>
                <w:color w:val="000000"/>
                <w:kern w:val="0"/>
                <w:sz w:val="21"/>
                <w:szCs w:val="21"/>
              </w:rPr>
              <w:t>140</w:t>
            </w:r>
          </w:p>
        </w:tc>
      </w:tr>
      <w:tr w:rsidR="006E74FE" w:rsidRPr="000B17AF">
        <w:trPr>
          <w:cnfStyle w:val="100000000000" w:firstRow="1" w:lastRow="0" w:firstColumn="0" w:lastColumn="0" w:oddVBand="0" w:evenVBand="0" w:oddHBand="0" w:evenHBand="0" w:firstRowFirstColumn="0" w:firstRowLastColumn="0" w:lastRowFirstColumn="0" w:lastRowLastColumn="0"/>
          <w:trHeight w:val="246"/>
        </w:trPr>
        <w:tc>
          <w:tcPr>
            <w:tcW w:w="2499" w:type="pct"/>
            <w:gridSpan w:val="2"/>
          </w:tcPr>
          <w:p w:rsidR="006E74FE" w:rsidRPr="000B17AF" w:rsidRDefault="00BC7CBE">
            <w:pPr>
              <w:widowControl/>
              <w:spacing w:beforeLines="20" w:before="48" w:line="240" w:lineRule="auto"/>
              <w:ind w:firstLineChars="0" w:firstLine="0"/>
              <w:jc w:val="center"/>
              <w:rPr>
                <w:rFonts w:cs="Times New Roman"/>
                <w:color w:val="auto"/>
                <w:kern w:val="0"/>
                <w:sz w:val="21"/>
                <w:szCs w:val="21"/>
              </w:rPr>
            </w:pPr>
            <w:r w:rsidRPr="000B17AF">
              <w:rPr>
                <w:rFonts w:cs="Times New Roman"/>
                <w:color w:val="auto"/>
                <w:kern w:val="0"/>
                <w:sz w:val="21"/>
                <w:szCs w:val="21"/>
              </w:rPr>
              <w:t>设计日产量（</w:t>
            </w:r>
            <w:r w:rsidRPr="000B17AF">
              <w:rPr>
                <w:rFonts w:cs="Times New Roman"/>
                <w:color w:val="auto"/>
                <w:kern w:val="0"/>
                <w:sz w:val="21"/>
                <w:szCs w:val="21"/>
              </w:rPr>
              <w:t>t/d</w:t>
            </w:r>
            <w:r w:rsidRPr="000B17AF">
              <w:rPr>
                <w:rFonts w:cs="Times New Roman"/>
                <w:color w:val="auto"/>
                <w:kern w:val="0"/>
                <w:sz w:val="21"/>
                <w:szCs w:val="21"/>
              </w:rPr>
              <w:t>）</w:t>
            </w:r>
          </w:p>
        </w:tc>
        <w:tc>
          <w:tcPr>
            <w:tcW w:w="2500" w:type="pct"/>
          </w:tcPr>
          <w:p w:rsidR="006E74FE" w:rsidRPr="000B17AF" w:rsidRDefault="00BC7CBE">
            <w:pPr>
              <w:widowControl/>
              <w:spacing w:beforeLines="20" w:before="48" w:line="240" w:lineRule="auto"/>
              <w:ind w:firstLineChars="0" w:firstLine="0"/>
              <w:jc w:val="center"/>
              <w:rPr>
                <w:rFonts w:cs="Times New Roman"/>
                <w:color w:val="auto"/>
                <w:kern w:val="0"/>
                <w:sz w:val="21"/>
                <w:szCs w:val="21"/>
              </w:rPr>
            </w:pPr>
            <w:r w:rsidRPr="000B17AF">
              <w:rPr>
                <w:rFonts w:cs="Times New Roman"/>
                <w:color w:val="auto"/>
                <w:kern w:val="0"/>
                <w:sz w:val="21"/>
                <w:szCs w:val="21"/>
              </w:rPr>
              <w:t>3836</w:t>
            </w:r>
          </w:p>
        </w:tc>
      </w:tr>
      <w:tr w:rsidR="006E74FE" w:rsidRPr="000B17AF">
        <w:trPr>
          <w:cnfStyle w:val="100000000000" w:firstRow="1" w:lastRow="0" w:firstColumn="0" w:lastColumn="0" w:oddVBand="0" w:evenVBand="0" w:oddHBand="0" w:evenHBand="0" w:firstRowFirstColumn="0" w:firstRowLastColumn="0" w:lastRowFirstColumn="0" w:lastRowLastColumn="0"/>
          <w:trHeight w:val="246"/>
        </w:trPr>
        <w:tc>
          <w:tcPr>
            <w:tcW w:w="1356" w:type="pct"/>
            <w:vMerge w:val="restart"/>
          </w:tcPr>
          <w:p w:rsidR="006E74FE" w:rsidRPr="000B17AF" w:rsidRDefault="00BC7CBE">
            <w:pPr>
              <w:widowControl/>
              <w:spacing w:beforeLines="20" w:before="48" w:line="240" w:lineRule="auto"/>
              <w:ind w:firstLineChars="0" w:firstLine="0"/>
              <w:jc w:val="center"/>
              <w:rPr>
                <w:rFonts w:cs="Times New Roman"/>
                <w:color w:val="auto"/>
                <w:kern w:val="0"/>
                <w:sz w:val="21"/>
                <w:szCs w:val="21"/>
              </w:rPr>
            </w:pPr>
            <w:r w:rsidRPr="000B17AF">
              <w:rPr>
                <w:rFonts w:cs="Times New Roman"/>
                <w:color w:val="auto"/>
                <w:kern w:val="0"/>
                <w:sz w:val="21"/>
                <w:szCs w:val="21"/>
              </w:rPr>
              <w:t>实际日产量</w:t>
            </w:r>
          </w:p>
          <w:p w:rsidR="006E74FE" w:rsidRPr="000B17AF" w:rsidRDefault="00BC7CBE">
            <w:pPr>
              <w:widowControl/>
              <w:spacing w:beforeLines="20" w:before="48" w:line="240" w:lineRule="auto"/>
              <w:ind w:firstLineChars="0" w:firstLine="0"/>
              <w:jc w:val="center"/>
              <w:rPr>
                <w:rFonts w:cs="Times New Roman"/>
                <w:color w:val="auto"/>
                <w:kern w:val="0"/>
                <w:sz w:val="21"/>
                <w:szCs w:val="21"/>
              </w:rPr>
            </w:pPr>
            <w:r w:rsidRPr="000B17AF">
              <w:rPr>
                <w:rFonts w:cs="Times New Roman"/>
                <w:color w:val="auto"/>
                <w:kern w:val="0"/>
                <w:sz w:val="21"/>
                <w:szCs w:val="21"/>
              </w:rPr>
              <w:t>（</w:t>
            </w:r>
            <w:r w:rsidRPr="000B17AF">
              <w:rPr>
                <w:rFonts w:cs="Times New Roman"/>
                <w:color w:val="auto"/>
                <w:kern w:val="0"/>
                <w:sz w:val="21"/>
                <w:szCs w:val="21"/>
              </w:rPr>
              <w:t>t/d</w:t>
            </w:r>
            <w:r w:rsidRPr="000B17AF">
              <w:rPr>
                <w:rFonts w:cs="Times New Roman"/>
                <w:color w:val="auto"/>
                <w:kern w:val="0"/>
                <w:sz w:val="21"/>
                <w:szCs w:val="21"/>
              </w:rPr>
              <w:t>）</w:t>
            </w:r>
          </w:p>
        </w:tc>
        <w:tc>
          <w:tcPr>
            <w:tcW w:w="1143" w:type="pct"/>
          </w:tcPr>
          <w:p w:rsidR="006E74FE" w:rsidRPr="000B17AF" w:rsidRDefault="00BC7CBE">
            <w:pPr>
              <w:widowControl/>
              <w:spacing w:beforeLines="20" w:before="48" w:line="240" w:lineRule="auto"/>
              <w:ind w:firstLineChars="0" w:firstLine="0"/>
              <w:jc w:val="center"/>
              <w:rPr>
                <w:rFonts w:cs="Times New Roman"/>
                <w:color w:val="000000"/>
                <w:kern w:val="0"/>
                <w:sz w:val="21"/>
                <w:szCs w:val="21"/>
              </w:rPr>
            </w:pPr>
            <w:r w:rsidRPr="000B17AF">
              <w:rPr>
                <w:rFonts w:cs="Times New Roman"/>
                <w:color w:val="000000"/>
                <w:kern w:val="0"/>
                <w:sz w:val="21"/>
                <w:szCs w:val="21"/>
              </w:rPr>
              <w:t>3</w:t>
            </w:r>
            <w:r w:rsidRPr="000B17AF">
              <w:rPr>
                <w:rFonts w:cs="Times New Roman"/>
                <w:color w:val="000000"/>
                <w:kern w:val="0"/>
                <w:sz w:val="21"/>
                <w:szCs w:val="21"/>
              </w:rPr>
              <w:t>月</w:t>
            </w:r>
            <w:r w:rsidRPr="000B17AF">
              <w:rPr>
                <w:rFonts w:cs="Times New Roman"/>
                <w:color w:val="000000"/>
                <w:kern w:val="0"/>
                <w:sz w:val="21"/>
                <w:szCs w:val="21"/>
              </w:rPr>
              <w:t>28</w:t>
            </w:r>
            <w:r w:rsidRPr="000B17AF">
              <w:rPr>
                <w:rFonts w:cs="Times New Roman"/>
                <w:color w:val="000000"/>
                <w:kern w:val="0"/>
                <w:sz w:val="21"/>
                <w:szCs w:val="21"/>
              </w:rPr>
              <w:t>日</w:t>
            </w:r>
          </w:p>
        </w:tc>
        <w:tc>
          <w:tcPr>
            <w:tcW w:w="2500" w:type="pct"/>
          </w:tcPr>
          <w:p w:rsidR="006E74FE" w:rsidRPr="000B17AF" w:rsidRDefault="00BC7CBE">
            <w:pPr>
              <w:widowControl/>
              <w:spacing w:beforeLines="20" w:before="48" w:line="240" w:lineRule="auto"/>
              <w:ind w:firstLineChars="0" w:firstLine="0"/>
              <w:jc w:val="center"/>
              <w:rPr>
                <w:rFonts w:cs="Times New Roman"/>
                <w:color w:val="000000"/>
                <w:kern w:val="0"/>
                <w:sz w:val="21"/>
                <w:szCs w:val="21"/>
              </w:rPr>
            </w:pPr>
            <w:r w:rsidRPr="000B17AF">
              <w:rPr>
                <w:rFonts w:cs="Times New Roman"/>
                <w:color w:val="000000"/>
                <w:kern w:val="0"/>
                <w:sz w:val="21"/>
                <w:szCs w:val="21"/>
              </w:rPr>
              <w:t>2711</w:t>
            </w:r>
          </w:p>
        </w:tc>
      </w:tr>
      <w:tr w:rsidR="006E74FE" w:rsidRPr="000B17AF">
        <w:trPr>
          <w:cnfStyle w:val="100000000000" w:firstRow="1" w:lastRow="0" w:firstColumn="0" w:lastColumn="0" w:oddVBand="0" w:evenVBand="0" w:oddHBand="0" w:evenHBand="0" w:firstRowFirstColumn="0" w:firstRowLastColumn="0" w:lastRowFirstColumn="0" w:lastRowLastColumn="0"/>
          <w:trHeight w:val="246"/>
        </w:trPr>
        <w:tc>
          <w:tcPr>
            <w:tcW w:w="1356" w:type="pct"/>
            <w:vMerge/>
          </w:tcPr>
          <w:p w:rsidR="006E74FE" w:rsidRPr="000B17AF" w:rsidRDefault="006E74FE">
            <w:pPr>
              <w:widowControl/>
              <w:spacing w:beforeLines="20" w:before="48" w:line="240" w:lineRule="auto"/>
              <w:ind w:firstLineChars="0" w:firstLine="0"/>
              <w:jc w:val="center"/>
              <w:rPr>
                <w:rFonts w:cs="Times New Roman"/>
                <w:b/>
                <w:bCs/>
                <w:color w:val="000000"/>
                <w:kern w:val="0"/>
                <w:sz w:val="21"/>
                <w:szCs w:val="21"/>
              </w:rPr>
            </w:pPr>
          </w:p>
        </w:tc>
        <w:tc>
          <w:tcPr>
            <w:tcW w:w="1143" w:type="pct"/>
          </w:tcPr>
          <w:p w:rsidR="006E74FE" w:rsidRPr="000B17AF" w:rsidRDefault="00BC7CBE">
            <w:pPr>
              <w:widowControl/>
              <w:spacing w:beforeLines="20" w:before="48" w:line="240" w:lineRule="auto"/>
              <w:ind w:firstLineChars="0" w:firstLine="0"/>
              <w:jc w:val="center"/>
              <w:rPr>
                <w:rFonts w:cs="Times New Roman"/>
                <w:color w:val="000000"/>
                <w:kern w:val="0"/>
                <w:sz w:val="21"/>
                <w:szCs w:val="21"/>
              </w:rPr>
            </w:pPr>
            <w:r w:rsidRPr="000B17AF">
              <w:rPr>
                <w:rFonts w:cs="Times New Roman"/>
                <w:color w:val="000000"/>
                <w:kern w:val="0"/>
                <w:sz w:val="21"/>
                <w:szCs w:val="21"/>
              </w:rPr>
              <w:t>3</w:t>
            </w:r>
            <w:r w:rsidRPr="000B17AF">
              <w:rPr>
                <w:rFonts w:cs="Times New Roman"/>
                <w:color w:val="000000"/>
                <w:kern w:val="0"/>
                <w:sz w:val="21"/>
                <w:szCs w:val="21"/>
              </w:rPr>
              <w:t>月</w:t>
            </w:r>
            <w:r w:rsidRPr="000B17AF">
              <w:rPr>
                <w:rFonts w:cs="Times New Roman"/>
                <w:color w:val="000000"/>
                <w:kern w:val="0"/>
                <w:sz w:val="21"/>
                <w:szCs w:val="21"/>
              </w:rPr>
              <w:t>29</w:t>
            </w:r>
            <w:r w:rsidRPr="000B17AF">
              <w:rPr>
                <w:rFonts w:cs="Times New Roman"/>
                <w:color w:val="000000"/>
                <w:kern w:val="0"/>
                <w:sz w:val="21"/>
                <w:szCs w:val="21"/>
              </w:rPr>
              <w:t>日</w:t>
            </w:r>
          </w:p>
        </w:tc>
        <w:tc>
          <w:tcPr>
            <w:tcW w:w="2500" w:type="pct"/>
          </w:tcPr>
          <w:p w:rsidR="006E74FE" w:rsidRPr="000B17AF" w:rsidRDefault="00BC7CBE">
            <w:pPr>
              <w:widowControl/>
              <w:spacing w:beforeLines="20" w:before="48" w:line="240" w:lineRule="auto"/>
              <w:ind w:firstLineChars="0" w:firstLine="0"/>
              <w:jc w:val="center"/>
              <w:rPr>
                <w:rFonts w:cs="Times New Roman"/>
                <w:color w:val="000000"/>
                <w:kern w:val="0"/>
                <w:sz w:val="21"/>
                <w:szCs w:val="21"/>
              </w:rPr>
            </w:pPr>
            <w:r w:rsidRPr="000B17AF">
              <w:rPr>
                <w:rFonts w:cs="Times New Roman"/>
                <w:color w:val="000000"/>
                <w:kern w:val="0"/>
                <w:sz w:val="21"/>
                <w:szCs w:val="21"/>
              </w:rPr>
              <w:t>2139</w:t>
            </w:r>
          </w:p>
        </w:tc>
      </w:tr>
      <w:tr w:rsidR="006E74FE" w:rsidRPr="000B17AF">
        <w:trPr>
          <w:cnfStyle w:val="100000000000" w:firstRow="1" w:lastRow="0" w:firstColumn="0" w:lastColumn="0" w:oddVBand="0" w:evenVBand="0" w:oddHBand="0" w:evenHBand="0" w:firstRowFirstColumn="0" w:firstRowLastColumn="0" w:lastRowFirstColumn="0" w:lastRowLastColumn="0"/>
          <w:trHeight w:val="246"/>
        </w:trPr>
        <w:tc>
          <w:tcPr>
            <w:tcW w:w="1356" w:type="pct"/>
            <w:vMerge/>
          </w:tcPr>
          <w:p w:rsidR="006E74FE" w:rsidRPr="000B17AF" w:rsidRDefault="006E74FE">
            <w:pPr>
              <w:widowControl/>
              <w:spacing w:beforeLines="20" w:before="48" w:line="240" w:lineRule="auto"/>
              <w:ind w:firstLineChars="0" w:firstLine="0"/>
              <w:jc w:val="center"/>
              <w:rPr>
                <w:rFonts w:cs="Times New Roman"/>
                <w:b/>
                <w:bCs/>
                <w:color w:val="000000"/>
                <w:kern w:val="0"/>
                <w:sz w:val="21"/>
                <w:szCs w:val="21"/>
              </w:rPr>
            </w:pPr>
          </w:p>
        </w:tc>
        <w:tc>
          <w:tcPr>
            <w:tcW w:w="1143" w:type="pct"/>
          </w:tcPr>
          <w:p w:rsidR="006E74FE" w:rsidRPr="000B17AF" w:rsidRDefault="00BC7CBE">
            <w:pPr>
              <w:widowControl/>
              <w:spacing w:beforeLines="20" w:before="48" w:line="240" w:lineRule="auto"/>
              <w:ind w:firstLineChars="0" w:firstLine="0"/>
              <w:jc w:val="center"/>
              <w:rPr>
                <w:rFonts w:cs="Times New Roman"/>
                <w:color w:val="000000"/>
                <w:kern w:val="0"/>
                <w:sz w:val="21"/>
                <w:szCs w:val="21"/>
              </w:rPr>
            </w:pPr>
            <w:r w:rsidRPr="000B17AF">
              <w:rPr>
                <w:rFonts w:cs="Times New Roman"/>
                <w:color w:val="000000"/>
                <w:kern w:val="0"/>
                <w:sz w:val="21"/>
                <w:szCs w:val="21"/>
              </w:rPr>
              <w:t>5</w:t>
            </w:r>
            <w:r w:rsidRPr="000B17AF">
              <w:rPr>
                <w:rFonts w:cs="Times New Roman"/>
                <w:color w:val="000000"/>
                <w:kern w:val="0"/>
                <w:sz w:val="21"/>
                <w:szCs w:val="21"/>
              </w:rPr>
              <w:t>月</w:t>
            </w:r>
            <w:r w:rsidRPr="000B17AF">
              <w:rPr>
                <w:rFonts w:cs="Times New Roman"/>
                <w:color w:val="000000"/>
                <w:kern w:val="0"/>
                <w:sz w:val="21"/>
                <w:szCs w:val="21"/>
              </w:rPr>
              <w:t>16</w:t>
            </w:r>
            <w:r w:rsidRPr="000B17AF">
              <w:rPr>
                <w:rFonts w:cs="Times New Roman"/>
                <w:color w:val="000000"/>
                <w:kern w:val="0"/>
                <w:sz w:val="21"/>
                <w:szCs w:val="21"/>
              </w:rPr>
              <w:t>日</w:t>
            </w:r>
          </w:p>
        </w:tc>
        <w:tc>
          <w:tcPr>
            <w:tcW w:w="2500" w:type="pct"/>
          </w:tcPr>
          <w:p w:rsidR="006E74FE" w:rsidRPr="000B17AF" w:rsidRDefault="00BC7CBE">
            <w:pPr>
              <w:widowControl/>
              <w:spacing w:beforeLines="20" w:before="48" w:line="240" w:lineRule="auto"/>
              <w:ind w:firstLineChars="0" w:firstLine="0"/>
              <w:jc w:val="center"/>
              <w:rPr>
                <w:rFonts w:cs="Times New Roman"/>
                <w:color w:val="000000"/>
                <w:kern w:val="0"/>
                <w:sz w:val="21"/>
                <w:szCs w:val="21"/>
              </w:rPr>
            </w:pPr>
            <w:r w:rsidRPr="000B17AF">
              <w:rPr>
                <w:rFonts w:cs="Times New Roman"/>
                <w:color w:val="000000"/>
                <w:kern w:val="0"/>
                <w:sz w:val="21"/>
                <w:szCs w:val="21"/>
              </w:rPr>
              <w:t>1616</w:t>
            </w:r>
          </w:p>
        </w:tc>
      </w:tr>
      <w:tr w:rsidR="006E74FE" w:rsidRPr="000B17AF">
        <w:trPr>
          <w:cnfStyle w:val="100000000000" w:firstRow="1" w:lastRow="0" w:firstColumn="0" w:lastColumn="0" w:oddVBand="0" w:evenVBand="0" w:oddHBand="0" w:evenHBand="0" w:firstRowFirstColumn="0" w:firstRowLastColumn="0" w:lastRowFirstColumn="0" w:lastRowLastColumn="0"/>
          <w:trHeight w:val="291"/>
        </w:trPr>
        <w:tc>
          <w:tcPr>
            <w:tcW w:w="1356" w:type="pct"/>
            <w:vMerge/>
            <w:tcBorders>
              <w:bottom w:val="single" w:sz="4" w:space="0" w:color="auto"/>
            </w:tcBorders>
          </w:tcPr>
          <w:p w:rsidR="006E74FE" w:rsidRPr="000B17AF" w:rsidRDefault="006E74FE">
            <w:pPr>
              <w:widowControl/>
              <w:spacing w:beforeLines="20" w:before="48" w:line="240" w:lineRule="auto"/>
              <w:ind w:firstLineChars="0" w:firstLine="0"/>
              <w:jc w:val="center"/>
              <w:rPr>
                <w:rFonts w:cs="Times New Roman"/>
                <w:b/>
                <w:bCs/>
                <w:color w:val="000000"/>
                <w:kern w:val="0"/>
                <w:sz w:val="21"/>
                <w:szCs w:val="21"/>
              </w:rPr>
            </w:pPr>
          </w:p>
        </w:tc>
        <w:tc>
          <w:tcPr>
            <w:tcW w:w="1143" w:type="pct"/>
          </w:tcPr>
          <w:p w:rsidR="006E74FE" w:rsidRPr="000B17AF" w:rsidRDefault="00BC7CBE">
            <w:pPr>
              <w:widowControl/>
              <w:spacing w:beforeLines="20" w:before="48" w:line="240" w:lineRule="auto"/>
              <w:ind w:firstLineChars="0" w:firstLine="0"/>
              <w:jc w:val="center"/>
              <w:rPr>
                <w:rFonts w:cs="Times New Roman"/>
                <w:color w:val="000000"/>
                <w:kern w:val="0"/>
                <w:sz w:val="21"/>
                <w:szCs w:val="21"/>
              </w:rPr>
            </w:pPr>
            <w:r w:rsidRPr="000B17AF">
              <w:rPr>
                <w:rFonts w:cs="Times New Roman"/>
                <w:color w:val="000000"/>
                <w:kern w:val="0"/>
                <w:sz w:val="21"/>
                <w:szCs w:val="21"/>
              </w:rPr>
              <w:t>5</w:t>
            </w:r>
            <w:r w:rsidRPr="000B17AF">
              <w:rPr>
                <w:rFonts w:cs="Times New Roman"/>
                <w:color w:val="000000"/>
                <w:kern w:val="0"/>
                <w:sz w:val="21"/>
                <w:szCs w:val="21"/>
              </w:rPr>
              <w:t>月</w:t>
            </w:r>
            <w:r w:rsidRPr="000B17AF">
              <w:rPr>
                <w:rFonts w:cs="Times New Roman"/>
                <w:color w:val="000000"/>
                <w:kern w:val="0"/>
                <w:sz w:val="21"/>
                <w:szCs w:val="21"/>
              </w:rPr>
              <w:t>17</w:t>
            </w:r>
            <w:r w:rsidRPr="000B17AF">
              <w:rPr>
                <w:rFonts w:cs="Times New Roman"/>
                <w:color w:val="000000"/>
                <w:kern w:val="0"/>
                <w:sz w:val="21"/>
                <w:szCs w:val="21"/>
              </w:rPr>
              <w:t>日</w:t>
            </w:r>
          </w:p>
        </w:tc>
        <w:tc>
          <w:tcPr>
            <w:tcW w:w="2500" w:type="pct"/>
          </w:tcPr>
          <w:p w:rsidR="006E74FE" w:rsidRPr="000B17AF" w:rsidRDefault="00BC7CBE">
            <w:pPr>
              <w:widowControl/>
              <w:spacing w:beforeLines="20" w:before="48" w:line="240" w:lineRule="auto"/>
              <w:ind w:firstLineChars="0" w:firstLine="0"/>
              <w:jc w:val="center"/>
              <w:rPr>
                <w:rFonts w:cs="Times New Roman"/>
                <w:color w:val="000000"/>
                <w:kern w:val="0"/>
                <w:sz w:val="21"/>
                <w:szCs w:val="21"/>
              </w:rPr>
            </w:pPr>
            <w:r w:rsidRPr="000B17AF">
              <w:rPr>
                <w:rFonts w:cs="Times New Roman"/>
                <w:color w:val="000000"/>
                <w:kern w:val="0"/>
                <w:sz w:val="21"/>
                <w:szCs w:val="21"/>
              </w:rPr>
              <w:t>1640</w:t>
            </w:r>
          </w:p>
        </w:tc>
      </w:tr>
    </w:tbl>
    <w:p w:rsidR="006E74FE" w:rsidRPr="000B17AF" w:rsidRDefault="006E74FE">
      <w:pPr>
        <w:widowControl/>
        <w:ind w:firstLineChars="0" w:firstLine="0"/>
        <w:jc w:val="left"/>
        <w:rPr>
          <w:rFonts w:cs="Times New Roman"/>
        </w:rPr>
      </w:pPr>
      <w:bookmarkStart w:id="62" w:name="_Toc446019464"/>
      <w:bookmarkStart w:id="63" w:name="_Toc446957775"/>
    </w:p>
    <w:p w:rsidR="006E74FE" w:rsidRPr="000B17AF" w:rsidRDefault="00BC7CBE">
      <w:pPr>
        <w:widowControl/>
        <w:ind w:firstLineChars="0" w:firstLine="0"/>
        <w:jc w:val="left"/>
        <w:outlineLvl w:val="1"/>
        <w:rPr>
          <w:rFonts w:cs="Times New Roman"/>
          <w:b/>
          <w:color w:val="auto"/>
          <w:kern w:val="0"/>
          <w:szCs w:val="24"/>
        </w:rPr>
      </w:pPr>
      <w:bookmarkStart w:id="64" w:name="_Toc103864541"/>
      <w:r w:rsidRPr="000B17AF">
        <w:rPr>
          <w:rFonts w:cs="Times New Roman"/>
          <w:b/>
          <w:color w:val="auto"/>
          <w:kern w:val="0"/>
          <w:szCs w:val="24"/>
        </w:rPr>
        <w:t>9.</w:t>
      </w:r>
      <w:bookmarkEnd w:id="62"/>
      <w:r w:rsidRPr="000B17AF">
        <w:rPr>
          <w:rFonts w:cs="Times New Roman"/>
          <w:b/>
          <w:color w:val="auto"/>
          <w:kern w:val="0"/>
          <w:szCs w:val="24"/>
        </w:rPr>
        <w:t xml:space="preserve">2  </w:t>
      </w:r>
      <w:bookmarkEnd w:id="63"/>
      <w:r w:rsidRPr="000B17AF">
        <w:rPr>
          <w:rFonts w:cs="Times New Roman"/>
          <w:b/>
          <w:color w:val="auto"/>
          <w:kern w:val="0"/>
          <w:szCs w:val="24"/>
        </w:rPr>
        <w:t>环保设施调试运行效果</w:t>
      </w:r>
      <w:bookmarkEnd w:id="64"/>
    </w:p>
    <w:p w:rsidR="006E74FE" w:rsidRPr="000B17AF" w:rsidRDefault="00BC7CBE">
      <w:pPr>
        <w:widowControl/>
        <w:ind w:firstLineChars="0" w:firstLine="0"/>
        <w:jc w:val="left"/>
        <w:outlineLvl w:val="2"/>
        <w:rPr>
          <w:rFonts w:cs="Times New Roman"/>
          <w:color w:val="auto"/>
          <w:kern w:val="0"/>
          <w:szCs w:val="24"/>
        </w:rPr>
      </w:pPr>
      <w:r w:rsidRPr="000B17AF">
        <w:rPr>
          <w:rFonts w:cs="Times New Roman"/>
          <w:color w:val="auto"/>
          <w:kern w:val="0"/>
          <w:szCs w:val="24"/>
        </w:rPr>
        <w:t xml:space="preserve">9.2.1  </w:t>
      </w:r>
      <w:r w:rsidRPr="000B17AF">
        <w:rPr>
          <w:rFonts w:cs="Times New Roman"/>
          <w:color w:val="auto"/>
          <w:kern w:val="0"/>
          <w:szCs w:val="24"/>
        </w:rPr>
        <w:t>污染物排放监测结果</w:t>
      </w:r>
    </w:p>
    <w:p w:rsidR="006E74FE" w:rsidRPr="000B17AF" w:rsidRDefault="00BC7CBE">
      <w:pPr>
        <w:widowControl/>
        <w:ind w:firstLineChars="0" w:firstLine="0"/>
        <w:jc w:val="left"/>
        <w:outlineLvl w:val="3"/>
        <w:rPr>
          <w:rFonts w:cs="Times New Roman"/>
          <w:color w:val="auto"/>
          <w:kern w:val="0"/>
          <w:szCs w:val="24"/>
        </w:rPr>
      </w:pPr>
      <w:r w:rsidRPr="000B17AF">
        <w:rPr>
          <w:rFonts w:cs="Times New Roman"/>
          <w:color w:val="auto"/>
          <w:kern w:val="0"/>
          <w:szCs w:val="24"/>
        </w:rPr>
        <w:t>9.2</w:t>
      </w:r>
      <w:r w:rsidRPr="000B17AF">
        <w:rPr>
          <w:rFonts w:cs="Times New Roman"/>
          <w:bCs/>
          <w:color w:val="auto"/>
          <w:kern w:val="0"/>
          <w:szCs w:val="24"/>
        </w:rPr>
        <w:t xml:space="preserve">.1.1  </w:t>
      </w:r>
      <w:r w:rsidRPr="000B17AF">
        <w:rPr>
          <w:rFonts w:cs="Times New Roman"/>
          <w:color w:val="auto"/>
          <w:kern w:val="0"/>
          <w:szCs w:val="24"/>
        </w:rPr>
        <w:t>废水</w:t>
      </w:r>
    </w:p>
    <w:p w:rsidR="006E74FE" w:rsidRPr="000B17AF" w:rsidRDefault="00BC7CBE">
      <w:pPr>
        <w:ind w:firstLine="560"/>
        <w:rPr>
          <w:rFonts w:cs="Times New Roman"/>
          <w:color w:val="auto"/>
          <w:kern w:val="0"/>
          <w:szCs w:val="28"/>
        </w:rPr>
      </w:pPr>
      <w:r w:rsidRPr="000B17AF">
        <w:rPr>
          <w:rFonts w:cs="Times New Roman"/>
          <w:color w:val="auto"/>
          <w:szCs w:val="24"/>
        </w:rPr>
        <w:t>本次验收对双高棒的浊环水系统、穿水冷却水处理系统出口以及中央水处理厂总排口进行了监测，</w:t>
      </w:r>
      <w:r w:rsidRPr="000B17AF">
        <w:rPr>
          <w:rFonts w:cs="Times New Roman"/>
          <w:color w:val="auto"/>
          <w:kern w:val="0"/>
          <w:szCs w:val="28"/>
        </w:rPr>
        <w:t>监测结果见表</w:t>
      </w:r>
      <w:r w:rsidRPr="000B17AF">
        <w:rPr>
          <w:rFonts w:cs="Times New Roman"/>
          <w:color w:val="auto"/>
          <w:szCs w:val="24"/>
        </w:rPr>
        <w:t>9.2</w:t>
      </w:r>
      <w:r w:rsidRPr="000B17AF">
        <w:rPr>
          <w:rFonts w:cs="Times New Roman"/>
          <w:color w:val="auto"/>
          <w:szCs w:val="24"/>
        </w:rPr>
        <w:t>－</w:t>
      </w:r>
      <w:r w:rsidRPr="000B17AF">
        <w:rPr>
          <w:rFonts w:cs="Times New Roman"/>
          <w:color w:val="auto"/>
          <w:szCs w:val="24"/>
        </w:rPr>
        <w:t>1</w:t>
      </w:r>
      <w:r w:rsidRPr="000B17AF">
        <w:rPr>
          <w:rFonts w:cs="Times New Roman"/>
          <w:color w:val="auto"/>
          <w:kern w:val="0"/>
          <w:szCs w:val="28"/>
        </w:rPr>
        <w:t>。</w:t>
      </w:r>
    </w:p>
    <w:p w:rsidR="006E74FE" w:rsidRPr="000B17AF" w:rsidRDefault="00BC7CBE">
      <w:pPr>
        <w:widowControl/>
        <w:adjustRightInd/>
        <w:snapToGrid/>
        <w:spacing w:line="240" w:lineRule="auto"/>
        <w:ind w:firstLineChars="0" w:firstLine="0"/>
        <w:jc w:val="left"/>
        <w:rPr>
          <w:rFonts w:cs="Times New Roman"/>
          <w:color w:val="auto"/>
          <w:kern w:val="0"/>
          <w:szCs w:val="28"/>
        </w:rPr>
      </w:pPr>
      <w:r w:rsidRPr="000B17AF">
        <w:rPr>
          <w:rFonts w:cs="Times New Roman"/>
          <w:color w:val="auto"/>
          <w:kern w:val="0"/>
          <w:szCs w:val="28"/>
        </w:rPr>
        <w:br w:type="page"/>
      </w:r>
    </w:p>
    <w:p w:rsidR="006E74FE" w:rsidRPr="000B17AF" w:rsidRDefault="00BC7CBE">
      <w:pPr>
        <w:tabs>
          <w:tab w:val="left" w:pos="1701"/>
        </w:tabs>
        <w:ind w:firstLineChars="0" w:firstLine="0"/>
        <w:jc w:val="center"/>
        <w:rPr>
          <w:rFonts w:cs="Times New Roman"/>
          <w:b/>
          <w:snapToGrid w:val="0"/>
          <w:color w:val="auto"/>
          <w:kern w:val="0"/>
          <w:sz w:val="24"/>
          <w:szCs w:val="20"/>
        </w:rPr>
      </w:pPr>
      <w:r w:rsidRPr="000B17AF">
        <w:rPr>
          <w:rFonts w:cs="Times New Roman"/>
          <w:b/>
          <w:snapToGrid w:val="0"/>
          <w:color w:val="auto"/>
          <w:kern w:val="0"/>
          <w:sz w:val="24"/>
          <w:szCs w:val="20"/>
        </w:rPr>
        <w:lastRenderedPageBreak/>
        <w:t>表</w:t>
      </w:r>
      <w:r w:rsidRPr="000B17AF">
        <w:rPr>
          <w:rFonts w:cs="Times New Roman"/>
          <w:b/>
          <w:snapToGrid w:val="0"/>
          <w:color w:val="auto"/>
          <w:kern w:val="0"/>
          <w:sz w:val="24"/>
          <w:szCs w:val="20"/>
        </w:rPr>
        <w:t>9.2</w:t>
      </w:r>
      <w:r w:rsidRPr="000B17AF">
        <w:rPr>
          <w:rFonts w:cs="Times New Roman"/>
          <w:b/>
          <w:snapToGrid w:val="0"/>
          <w:color w:val="auto"/>
          <w:kern w:val="0"/>
          <w:sz w:val="24"/>
          <w:szCs w:val="20"/>
        </w:rPr>
        <w:t>－</w:t>
      </w:r>
      <w:r w:rsidRPr="000B17AF">
        <w:rPr>
          <w:rFonts w:cs="Times New Roman"/>
          <w:b/>
          <w:snapToGrid w:val="0"/>
          <w:color w:val="auto"/>
          <w:kern w:val="0"/>
          <w:sz w:val="24"/>
          <w:szCs w:val="20"/>
        </w:rPr>
        <w:t xml:space="preserve">1  </w:t>
      </w:r>
      <w:r w:rsidRPr="000B17AF">
        <w:rPr>
          <w:rFonts w:cs="Times New Roman"/>
          <w:b/>
          <w:snapToGrid w:val="0"/>
          <w:color w:val="auto"/>
          <w:kern w:val="0"/>
          <w:sz w:val="24"/>
          <w:szCs w:val="20"/>
        </w:rPr>
        <w:t>各浊环水系统出口废水监测结果一览表</w:t>
      </w:r>
    </w:p>
    <w:tbl>
      <w:tblPr>
        <w:tblStyle w:val="-hao0"/>
        <w:tblW w:w="5214" w:type="pct"/>
        <w:tblLook w:val="04A0" w:firstRow="1" w:lastRow="0" w:firstColumn="1" w:lastColumn="0" w:noHBand="0" w:noVBand="1"/>
      </w:tblPr>
      <w:tblGrid>
        <w:gridCol w:w="1128"/>
        <w:gridCol w:w="938"/>
        <w:gridCol w:w="1000"/>
        <w:gridCol w:w="847"/>
        <w:gridCol w:w="901"/>
        <w:gridCol w:w="901"/>
        <w:gridCol w:w="1013"/>
        <w:gridCol w:w="1013"/>
        <w:gridCol w:w="1096"/>
      </w:tblGrid>
      <w:tr w:rsidR="006E74FE" w:rsidRPr="000B17AF">
        <w:trPr>
          <w:trHeight w:val="188"/>
          <w:tblHeader/>
        </w:trPr>
        <w:tc>
          <w:tcPr>
            <w:tcW w:w="1735" w:type="pct"/>
            <w:gridSpan w:val="3"/>
            <w:vMerge w:val="restart"/>
            <w:tcBorders>
              <w:top w:val="single" w:sz="12" w:space="0" w:color="auto"/>
              <w:left w:val="single" w:sz="12" w:space="0" w:color="auto"/>
              <w:tl2br w:val="single" w:sz="4" w:space="0" w:color="auto"/>
            </w:tcBorders>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项目</w:t>
            </w:r>
          </w:p>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监测点</w:t>
            </w:r>
          </w:p>
        </w:tc>
        <w:tc>
          <w:tcPr>
            <w:tcW w:w="479" w:type="pct"/>
            <w:tcBorders>
              <w:top w:val="single" w:sz="12" w:space="0" w:color="auto"/>
            </w:tcBorders>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流量</w:t>
            </w:r>
          </w:p>
        </w:tc>
        <w:tc>
          <w:tcPr>
            <w:tcW w:w="510" w:type="pct"/>
            <w:tcBorders>
              <w:top w:val="single" w:sz="12" w:space="0" w:color="auto"/>
            </w:tcBorders>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pH</w:t>
            </w:r>
          </w:p>
        </w:tc>
        <w:tc>
          <w:tcPr>
            <w:tcW w:w="510" w:type="pct"/>
            <w:tcBorders>
              <w:top w:val="single" w:sz="12" w:space="0" w:color="auto"/>
            </w:tcBorders>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SS</w:t>
            </w:r>
          </w:p>
        </w:tc>
        <w:tc>
          <w:tcPr>
            <w:tcW w:w="573" w:type="pct"/>
            <w:tcBorders>
              <w:top w:val="single" w:sz="12" w:space="0" w:color="auto"/>
            </w:tcBorders>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COD</w:t>
            </w:r>
          </w:p>
        </w:tc>
        <w:tc>
          <w:tcPr>
            <w:tcW w:w="573" w:type="pct"/>
            <w:tcBorders>
              <w:top w:val="single" w:sz="12" w:space="0" w:color="auto"/>
            </w:tcBorders>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石油类</w:t>
            </w:r>
          </w:p>
        </w:tc>
        <w:tc>
          <w:tcPr>
            <w:tcW w:w="616" w:type="pct"/>
            <w:vMerge w:val="restart"/>
            <w:tcBorders>
              <w:top w:val="single" w:sz="12" w:space="0" w:color="auto"/>
              <w:right w:val="single" w:sz="12" w:space="0" w:color="auto"/>
            </w:tcBorders>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样品状态</w:t>
            </w:r>
          </w:p>
        </w:tc>
      </w:tr>
      <w:tr w:rsidR="006E74FE" w:rsidRPr="000B17AF">
        <w:trPr>
          <w:trHeight w:val="203"/>
          <w:tblHeader/>
        </w:trPr>
        <w:tc>
          <w:tcPr>
            <w:tcW w:w="1735" w:type="pct"/>
            <w:gridSpan w:val="3"/>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479"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m3/d</w:t>
            </w:r>
          </w:p>
        </w:tc>
        <w:tc>
          <w:tcPr>
            <w:tcW w:w="510"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mg/L</w:t>
            </w:r>
          </w:p>
        </w:tc>
        <w:tc>
          <w:tcPr>
            <w:tcW w:w="510"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mg/L</w:t>
            </w:r>
          </w:p>
        </w:tc>
        <w:tc>
          <w:tcPr>
            <w:tcW w:w="573"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mg/L</w:t>
            </w:r>
          </w:p>
        </w:tc>
        <w:tc>
          <w:tcPr>
            <w:tcW w:w="573"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mg/L</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320"/>
        </w:trPr>
        <w:tc>
          <w:tcPr>
            <w:tcW w:w="638" w:type="pct"/>
            <w:vMerge w:val="restart"/>
            <w:tcBorders>
              <w:left w:val="single" w:sz="12" w:space="0" w:color="auto"/>
            </w:tcBorders>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proofErr w:type="gramStart"/>
            <w:r w:rsidRPr="000B17AF">
              <w:rPr>
                <w:rFonts w:eastAsia="宋体" w:cs="Times New Roman"/>
                <w:color w:val="auto"/>
                <w:kern w:val="0"/>
                <w:sz w:val="21"/>
                <w:szCs w:val="21"/>
              </w:rPr>
              <w:t>浊</w:t>
            </w:r>
            <w:proofErr w:type="gramEnd"/>
            <w:r w:rsidRPr="000B17AF">
              <w:rPr>
                <w:rFonts w:eastAsia="宋体" w:cs="Times New Roman"/>
                <w:color w:val="auto"/>
                <w:kern w:val="0"/>
                <w:sz w:val="21"/>
                <w:szCs w:val="21"/>
              </w:rPr>
              <w:t>环水系统出口（回用水池）</w:t>
            </w:r>
            <w:r w:rsidRPr="000B17AF">
              <w:rPr>
                <w:rFonts w:ascii="Segoe UI Symbol" w:eastAsia="宋体" w:hAnsi="Segoe UI Symbol" w:cs="Segoe UI Symbol"/>
                <w:color w:val="auto"/>
                <w:kern w:val="0"/>
                <w:sz w:val="21"/>
                <w:szCs w:val="21"/>
              </w:rPr>
              <w:t>★</w:t>
            </w:r>
            <w:r w:rsidRPr="000B17AF">
              <w:rPr>
                <w:rFonts w:eastAsia="宋体" w:cs="Times New Roman"/>
                <w:color w:val="auto"/>
                <w:kern w:val="0"/>
                <w:sz w:val="21"/>
                <w:szCs w:val="21"/>
              </w:rPr>
              <w:t>FS1</w:t>
            </w:r>
          </w:p>
        </w:tc>
        <w:tc>
          <w:tcPr>
            <w:tcW w:w="531" w:type="pct"/>
            <w:vMerge w:val="restar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2022</w:t>
            </w:r>
            <w:r w:rsidRPr="000B17AF">
              <w:rPr>
                <w:rFonts w:eastAsia="宋体" w:cs="Times New Roman"/>
                <w:color w:val="auto"/>
                <w:kern w:val="0"/>
                <w:sz w:val="21"/>
                <w:szCs w:val="21"/>
              </w:rPr>
              <w:t>年</w:t>
            </w:r>
          </w:p>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3</w:t>
            </w:r>
            <w:r w:rsidRPr="000B17AF">
              <w:rPr>
                <w:rFonts w:eastAsia="宋体" w:cs="Times New Roman"/>
                <w:color w:val="auto"/>
                <w:kern w:val="0"/>
                <w:sz w:val="21"/>
                <w:szCs w:val="21"/>
              </w:rPr>
              <w:t>月</w:t>
            </w:r>
            <w:r w:rsidRPr="000B17AF">
              <w:rPr>
                <w:rFonts w:eastAsia="宋体" w:cs="Times New Roman"/>
                <w:color w:val="auto"/>
                <w:kern w:val="0"/>
                <w:sz w:val="21"/>
                <w:szCs w:val="21"/>
              </w:rPr>
              <w:t>28</w:t>
            </w:r>
            <w:r w:rsidRPr="000B17AF">
              <w:rPr>
                <w:rFonts w:eastAsia="宋体" w:cs="Times New Roman"/>
                <w:color w:val="auto"/>
                <w:kern w:val="0"/>
                <w:sz w:val="21"/>
                <w:szCs w:val="21"/>
              </w:rPr>
              <w:t>日</w:t>
            </w: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第一次</w:t>
            </w:r>
          </w:p>
        </w:tc>
        <w:tc>
          <w:tcPr>
            <w:tcW w:w="479" w:type="pct"/>
            <w:vMerge w:val="restar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7.1</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19</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10</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0.37</w:t>
            </w:r>
          </w:p>
        </w:tc>
        <w:tc>
          <w:tcPr>
            <w:tcW w:w="616" w:type="pct"/>
            <w:vMerge w:val="restart"/>
            <w:tcBorders>
              <w:right w:val="single" w:sz="12" w:space="0" w:color="auto"/>
            </w:tcBorders>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清、无色、无臭、无油膜</w:t>
            </w:r>
          </w:p>
        </w:tc>
      </w:tr>
      <w:tr w:rsidR="006E74FE" w:rsidRPr="000B17AF">
        <w:trPr>
          <w:trHeight w:val="320"/>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第二次</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7.2</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20</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13</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0.42</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320"/>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第三次</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7.1</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22</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11</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0.45</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320"/>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第四次</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7.0</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16</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13</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0.40</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平均值</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908" w:type="dxa"/>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 xml:space="preserve">7.1 </w:t>
            </w:r>
          </w:p>
        </w:tc>
        <w:tc>
          <w:tcPr>
            <w:tcW w:w="908" w:type="dxa"/>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 xml:space="preserve">19 </w:t>
            </w:r>
          </w:p>
        </w:tc>
        <w:tc>
          <w:tcPr>
            <w:tcW w:w="1020" w:type="dxa"/>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 xml:space="preserve">12 </w:t>
            </w:r>
          </w:p>
        </w:tc>
        <w:tc>
          <w:tcPr>
            <w:tcW w:w="1020" w:type="dxa"/>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 xml:space="preserve">0.41 </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val="restar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2022</w:t>
            </w:r>
            <w:r w:rsidRPr="000B17AF">
              <w:rPr>
                <w:rFonts w:eastAsia="宋体" w:cs="Times New Roman"/>
                <w:color w:val="auto"/>
                <w:kern w:val="0"/>
                <w:sz w:val="21"/>
                <w:szCs w:val="21"/>
              </w:rPr>
              <w:t>年</w:t>
            </w:r>
          </w:p>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3</w:t>
            </w:r>
            <w:r w:rsidRPr="000B17AF">
              <w:rPr>
                <w:rFonts w:eastAsia="宋体" w:cs="Times New Roman"/>
                <w:color w:val="auto"/>
                <w:kern w:val="0"/>
                <w:sz w:val="21"/>
                <w:szCs w:val="21"/>
              </w:rPr>
              <w:t>月</w:t>
            </w:r>
            <w:r w:rsidRPr="000B17AF">
              <w:rPr>
                <w:rFonts w:eastAsia="宋体" w:cs="Times New Roman"/>
                <w:color w:val="auto"/>
                <w:kern w:val="0"/>
                <w:sz w:val="21"/>
                <w:szCs w:val="21"/>
              </w:rPr>
              <w:t>29</w:t>
            </w:r>
            <w:r w:rsidRPr="000B17AF">
              <w:rPr>
                <w:rFonts w:eastAsia="宋体" w:cs="Times New Roman"/>
                <w:color w:val="auto"/>
                <w:kern w:val="0"/>
                <w:sz w:val="21"/>
                <w:szCs w:val="21"/>
              </w:rPr>
              <w:t>日</w:t>
            </w: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第一次</w:t>
            </w:r>
          </w:p>
        </w:tc>
        <w:tc>
          <w:tcPr>
            <w:tcW w:w="479" w:type="pct"/>
            <w:vMerge w:val="restar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7.0</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18</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10</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0.38</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第二次</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7.1</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23</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12</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0.41</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第三次</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7.0</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17</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13</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0.43</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第四次</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7.0</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20</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13</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0.37</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2"/>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平均值</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908" w:type="dxa"/>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 xml:space="preserve">7.0 </w:t>
            </w:r>
          </w:p>
        </w:tc>
        <w:tc>
          <w:tcPr>
            <w:tcW w:w="908" w:type="dxa"/>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 xml:space="preserve">20 </w:t>
            </w:r>
          </w:p>
        </w:tc>
        <w:tc>
          <w:tcPr>
            <w:tcW w:w="1020" w:type="dxa"/>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 xml:space="preserve">12 </w:t>
            </w:r>
          </w:p>
        </w:tc>
        <w:tc>
          <w:tcPr>
            <w:tcW w:w="1020" w:type="dxa"/>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 xml:space="preserve">0.40 </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val="restart"/>
            <w:tcBorders>
              <w:left w:val="single" w:sz="12" w:space="0" w:color="auto"/>
            </w:tcBorders>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穿水冷却水系统出口（回用水池）</w:t>
            </w:r>
            <w:r w:rsidRPr="000B17AF">
              <w:rPr>
                <w:rFonts w:ascii="Segoe UI Symbol" w:eastAsia="宋体" w:hAnsi="Segoe UI Symbol" w:cs="Segoe UI Symbol"/>
                <w:color w:val="auto"/>
                <w:kern w:val="0"/>
                <w:sz w:val="21"/>
                <w:szCs w:val="21"/>
              </w:rPr>
              <w:t>★</w:t>
            </w:r>
            <w:r w:rsidRPr="000B17AF">
              <w:rPr>
                <w:rFonts w:eastAsia="宋体" w:cs="Times New Roman"/>
                <w:color w:val="auto"/>
                <w:kern w:val="0"/>
                <w:sz w:val="21"/>
                <w:szCs w:val="21"/>
              </w:rPr>
              <w:t>FS2</w:t>
            </w:r>
          </w:p>
        </w:tc>
        <w:tc>
          <w:tcPr>
            <w:tcW w:w="531" w:type="pct"/>
            <w:vMerge w:val="restar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2022</w:t>
            </w:r>
            <w:r w:rsidRPr="000B17AF">
              <w:rPr>
                <w:rFonts w:eastAsia="宋体" w:cs="Times New Roman"/>
                <w:color w:val="auto"/>
                <w:kern w:val="0"/>
                <w:sz w:val="21"/>
                <w:szCs w:val="21"/>
              </w:rPr>
              <w:t>年</w:t>
            </w:r>
          </w:p>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3</w:t>
            </w:r>
            <w:r w:rsidRPr="000B17AF">
              <w:rPr>
                <w:rFonts w:eastAsia="宋体" w:cs="Times New Roman"/>
                <w:color w:val="auto"/>
                <w:kern w:val="0"/>
                <w:sz w:val="21"/>
                <w:szCs w:val="21"/>
              </w:rPr>
              <w:t>月</w:t>
            </w:r>
            <w:r w:rsidRPr="000B17AF">
              <w:rPr>
                <w:rFonts w:eastAsia="宋体" w:cs="Times New Roman"/>
                <w:color w:val="auto"/>
                <w:kern w:val="0"/>
                <w:sz w:val="21"/>
                <w:szCs w:val="21"/>
              </w:rPr>
              <w:t>28</w:t>
            </w:r>
            <w:r w:rsidRPr="000B17AF">
              <w:rPr>
                <w:rFonts w:eastAsia="宋体" w:cs="Times New Roman"/>
                <w:color w:val="auto"/>
                <w:kern w:val="0"/>
                <w:sz w:val="21"/>
                <w:szCs w:val="21"/>
              </w:rPr>
              <w:t>日</w:t>
            </w: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第一次</w:t>
            </w:r>
          </w:p>
        </w:tc>
        <w:tc>
          <w:tcPr>
            <w:tcW w:w="479" w:type="pct"/>
            <w:vMerge w:val="restar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7.0</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17</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4L</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0.23</w:t>
            </w:r>
          </w:p>
        </w:tc>
        <w:tc>
          <w:tcPr>
            <w:tcW w:w="616" w:type="pct"/>
            <w:vMerge w:val="restart"/>
            <w:tcBorders>
              <w:right w:val="single" w:sz="12" w:space="0" w:color="auto"/>
            </w:tcBorders>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清、无色、无臭、无油膜</w:t>
            </w: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第二次</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6.9</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19</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4</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0.31</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第三次</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6.8</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22</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4L</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0.28</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第四次</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6.9</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17</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4L</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0.26</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平均值</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908" w:type="dxa"/>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 xml:space="preserve">6.9 </w:t>
            </w:r>
          </w:p>
        </w:tc>
        <w:tc>
          <w:tcPr>
            <w:tcW w:w="908" w:type="dxa"/>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 xml:space="preserve">19 </w:t>
            </w:r>
          </w:p>
        </w:tc>
        <w:tc>
          <w:tcPr>
            <w:tcW w:w="1020" w:type="dxa"/>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 xml:space="preserve">4 </w:t>
            </w:r>
          </w:p>
        </w:tc>
        <w:tc>
          <w:tcPr>
            <w:tcW w:w="1020" w:type="dxa"/>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 xml:space="preserve">0.27 </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val="restar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2022</w:t>
            </w:r>
            <w:r w:rsidRPr="000B17AF">
              <w:rPr>
                <w:rFonts w:eastAsia="宋体" w:cs="Times New Roman"/>
                <w:color w:val="auto"/>
                <w:kern w:val="0"/>
                <w:sz w:val="21"/>
                <w:szCs w:val="21"/>
              </w:rPr>
              <w:t>年</w:t>
            </w:r>
          </w:p>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3</w:t>
            </w:r>
            <w:r w:rsidRPr="000B17AF">
              <w:rPr>
                <w:rFonts w:eastAsia="宋体" w:cs="Times New Roman"/>
                <w:color w:val="auto"/>
                <w:kern w:val="0"/>
                <w:sz w:val="21"/>
                <w:szCs w:val="21"/>
              </w:rPr>
              <w:t>月</w:t>
            </w:r>
            <w:r w:rsidRPr="000B17AF">
              <w:rPr>
                <w:rFonts w:eastAsia="宋体" w:cs="Times New Roman"/>
                <w:color w:val="auto"/>
                <w:kern w:val="0"/>
                <w:sz w:val="21"/>
                <w:szCs w:val="21"/>
              </w:rPr>
              <w:t>29</w:t>
            </w:r>
            <w:r w:rsidRPr="000B17AF">
              <w:rPr>
                <w:rFonts w:eastAsia="宋体" w:cs="Times New Roman"/>
                <w:color w:val="auto"/>
                <w:kern w:val="0"/>
                <w:sz w:val="21"/>
                <w:szCs w:val="21"/>
              </w:rPr>
              <w:t>日</w:t>
            </w: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第一次</w:t>
            </w:r>
          </w:p>
        </w:tc>
        <w:tc>
          <w:tcPr>
            <w:tcW w:w="479" w:type="pct"/>
            <w:vMerge w:val="restar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6.8</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16</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4L</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0.32</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第二次</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6.9</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21</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4L</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0.28</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第三次</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6.9</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23</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4</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0.26</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第四次</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7.0</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18</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4L</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0.29</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平均值</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908" w:type="dxa"/>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 xml:space="preserve">6.9 </w:t>
            </w:r>
          </w:p>
        </w:tc>
        <w:tc>
          <w:tcPr>
            <w:tcW w:w="908" w:type="dxa"/>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 xml:space="preserve">20 </w:t>
            </w:r>
          </w:p>
        </w:tc>
        <w:tc>
          <w:tcPr>
            <w:tcW w:w="1020" w:type="dxa"/>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 xml:space="preserve">4 </w:t>
            </w:r>
          </w:p>
        </w:tc>
        <w:tc>
          <w:tcPr>
            <w:tcW w:w="1020" w:type="dxa"/>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 xml:space="preserve">0.29 </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val="restart"/>
            <w:tcBorders>
              <w:left w:val="single" w:sz="12" w:space="0" w:color="auto"/>
            </w:tcBorders>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中央水处理厂总排口</w:t>
            </w:r>
            <w:r w:rsidRPr="000B17AF">
              <w:rPr>
                <w:rFonts w:ascii="Segoe UI Symbol" w:eastAsia="宋体" w:hAnsi="Segoe UI Symbol" w:cs="Segoe UI Symbol"/>
                <w:color w:val="auto"/>
                <w:kern w:val="0"/>
                <w:sz w:val="21"/>
                <w:szCs w:val="21"/>
              </w:rPr>
              <w:t>★</w:t>
            </w:r>
            <w:r w:rsidRPr="000B17AF">
              <w:rPr>
                <w:rFonts w:eastAsia="宋体" w:cs="Times New Roman"/>
                <w:color w:val="auto"/>
                <w:kern w:val="0"/>
                <w:sz w:val="21"/>
                <w:szCs w:val="21"/>
              </w:rPr>
              <w:t>FS3</w:t>
            </w:r>
          </w:p>
        </w:tc>
        <w:tc>
          <w:tcPr>
            <w:tcW w:w="531" w:type="pct"/>
            <w:vMerge w:val="restar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2022</w:t>
            </w:r>
            <w:r w:rsidRPr="000B17AF">
              <w:rPr>
                <w:rFonts w:eastAsia="宋体" w:cs="Times New Roman"/>
                <w:color w:val="auto"/>
                <w:kern w:val="0"/>
                <w:sz w:val="21"/>
                <w:szCs w:val="21"/>
              </w:rPr>
              <w:t>年</w:t>
            </w:r>
          </w:p>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3</w:t>
            </w:r>
            <w:r w:rsidRPr="000B17AF">
              <w:rPr>
                <w:rFonts w:eastAsia="宋体" w:cs="Times New Roman"/>
                <w:color w:val="auto"/>
                <w:kern w:val="0"/>
                <w:sz w:val="21"/>
                <w:szCs w:val="21"/>
              </w:rPr>
              <w:t>月</w:t>
            </w:r>
            <w:r w:rsidRPr="000B17AF">
              <w:rPr>
                <w:rFonts w:eastAsia="宋体" w:cs="Times New Roman"/>
                <w:color w:val="auto"/>
                <w:kern w:val="0"/>
                <w:sz w:val="21"/>
                <w:szCs w:val="21"/>
              </w:rPr>
              <w:t>28</w:t>
            </w:r>
            <w:r w:rsidRPr="000B17AF">
              <w:rPr>
                <w:rFonts w:eastAsia="宋体" w:cs="Times New Roman"/>
                <w:color w:val="auto"/>
                <w:kern w:val="0"/>
                <w:sz w:val="21"/>
                <w:szCs w:val="21"/>
              </w:rPr>
              <w:t>日</w:t>
            </w: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第一次</w:t>
            </w:r>
          </w:p>
        </w:tc>
        <w:tc>
          <w:tcPr>
            <w:tcW w:w="479" w:type="pct"/>
            <w:vMerge w:val="restart"/>
          </w:tcPr>
          <w:p w:rsidR="006E74FE" w:rsidRPr="000B17AF" w:rsidRDefault="00D5057C">
            <w:pPr>
              <w:widowControl/>
              <w:spacing w:beforeLines="20" w:before="48" w:line="240" w:lineRule="auto"/>
              <w:ind w:firstLineChars="0" w:firstLine="0"/>
              <w:jc w:val="center"/>
              <w:rPr>
                <w:rFonts w:eastAsia="宋体" w:cs="Times New Roman"/>
                <w:color w:val="auto"/>
                <w:kern w:val="0"/>
                <w:sz w:val="21"/>
                <w:szCs w:val="21"/>
              </w:rPr>
            </w:pPr>
            <w:r>
              <w:rPr>
                <w:rFonts w:eastAsia="宋体" w:cs="Times New Roman" w:hint="eastAsia"/>
                <w:color w:val="auto"/>
                <w:kern w:val="0"/>
                <w:sz w:val="21"/>
                <w:szCs w:val="21"/>
              </w:rPr>
              <w:t>约</w:t>
            </w:r>
            <w:r w:rsidR="00BC7CBE" w:rsidRPr="000B17AF">
              <w:rPr>
                <w:rFonts w:eastAsia="宋体" w:cs="Times New Roman"/>
                <w:color w:val="auto"/>
                <w:kern w:val="0"/>
                <w:sz w:val="21"/>
                <w:szCs w:val="21"/>
              </w:rPr>
              <w:t>20000</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6.9</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38</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20</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0.06L</w:t>
            </w:r>
          </w:p>
        </w:tc>
        <w:tc>
          <w:tcPr>
            <w:tcW w:w="616" w:type="pct"/>
            <w:vMerge w:val="restart"/>
            <w:tcBorders>
              <w:right w:val="single" w:sz="12" w:space="0" w:color="auto"/>
            </w:tcBorders>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清、无色、无臭、无油膜</w:t>
            </w: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第二次</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6.8</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40</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18</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0.06L</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第三次</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6.9</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36</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21</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0.06L</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第四次</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6.8</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33</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23</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0.06L</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平均值</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37</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20</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val="restar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2022</w:t>
            </w:r>
            <w:r w:rsidRPr="000B17AF">
              <w:rPr>
                <w:rFonts w:eastAsia="宋体" w:cs="Times New Roman"/>
                <w:color w:val="auto"/>
                <w:kern w:val="0"/>
                <w:sz w:val="21"/>
                <w:szCs w:val="21"/>
              </w:rPr>
              <w:t>年</w:t>
            </w:r>
          </w:p>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3</w:t>
            </w:r>
            <w:r w:rsidRPr="000B17AF">
              <w:rPr>
                <w:rFonts w:eastAsia="宋体" w:cs="Times New Roman"/>
                <w:color w:val="auto"/>
                <w:kern w:val="0"/>
                <w:sz w:val="21"/>
                <w:szCs w:val="21"/>
              </w:rPr>
              <w:t>月</w:t>
            </w:r>
            <w:r w:rsidRPr="000B17AF">
              <w:rPr>
                <w:rFonts w:eastAsia="宋体" w:cs="Times New Roman"/>
                <w:color w:val="auto"/>
                <w:kern w:val="0"/>
                <w:sz w:val="21"/>
                <w:szCs w:val="21"/>
              </w:rPr>
              <w:t>29</w:t>
            </w:r>
            <w:r w:rsidRPr="000B17AF">
              <w:rPr>
                <w:rFonts w:eastAsia="宋体" w:cs="Times New Roman"/>
                <w:color w:val="auto"/>
                <w:kern w:val="0"/>
                <w:sz w:val="21"/>
                <w:szCs w:val="21"/>
              </w:rPr>
              <w:t>日</w:t>
            </w: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第一次</w:t>
            </w:r>
          </w:p>
        </w:tc>
        <w:tc>
          <w:tcPr>
            <w:tcW w:w="479" w:type="pct"/>
            <w:vMerge w:val="restart"/>
          </w:tcPr>
          <w:p w:rsidR="006E74FE" w:rsidRPr="000B17AF" w:rsidRDefault="00D5057C">
            <w:pPr>
              <w:widowControl/>
              <w:spacing w:beforeLines="20" w:before="48" w:line="240" w:lineRule="auto"/>
              <w:ind w:firstLineChars="0" w:firstLine="0"/>
              <w:jc w:val="center"/>
              <w:rPr>
                <w:rFonts w:eastAsia="宋体" w:cs="Times New Roman"/>
                <w:color w:val="auto"/>
                <w:kern w:val="0"/>
                <w:sz w:val="21"/>
                <w:szCs w:val="21"/>
              </w:rPr>
            </w:pPr>
            <w:r>
              <w:rPr>
                <w:rFonts w:eastAsia="宋体" w:cs="Times New Roman" w:hint="eastAsia"/>
                <w:color w:val="auto"/>
                <w:kern w:val="0"/>
                <w:sz w:val="21"/>
                <w:szCs w:val="21"/>
              </w:rPr>
              <w:t>约</w:t>
            </w:r>
            <w:r w:rsidR="00BC7CBE" w:rsidRPr="000B17AF">
              <w:rPr>
                <w:rFonts w:eastAsia="宋体" w:cs="Times New Roman"/>
                <w:color w:val="auto"/>
                <w:kern w:val="0"/>
                <w:sz w:val="21"/>
                <w:szCs w:val="21"/>
              </w:rPr>
              <w:t>20000</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6.8</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38</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19</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0.06L</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第二次</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6.9</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36</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18</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0.06L</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第三次</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6.9</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30</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22</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0.07</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第四次</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6.8</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35</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23</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0.06L</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638" w:type="pct"/>
            <w:vMerge/>
            <w:tcBorders>
              <w:lef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31"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66"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平均值</w:t>
            </w:r>
          </w:p>
        </w:tc>
        <w:tc>
          <w:tcPr>
            <w:tcW w:w="479" w:type="pct"/>
            <w:vMerge/>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35</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20</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w:t>
            </w:r>
          </w:p>
        </w:tc>
        <w:tc>
          <w:tcPr>
            <w:tcW w:w="616" w:type="pct"/>
            <w:vMerge/>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1735" w:type="pct"/>
            <w:gridSpan w:val="3"/>
            <w:tcBorders>
              <w:left w:val="single" w:sz="12" w:space="0" w:color="auto"/>
            </w:tcBorders>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标准限值</w:t>
            </w:r>
          </w:p>
        </w:tc>
        <w:tc>
          <w:tcPr>
            <w:tcW w:w="479"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6~9</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50</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30</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3</w:t>
            </w:r>
          </w:p>
        </w:tc>
        <w:tc>
          <w:tcPr>
            <w:tcW w:w="616" w:type="pct"/>
            <w:tcBorders>
              <w:right w:val="single" w:sz="12" w:space="0" w:color="auto"/>
            </w:tcBorders>
          </w:tcPr>
          <w:p w:rsidR="006E74FE" w:rsidRPr="000B17AF" w:rsidRDefault="006E74FE">
            <w:pPr>
              <w:widowControl/>
              <w:spacing w:beforeLines="20" w:before="48" w:line="240" w:lineRule="auto"/>
              <w:ind w:firstLineChars="0" w:firstLine="0"/>
              <w:jc w:val="center"/>
              <w:rPr>
                <w:rFonts w:eastAsia="宋体" w:cs="Times New Roman"/>
                <w:color w:val="auto"/>
                <w:kern w:val="0"/>
                <w:sz w:val="21"/>
                <w:szCs w:val="21"/>
              </w:rPr>
            </w:pPr>
          </w:p>
        </w:tc>
      </w:tr>
      <w:tr w:rsidR="006E74FE" w:rsidRPr="000B17AF">
        <w:trPr>
          <w:trHeight w:val="204"/>
        </w:trPr>
        <w:tc>
          <w:tcPr>
            <w:tcW w:w="1735" w:type="pct"/>
            <w:gridSpan w:val="3"/>
            <w:tcBorders>
              <w:left w:val="single" w:sz="12" w:space="0" w:color="auto"/>
            </w:tcBorders>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达标情况</w:t>
            </w:r>
          </w:p>
        </w:tc>
        <w:tc>
          <w:tcPr>
            <w:tcW w:w="479"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w:t>
            </w:r>
          </w:p>
        </w:tc>
        <w:tc>
          <w:tcPr>
            <w:tcW w:w="510" w:type="pct"/>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达标</w:t>
            </w:r>
          </w:p>
        </w:tc>
        <w:tc>
          <w:tcPr>
            <w:tcW w:w="510"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达标</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达标</w:t>
            </w:r>
          </w:p>
        </w:tc>
        <w:tc>
          <w:tcPr>
            <w:tcW w:w="573" w:type="pct"/>
            <w:vAlign w:val="top"/>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达标</w:t>
            </w:r>
          </w:p>
        </w:tc>
        <w:tc>
          <w:tcPr>
            <w:tcW w:w="616" w:type="pct"/>
            <w:tcBorders>
              <w:right w:val="single" w:sz="12" w:space="0" w:color="auto"/>
            </w:tcBorders>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w:t>
            </w:r>
          </w:p>
        </w:tc>
      </w:tr>
      <w:tr w:rsidR="006E74FE" w:rsidRPr="000B17AF">
        <w:trPr>
          <w:trHeight w:val="204"/>
        </w:trPr>
        <w:tc>
          <w:tcPr>
            <w:tcW w:w="5000" w:type="pct"/>
            <w:gridSpan w:val="9"/>
            <w:tcBorders>
              <w:left w:val="single" w:sz="12" w:space="0" w:color="auto"/>
              <w:right w:val="single" w:sz="12" w:space="0" w:color="auto"/>
            </w:tcBorders>
          </w:tcPr>
          <w:p w:rsidR="006E74FE" w:rsidRPr="000B17AF" w:rsidRDefault="00BC7CBE">
            <w:pPr>
              <w:widowControl/>
              <w:spacing w:beforeLines="20" w:before="48"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执行标准：《钢铁工业水污染物排放标准》（</w:t>
            </w:r>
            <w:r w:rsidRPr="000B17AF">
              <w:rPr>
                <w:rFonts w:eastAsia="宋体" w:cs="Times New Roman"/>
                <w:color w:val="auto"/>
                <w:kern w:val="0"/>
                <w:sz w:val="21"/>
                <w:szCs w:val="21"/>
              </w:rPr>
              <w:t>GB 13456</w:t>
            </w:r>
            <w:r w:rsidRPr="000B17AF">
              <w:rPr>
                <w:rFonts w:eastAsia="宋体" w:cs="Times New Roman"/>
                <w:color w:val="auto"/>
                <w:kern w:val="0"/>
                <w:sz w:val="21"/>
                <w:szCs w:val="21"/>
              </w:rPr>
              <w:t>－</w:t>
            </w:r>
            <w:r w:rsidRPr="000B17AF">
              <w:rPr>
                <w:rFonts w:eastAsia="宋体" w:cs="Times New Roman"/>
                <w:color w:val="auto"/>
                <w:kern w:val="0"/>
                <w:sz w:val="21"/>
                <w:szCs w:val="21"/>
              </w:rPr>
              <w:t>2012</w:t>
            </w:r>
            <w:r w:rsidRPr="000B17AF">
              <w:rPr>
                <w:rFonts w:eastAsia="宋体" w:cs="Times New Roman"/>
                <w:color w:val="auto"/>
                <w:kern w:val="0"/>
                <w:sz w:val="21"/>
                <w:szCs w:val="21"/>
              </w:rPr>
              <w:t>）及修改单，表</w:t>
            </w:r>
            <w:r w:rsidRPr="000B17AF">
              <w:rPr>
                <w:rFonts w:eastAsia="宋体" w:cs="Times New Roman"/>
                <w:color w:val="auto"/>
                <w:kern w:val="0"/>
                <w:sz w:val="21"/>
                <w:szCs w:val="21"/>
              </w:rPr>
              <w:t>2</w:t>
            </w:r>
          </w:p>
        </w:tc>
      </w:tr>
    </w:tbl>
    <w:p w:rsidR="006E74FE" w:rsidRPr="000B17AF" w:rsidRDefault="006E74FE">
      <w:pPr>
        <w:ind w:firstLine="560"/>
        <w:rPr>
          <w:rFonts w:cs="Times New Roman"/>
          <w:color w:val="auto"/>
          <w:szCs w:val="24"/>
        </w:rPr>
      </w:pPr>
    </w:p>
    <w:p w:rsidR="006E74FE" w:rsidRPr="000B17AF" w:rsidRDefault="00BC7CBE">
      <w:pPr>
        <w:ind w:firstLine="560"/>
        <w:rPr>
          <w:rFonts w:cs="Times New Roman"/>
          <w:color w:val="auto"/>
          <w:szCs w:val="24"/>
        </w:rPr>
      </w:pPr>
      <w:r w:rsidRPr="000B17AF">
        <w:rPr>
          <w:rFonts w:cs="Times New Roman"/>
          <w:color w:val="auto"/>
          <w:szCs w:val="24"/>
        </w:rPr>
        <w:t>由表</w:t>
      </w:r>
      <w:r w:rsidRPr="000B17AF">
        <w:rPr>
          <w:rFonts w:cs="Times New Roman"/>
          <w:color w:val="auto"/>
          <w:szCs w:val="24"/>
        </w:rPr>
        <w:t>9.2</w:t>
      </w:r>
      <w:r w:rsidRPr="000B17AF">
        <w:rPr>
          <w:rFonts w:cs="Times New Roman"/>
          <w:color w:val="auto"/>
          <w:szCs w:val="24"/>
        </w:rPr>
        <w:t>－</w:t>
      </w:r>
      <w:r w:rsidRPr="000B17AF">
        <w:rPr>
          <w:rFonts w:cs="Times New Roman"/>
          <w:color w:val="auto"/>
          <w:szCs w:val="24"/>
        </w:rPr>
        <w:t>1</w:t>
      </w:r>
      <w:r w:rsidRPr="000B17AF">
        <w:rPr>
          <w:rFonts w:cs="Times New Roman"/>
          <w:color w:val="auto"/>
          <w:szCs w:val="24"/>
        </w:rPr>
        <w:t>中的监测结果可知，中央水处理厂总排口废水中的</w:t>
      </w:r>
      <w:r w:rsidRPr="000B17AF">
        <w:rPr>
          <w:rFonts w:cs="Times New Roman"/>
          <w:color w:val="auto"/>
          <w:szCs w:val="24"/>
        </w:rPr>
        <w:t>pH</w:t>
      </w:r>
      <w:r w:rsidRPr="000B17AF">
        <w:rPr>
          <w:rFonts w:cs="Times New Roman"/>
          <w:color w:val="auto"/>
          <w:szCs w:val="24"/>
        </w:rPr>
        <w:t>、</w:t>
      </w:r>
      <w:r w:rsidRPr="000B17AF">
        <w:rPr>
          <w:rFonts w:cs="Times New Roman"/>
          <w:color w:val="auto"/>
          <w:szCs w:val="24"/>
        </w:rPr>
        <w:lastRenderedPageBreak/>
        <w:t>SS</w:t>
      </w:r>
      <w:r w:rsidRPr="000B17AF">
        <w:rPr>
          <w:rFonts w:cs="Times New Roman"/>
          <w:color w:val="auto"/>
          <w:szCs w:val="24"/>
        </w:rPr>
        <w:t>、</w:t>
      </w:r>
      <w:r w:rsidRPr="000B17AF">
        <w:rPr>
          <w:rFonts w:cs="Times New Roman"/>
          <w:color w:val="auto"/>
          <w:szCs w:val="24"/>
        </w:rPr>
        <w:t>COD</w:t>
      </w:r>
      <w:r w:rsidRPr="000B17AF">
        <w:rPr>
          <w:rFonts w:cs="Times New Roman"/>
          <w:color w:val="auto"/>
          <w:szCs w:val="24"/>
        </w:rPr>
        <w:t>以及石油类等污染物的排放浓度均能满足</w:t>
      </w:r>
      <w:r w:rsidRPr="000B17AF">
        <w:rPr>
          <w:rFonts w:cs="Times New Roman"/>
          <w:color w:val="auto"/>
          <w:kern w:val="0"/>
          <w:szCs w:val="28"/>
        </w:rPr>
        <w:t>《钢铁工业水污染物排放标准》（</w:t>
      </w:r>
      <w:r w:rsidRPr="000B17AF">
        <w:rPr>
          <w:rFonts w:cs="Times New Roman"/>
          <w:color w:val="auto"/>
          <w:kern w:val="0"/>
          <w:szCs w:val="28"/>
        </w:rPr>
        <w:t>GB 13456</w:t>
      </w:r>
      <w:r w:rsidRPr="000B17AF">
        <w:rPr>
          <w:rFonts w:cs="Times New Roman"/>
          <w:color w:val="auto"/>
          <w:kern w:val="0"/>
          <w:szCs w:val="28"/>
        </w:rPr>
        <w:t>－</w:t>
      </w:r>
      <w:r w:rsidRPr="000B17AF">
        <w:rPr>
          <w:rFonts w:cs="Times New Roman"/>
          <w:color w:val="auto"/>
          <w:szCs w:val="24"/>
        </w:rPr>
        <w:t>2012</w:t>
      </w:r>
      <w:r w:rsidRPr="000B17AF">
        <w:rPr>
          <w:rFonts w:cs="Times New Roman"/>
          <w:color w:val="auto"/>
          <w:szCs w:val="24"/>
        </w:rPr>
        <w:t>）及修改单中表</w:t>
      </w:r>
      <w:r w:rsidRPr="000B17AF">
        <w:rPr>
          <w:rFonts w:cs="Times New Roman"/>
          <w:color w:val="auto"/>
          <w:szCs w:val="24"/>
        </w:rPr>
        <w:t>2</w:t>
      </w:r>
      <w:r w:rsidRPr="000B17AF">
        <w:rPr>
          <w:rFonts w:cs="Times New Roman"/>
          <w:color w:val="auto"/>
          <w:szCs w:val="24"/>
        </w:rPr>
        <w:t>的标准限值要求。</w:t>
      </w:r>
    </w:p>
    <w:p w:rsidR="006E74FE" w:rsidRPr="000B17AF" w:rsidRDefault="00BC7CBE">
      <w:pPr>
        <w:widowControl/>
        <w:ind w:firstLineChars="0" w:firstLine="0"/>
        <w:jc w:val="left"/>
        <w:outlineLvl w:val="3"/>
        <w:rPr>
          <w:rFonts w:cs="Times New Roman"/>
          <w:color w:val="auto"/>
          <w:kern w:val="0"/>
          <w:szCs w:val="24"/>
        </w:rPr>
      </w:pPr>
      <w:r w:rsidRPr="000B17AF">
        <w:rPr>
          <w:rFonts w:cs="Times New Roman"/>
          <w:color w:val="auto"/>
          <w:kern w:val="0"/>
          <w:szCs w:val="24"/>
        </w:rPr>
        <w:t>9.2</w:t>
      </w:r>
      <w:r w:rsidRPr="000B17AF">
        <w:rPr>
          <w:rFonts w:cs="Times New Roman"/>
          <w:bCs/>
          <w:color w:val="auto"/>
          <w:kern w:val="0"/>
          <w:szCs w:val="24"/>
        </w:rPr>
        <w:t xml:space="preserve">.1.2  </w:t>
      </w:r>
      <w:r w:rsidRPr="000B17AF">
        <w:rPr>
          <w:rFonts w:cs="Times New Roman"/>
          <w:color w:val="auto"/>
          <w:kern w:val="0"/>
          <w:szCs w:val="24"/>
        </w:rPr>
        <w:t>废气</w:t>
      </w:r>
    </w:p>
    <w:p w:rsidR="006E74FE" w:rsidRPr="000B17AF" w:rsidRDefault="00BC7CBE">
      <w:pPr>
        <w:widowControl/>
        <w:ind w:firstLine="560"/>
        <w:jc w:val="left"/>
        <w:rPr>
          <w:rFonts w:cs="Times New Roman"/>
          <w:color w:val="auto"/>
          <w:szCs w:val="24"/>
        </w:rPr>
      </w:pPr>
      <w:r w:rsidRPr="000B17AF">
        <w:rPr>
          <w:rFonts w:cs="Times New Roman"/>
          <w:color w:val="auto"/>
          <w:szCs w:val="24"/>
        </w:rPr>
        <w:t xml:space="preserve">1) </w:t>
      </w:r>
      <w:r w:rsidRPr="000B17AF">
        <w:rPr>
          <w:rFonts w:cs="Times New Roman"/>
          <w:color w:val="auto"/>
          <w:szCs w:val="24"/>
        </w:rPr>
        <w:t>有组织排放</w:t>
      </w:r>
    </w:p>
    <w:p w:rsidR="006E74FE" w:rsidRPr="000B17AF" w:rsidRDefault="00BC7CBE">
      <w:pPr>
        <w:ind w:firstLine="560"/>
        <w:rPr>
          <w:rFonts w:cs="Times New Roman"/>
          <w:color w:val="auto"/>
          <w:szCs w:val="24"/>
        </w:rPr>
      </w:pPr>
      <w:r w:rsidRPr="000B17AF">
        <w:rPr>
          <w:rFonts w:cs="Times New Roman"/>
          <w:color w:val="auto"/>
          <w:szCs w:val="24"/>
        </w:rPr>
        <w:t>本次验收对加热炉烟气出口排气筒进行了监测，</w:t>
      </w:r>
      <w:r w:rsidRPr="000B17AF">
        <w:rPr>
          <w:rFonts w:cs="Times New Roman"/>
          <w:color w:val="auto"/>
          <w:kern w:val="0"/>
          <w:szCs w:val="28"/>
        </w:rPr>
        <w:t>监测结果具体见表</w:t>
      </w:r>
      <w:r w:rsidRPr="000B17AF">
        <w:rPr>
          <w:rFonts w:cs="Times New Roman"/>
          <w:color w:val="auto"/>
          <w:szCs w:val="24"/>
        </w:rPr>
        <w:t>9.2</w:t>
      </w:r>
      <w:r w:rsidRPr="000B17AF">
        <w:rPr>
          <w:rFonts w:cs="Times New Roman"/>
          <w:color w:val="auto"/>
          <w:szCs w:val="24"/>
        </w:rPr>
        <w:t>－</w:t>
      </w:r>
      <w:r w:rsidRPr="000B17AF">
        <w:rPr>
          <w:rFonts w:cs="Times New Roman"/>
          <w:color w:val="auto"/>
          <w:szCs w:val="24"/>
        </w:rPr>
        <w:t>2</w:t>
      </w:r>
      <w:r w:rsidRPr="000B17AF">
        <w:rPr>
          <w:rFonts w:cs="Times New Roman"/>
          <w:color w:val="auto"/>
          <w:kern w:val="0"/>
          <w:szCs w:val="28"/>
        </w:rPr>
        <w:t>。</w:t>
      </w:r>
    </w:p>
    <w:p w:rsidR="006E74FE" w:rsidRPr="000B17AF" w:rsidRDefault="00BC7CBE">
      <w:pPr>
        <w:tabs>
          <w:tab w:val="left" w:pos="1701"/>
        </w:tabs>
        <w:ind w:firstLineChars="0" w:firstLine="0"/>
        <w:jc w:val="center"/>
        <w:rPr>
          <w:rFonts w:cs="Times New Roman"/>
          <w:b/>
          <w:snapToGrid w:val="0"/>
          <w:color w:val="auto"/>
          <w:kern w:val="0"/>
          <w:sz w:val="24"/>
          <w:szCs w:val="20"/>
        </w:rPr>
      </w:pPr>
      <w:r w:rsidRPr="000B17AF">
        <w:rPr>
          <w:rFonts w:cs="Times New Roman"/>
          <w:b/>
          <w:snapToGrid w:val="0"/>
          <w:color w:val="auto"/>
          <w:kern w:val="0"/>
          <w:sz w:val="24"/>
          <w:szCs w:val="20"/>
        </w:rPr>
        <w:t>表</w:t>
      </w:r>
      <w:r w:rsidRPr="000B17AF">
        <w:rPr>
          <w:rFonts w:cs="Times New Roman"/>
          <w:b/>
          <w:snapToGrid w:val="0"/>
          <w:color w:val="auto"/>
          <w:kern w:val="0"/>
          <w:sz w:val="24"/>
          <w:szCs w:val="20"/>
        </w:rPr>
        <w:t>9.2</w:t>
      </w:r>
      <w:r w:rsidRPr="000B17AF">
        <w:rPr>
          <w:rFonts w:cs="Times New Roman"/>
          <w:b/>
          <w:snapToGrid w:val="0"/>
          <w:color w:val="auto"/>
          <w:kern w:val="0"/>
          <w:sz w:val="24"/>
          <w:szCs w:val="20"/>
        </w:rPr>
        <w:t>－</w:t>
      </w:r>
      <w:r w:rsidRPr="000B17AF">
        <w:rPr>
          <w:rFonts w:cs="Times New Roman"/>
          <w:b/>
          <w:snapToGrid w:val="0"/>
          <w:color w:val="auto"/>
          <w:kern w:val="0"/>
          <w:sz w:val="24"/>
          <w:szCs w:val="20"/>
        </w:rPr>
        <w:t xml:space="preserve">2  </w:t>
      </w:r>
      <w:r w:rsidRPr="000B17AF">
        <w:rPr>
          <w:rFonts w:cs="Times New Roman"/>
          <w:b/>
          <w:snapToGrid w:val="0"/>
          <w:color w:val="auto"/>
          <w:kern w:val="0"/>
          <w:sz w:val="24"/>
          <w:szCs w:val="21"/>
        </w:rPr>
        <w:t>有组织废气</w:t>
      </w:r>
      <w:r w:rsidRPr="000B17AF">
        <w:rPr>
          <w:rFonts w:cs="Times New Roman"/>
          <w:b/>
          <w:snapToGrid w:val="0"/>
          <w:color w:val="auto"/>
          <w:kern w:val="0"/>
          <w:sz w:val="24"/>
          <w:szCs w:val="20"/>
        </w:rPr>
        <w:t>监测结果一览表</w:t>
      </w:r>
    </w:p>
    <w:tbl>
      <w:tblPr>
        <w:tblStyle w:val="afff9"/>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15"/>
        <w:gridCol w:w="1020"/>
        <w:gridCol w:w="1027"/>
        <w:gridCol w:w="1458"/>
        <w:gridCol w:w="866"/>
        <w:gridCol w:w="1012"/>
        <w:gridCol w:w="1032"/>
        <w:gridCol w:w="1044"/>
      </w:tblGrid>
      <w:tr w:rsidR="006E74FE" w:rsidRPr="000B17AF">
        <w:trPr>
          <w:trHeight w:val="221"/>
          <w:tblHeader/>
          <w:jc w:val="center"/>
        </w:trPr>
        <w:tc>
          <w:tcPr>
            <w:tcW w:w="599"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监测点</w:t>
            </w:r>
          </w:p>
        </w:tc>
        <w:tc>
          <w:tcPr>
            <w:tcW w:w="60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时间</w:t>
            </w:r>
          </w:p>
        </w:tc>
        <w:tc>
          <w:tcPr>
            <w:tcW w:w="1466" w:type="pct"/>
            <w:gridSpan w:val="2"/>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项目</w:t>
            </w:r>
          </w:p>
        </w:tc>
        <w:tc>
          <w:tcPr>
            <w:tcW w:w="51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单位</w:t>
            </w:r>
          </w:p>
        </w:tc>
        <w:tc>
          <w:tcPr>
            <w:tcW w:w="597"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第一次</w:t>
            </w:r>
          </w:p>
        </w:tc>
        <w:tc>
          <w:tcPr>
            <w:tcW w:w="609"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第二次</w:t>
            </w:r>
          </w:p>
        </w:tc>
        <w:tc>
          <w:tcPr>
            <w:tcW w:w="615"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第三次</w:t>
            </w:r>
          </w:p>
        </w:tc>
      </w:tr>
      <w:tr w:rsidR="006E74FE" w:rsidRPr="000B17AF">
        <w:trPr>
          <w:trHeight w:val="231"/>
          <w:jc w:val="center"/>
        </w:trPr>
        <w:tc>
          <w:tcPr>
            <w:tcW w:w="599" w:type="pct"/>
            <w:vMerge w:val="restar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加热炉排气筒</w:t>
            </w:r>
          </w:p>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ascii="宋体" w:hAnsi="宋体" w:cs="宋体" w:hint="eastAsia"/>
                <w:color w:val="auto"/>
                <w:kern w:val="0"/>
                <w:sz w:val="21"/>
                <w:szCs w:val="21"/>
              </w:rPr>
              <w:t>◎</w:t>
            </w:r>
            <w:r w:rsidRPr="000B17AF">
              <w:rPr>
                <w:rFonts w:cs="Times New Roman"/>
                <w:color w:val="auto"/>
                <w:kern w:val="0"/>
                <w:sz w:val="21"/>
                <w:szCs w:val="21"/>
              </w:rPr>
              <w:t>FQ1</w:t>
            </w:r>
          </w:p>
        </w:tc>
        <w:tc>
          <w:tcPr>
            <w:tcW w:w="601" w:type="pct"/>
            <w:vMerge w:val="restar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2022</w:t>
            </w:r>
            <w:r w:rsidRPr="000B17AF">
              <w:rPr>
                <w:rFonts w:cs="Times New Roman"/>
                <w:color w:val="auto"/>
                <w:kern w:val="0"/>
                <w:sz w:val="21"/>
                <w:szCs w:val="21"/>
              </w:rPr>
              <w:t>年</w:t>
            </w:r>
          </w:p>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5</w:t>
            </w:r>
            <w:r w:rsidRPr="000B17AF">
              <w:rPr>
                <w:rFonts w:cs="Times New Roman"/>
                <w:color w:val="auto"/>
                <w:kern w:val="0"/>
                <w:sz w:val="21"/>
                <w:szCs w:val="21"/>
              </w:rPr>
              <w:t>月</w:t>
            </w:r>
            <w:r w:rsidRPr="000B17AF">
              <w:rPr>
                <w:rFonts w:cs="Times New Roman"/>
                <w:color w:val="auto"/>
                <w:kern w:val="0"/>
                <w:sz w:val="21"/>
                <w:szCs w:val="21"/>
              </w:rPr>
              <w:t>16</w:t>
            </w:r>
            <w:r w:rsidRPr="000B17AF">
              <w:rPr>
                <w:rFonts w:cs="Times New Roman"/>
                <w:color w:val="auto"/>
                <w:kern w:val="0"/>
                <w:sz w:val="21"/>
                <w:szCs w:val="21"/>
              </w:rPr>
              <w:t>日</w:t>
            </w:r>
          </w:p>
        </w:tc>
        <w:tc>
          <w:tcPr>
            <w:tcW w:w="2485" w:type="dxa"/>
            <w:gridSpan w:val="2"/>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氧含量</w:t>
            </w:r>
          </w:p>
        </w:tc>
        <w:tc>
          <w:tcPr>
            <w:tcW w:w="891" w:type="dxa"/>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4"/>
              </w:rPr>
              <w:t>%</w:t>
            </w:r>
          </w:p>
        </w:tc>
        <w:tc>
          <w:tcPr>
            <w:tcW w:w="101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12.3</w:t>
            </w:r>
          </w:p>
        </w:tc>
        <w:tc>
          <w:tcPr>
            <w:tcW w:w="103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11.9</w:t>
            </w:r>
          </w:p>
        </w:tc>
        <w:tc>
          <w:tcPr>
            <w:tcW w:w="1044"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12.1</w:t>
            </w:r>
          </w:p>
        </w:tc>
      </w:tr>
      <w:tr w:rsidR="006E74FE" w:rsidRPr="000B17AF">
        <w:trPr>
          <w:trHeight w:val="242"/>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2485" w:type="dxa"/>
            <w:gridSpan w:val="2"/>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流速</w:t>
            </w:r>
          </w:p>
        </w:tc>
        <w:tc>
          <w:tcPr>
            <w:tcW w:w="891" w:type="dxa"/>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4"/>
              </w:rPr>
              <w:t>m/s</w:t>
            </w:r>
          </w:p>
        </w:tc>
        <w:tc>
          <w:tcPr>
            <w:tcW w:w="101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4.5</w:t>
            </w:r>
          </w:p>
        </w:tc>
        <w:tc>
          <w:tcPr>
            <w:tcW w:w="103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4.5</w:t>
            </w:r>
          </w:p>
        </w:tc>
        <w:tc>
          <w:tcPr>
            <w:tcW w:w="1044"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4.7</w:t>
            </w:r>
          </w:p>
        </w:tc>
      </w:tr>
      <w:tr w:rsidR="006E74FE" w:rsidRPr="000B17AF">
        <w:trPr>
          <w:trHeight w:val="242"/>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2485" w:type="dxa"/>
            <w:gridSpan w:val="2"/>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标干流量</w:t>
            </w:r>
          </w:p>
        </w:tc>
        <w:tc>
          <w:tcPr>
            <w:tcW w:w="891" w:type="dxa"/>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4"/>
              </w:rPr>
              <w:t>m</w:t>
            </w:r>
            <w:r w:rsidRPr="000B17AF">
              <w:rPr>
                <w:rFonts w:cs="Times New Roman"/>
                <w:color w:val="auto"/>
                <w:kern w:val="0"/>
                <w:sz w:val="21"/>
                <w:szCs w:val="24"/>
                <w:vertAlign w:val="superscript"/>
              </w:rPr>
              <w:t>3</w:t>
            </w:r>
            <w:r w:rsidRPr="000B17AF">
              <w:rPr>
                <w:rFonts w:cs="Times New Roman"/>
                <w:color w:val="auto"/>
                <w:kern w:val="0"/>
                <w:sz w:val="21"/>
                <w:szCs w:val="24"/>
              </w:rPr>
              <w:t>/h</w:t>
            </w:r>
          </w:p>
        </w:tc>
        <w:tc>
          <w:tcPr>
            <w:tcW w:w="101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1.56×10</w:t>
            </w:r>
            <w:r w:rsidRPr="000B17AF">
              <w:rPr>
                <w:rFonts w:cs="Times New Roman"/>
                <w:kern w:val="0"/>
                <w:sz w:val="21"/>
                <w:szCs w:val="21"/>
                <w:vertAlign w:val="superscript"/>
                <w:lang w:bidi="ar"/>
              </w:rPr>
              <w:t>5</w:t>
            </w:r>
          </w:p>
        </w:tc>
        <w:tc>
          <w:tcPr>
            <w:tcW w:w="103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1.57×10</w:t>
            </w:r>
            <w:r w:rsidRPr="000B17AF">
              <w:rPr>
                <w:rFonts w:cs="Times New Roman"/>
                <w:kern w:val="0"/>
                <w:sz w:val="21"/>
                <w:szCs w:val="21"/>
                <w:vertAlign w:val="superscript"/>
                <w:lang w:bidi="ar"/>
              </w:rPr>
              <w:t>5</w:t>
            </w:r>
          </w:p>
        </w:tc>
        <w:tc>
          <w:tcPr>
            <w:tcW w:w="1044"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1.63×10</w:t>
            </w:r>
            <w:r w:rsidRPr="000B17AF">
              <w:rPr>
                <w:rFonts w:cs="Times New Roman"/>
                <w:kern w:val="0"/>
                <w:sz w:val="21"/>
                <w:szCs w:val="21"/>
                <w:vertAlign w:val="superscript"/>
                <w:lang w:bidi="ar"/>
              </w:rPr>
              <w:t>5</w:t>
            </w:r>
          </w:p>
        </w:tc>
      </w:tr>
      <w:tr w:rsidR="006E74FE" w:rsidRPr="000B17AF">
        <w:trPr>
          <w:trHeight w:val="242"/>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6" w:type="pct"/>
            <w:vMerge w:val="restar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颗粒物</w:t>
            </w:r>
          </w:p>
        </w:tc>
        <w:tc>
          <w:tcPr>
            <w:tcW w:w="860"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实测浓度</w:t>
            </w:r>
          </w:p>
        </w:tc>
        <w:tc>
          <w:tcPr>
            <w:tcW w:w="51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mg/m</w:t>
            </w:r>
            <w:r w:rsidRPr="000B17AF">
              <w:rPr>
                <w:rFonts w:cs="Times New Roman"/>
                <w:color w:val="auto"/>
                <w:kern w:val="0"/>
                <w:sz w:val="21"/>
                <w:szCs w:val="21"/>
                <w:vertAlign w:val="superscript"/>
              </w:rPr>
              <w:t>3</w:t>
            </w:r>
          </w:p>
        </w:tc>
        <w:tc>
          <w:tcPr>
            <w:tcW w:w="101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8.2</w:t>
            </w:r>
          </w:p>
        </w:tc>
        <w:tc>
          <w:tcPr>
            <w:tcW w:w="103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8.6</w:t>
            </w:r>
          </w:p>
        </w:tc>
        <w:tc>
          <w:tcPr>
            <w:tcW w:w="1044"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8.4</w:t>
            </w:r>
          </w:p>
        </w:tc>
      </w:tr>
      <w:tr w:rsidR="006E74FE" w:rsidRPr="000B17AF">
        <w:trPr>
          <w:trHeight w:val="242"/>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基准浓度</w:t>
            </w:r>
          </w:p>
        </w:tc>
        <w:tc>
          <w:tcPr>
            <w:tcW w:w="51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mg/m</w:t>
            </w:r>
            <w:r w:rsidRPr="000B17AF">
              <w:rPr>
                <w:rFonts w:cs="Times New Roman"/>
                <w:color w:val="auto"/>
                <w:kern w:val="0"/>
                <w:sz w:val="21"/>
                <w:szCs w:val="21"/>
                <w:vertAlign w:val="superscript"/>
              </w:rPr>
              <w:t>3</w:t>
            </w:r>
          </w:p>
        </w:tc>
        <w:tc>
          <w:tcPr>
            <w:tcW w:w="101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12.3</w:t>
            </w:r>
          </w:p>
        </w:tc>
        <w:tc>
          <w:tcPr>
            <w:tcW w:w="103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12.3</w:t>
            </w:r>
          </w:p>
        </w:tc>
        <w:tc>
          <w:tcPr>
            <w:tcW w:w="1044"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12.3</w:t>
            </w:r>
          </w:p>
        </w:tc>
      </w:tr>
      <w:tr w:rsidR="006E74FE" w:rsidRPr="000B17AF">
        <w:trPr>
          <w:trHeight w:val="242"/>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排放速率</w:t>
            </w:r>
          </w:p>
        </w:tc>
        <w:tc>
          <w:tcPr>
            <w:tcW w:w="51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kg/h</w:t>
            </w:r>
          </w:p>
        </w:tc>
        <w:tc>
          <w:tcPr>
            <w:tcW w:w="101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1.28</w:t>
            </w:r>
          </w:p>
        </w:tc>
        <w:tc>
          <w:tcPr>
            <w:tcW w:w="103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1.35</w:t>
            </w:r>
          </w:p>
        </w:tc>
        <w:tc>
          <w:tcPr>
            <w:tcW w:w="1044"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1.37</w:t>
            </w:r>
          </w:p>
        </w:tc>
      </w:tr>
      <w:tr w:rsidR="006E74FE" w:rsidRPr="000B17AF">
        <w:trPr>
          <w:trHeight w:val="242"/>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6" w:type="pct"/>
            <w:vMerge w:val="restar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二氧化硫</w:t>
            </w:r>
          </w:p>
        </w:tc>
        <w:tc>
          <w:tcPr>
            <w:tcW w:w="860"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实测浓度</w:t>
            </w:r>
          </w:p>
        </w:tc>
        <w:tc>
          <w:tcPr>
            <w:tcW w:w="51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mg/m</w:t>
            </w:r>
            <w:r w:rsidRPr="000B17AF">
              <w:rPr>
                <w:rFonts w:cs="Times New Roman"/>
                <w:color w:val="auto"/>
                <w:kern w:val="0"/>
                <w:sz w:val="21"/>
                <w:szCs w:val="21"/>
                <w:vertAlign w:val="superscript"/>
              </w:rPr>
              <w:t>3</w:t>
            </w:r>
          </w:p>
        </w:tc>
        <w:tc>
          <w:tcPr>
            <w:tcW w:w="1012" w:type="dxa"/>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58</w:t>
            </w:r>
          </w:p>
        </w:tc>
        <w:tc>
          <w:tcPr>
            <w:tcW w:w="1032" w:type="dxa"/>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60</w:t>
            </w:r>
          </w:p>
        </w:tc>
        <w:tc>
          <w:tcPr>
            <w:tcW w:w="1044" w:type="dxa"/>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59</w:t>
            </w:r>
          </w:p>
        </w:tc>
      </w:tr>
      <w:tr w:rsidR="006E74FE" w:rsidRPr="000B17AF">
        <w:trPr>
          <w:trHeight w:val="242"/>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基准浓度</w:t>
            </w:r>
          </w:p>
        </w:tc>
        <w:tc>
          <w:tcPr>
            <w:tcW w:w="51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mg/m</w:t>
            </w:r>
            <w:r w:rsidRPr="000B17AF">
              <w:rPr>
                <w:rFonts w:cs="Times New Roman"/>
                <w:color w:val="auto"/>
                <w:kern w:val="0"/>
                <w:sz w:val="21"/>
                <w:szCs w:val="21"/>
                <w:vertAlign w:val="superscript"/>
              </w:rPr>
              <w:t>3</w:t>
            </w:r>
          </w:p>
        </w:tc>
        <w:tc>
          <w:tcPr>
            <w:tcW w:w="1012" w:type="dxa"/>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87</w:t>
            </w:r>
          </w:p>
        </w:tc>
        <w:tc>
          <w:tcPr>
            <w:tcW w:w="1032" w:type="dxa"/>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86</w:t>
            </w:r>
          </w:p>
        </w:tc>
        <w:tc>
          <w:tcPr>
            <w:tcW w:w="1044" w:type="dxa"/>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86</w:t>
            </w:r>
          </w:p>
        </w:tc>
      </w:tr>
      <w:tr w:rsidR="006E74FE" w:rsidRPr="000B17AF">
        <w:trPr>
          <w:trHeight w:val="242"/>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排放速率</w:t>
            </w:r>
          </w:p>
        </w:tc>
        <w:tc>
          <w:tcPr>
            <w:tcW w:w="51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kg/h</w:t>
            </w:r>
          </w:p>
        </w:tc>
        <w:tc>
          <w:tcPr>
            <w:tcW w:w="1012" w:type="dxa"/>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9.05</w:t>
            </w:r>
          </w:p>
        </w:tc>
        <w:tc>
          <w:tcPr>
            <w:tcW w:w="1032" w:type="dxa"/>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9.42</w:t>
            </w:r>
          </w:p>
        </w:tc>
        <w:tc>
          <w:tcPr>
            <w:tcW w:w="1044" w:type="dxa"/>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9.62</w:t>
            </w:r>
          </w:p>
        </w:tc>
      </w:tr>
      <w:tr w:rsidR="006E74FE" w:rsidRPr="000B17AF">
        <w:trPr>
          <w:trHeight w:val="242"/>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6" w:type="pct"/>
            <w:vMerge w:val="restar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氮氧化物</w:t>
            </w:r>
          </w:p>
        </w:tc>
        <w:tc>
          <w:tcPr>
            <w:tcW w:w="860"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实测浓度</w:t>
            </w:r>
          </w:p>
        </w:tc>
        <w:tc>
          <w:tcPr>
            <w:tcW w:w="51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mg/m</w:t>
            </w:r>
            <w:r w:rsidRPr="000B17AF">
              <w:rPr>
                <w:rFonts w:cs="Times New Roman"/>
                <w:color w:val="auto"/>
                <w:kern w:val="0"/>
                <w:sz w:val="21"/>
                <w:szCs w:val="21"/>
                <w:vertAlign w:val="superscript"/>
              </w:rPr>
              <w:t>3</w:t>
            </w:r>
          </w:p>
        </w:tc>
        <w:tc>
          <w:tcPr>
            <w:tcW w:w="101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82</w:t>
            </w:r>
          </w:p>
        </w:tc>
        <w:tc>
          <w:tcPr>
            <w:tcW w:w="103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84</w:t>
            </w:r>
          </w:p>
        </w:tc>
        <w:tc>
          <w:tcPr>
            <w:tcW w:w="1044"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95</w:t>
            </w:r>
          </w:p>
        </w:tc>
      </w:tr>
      <w:tr w:rsidR="006E74FE" w:rsidRPr="000B17AF">
        <w:trPr>
          <w:trHeight w:val="242"/>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基准浓度</w:t>
            </w:r>
          </w:p>
        </w:tc>
        <w:tc>
          <w:tcPr>
            <w:tcW w:w="51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mg/m</w:t>
            </w:r>
            <w:r w:rsidRPr="000B17AF">
              <w:rPr>
                <w:rFonts w:cs="Times New Roman"/>
                <w:color w:val="auto"/>
                <w:kern w:val="0"/>
                <w:sz w:val="21"/>
                <w:szCs w:val="21"/>
                <w:vertAlign w:val="superscript"/>
              </w:rPr>
              <w:t>3</w:t>
            </w:r>
          </w:p>
        </w:tc>
        <w:tc>
          <w:tcPr>
            <w:tcW w:w="101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123</w:t>
            </w:r>
          </w:p>
        </w:tc>
        <w:tc>
          <w:tcPr>
            <w:tcW w:w="103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120</w:t>
            </w:r>
          </w:p>
        </w:tc>
        <w:tc>
          <w:tcPr>
            <w:tcW w:w="1044"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139</w:t>
            </w:r>
          </w:p>
        </w:tc>
      </w:tr>
      <w:tr w:rsidR="006E74FE" w:rsidRPr="000B17AF">
        <w:trPr>
          <w:trHeight w:val="242"/>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排放速率</w:t>
            </w:r>
          </w:p>
        </w:tc>
        <w:tc>
          <w:tcPr>
            <w:tcW w:w="51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kg/h</w:t>
            </w:r>
          </w:p>
        </w:tc>
        <w:tc>
          <w:tcPr>
            <w:tcW w:w="101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12.8</w:t>
            </w:r>
          </w:p>
        </w:tc>
        <w:tc>
          <w:tcPr>
            <w:tcW w:w="103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13.2</w:t>
            </w:r>
          </w:p>
        </w:tc>
        <w:tc>
          <w:tcPr>
            <w:tcW w:w="1044"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15.5</w:t>
            </w:r>
          </w:p>
        </w:tc>
      </w:tr>
      <w:tr w:rsidR="006E74FE" w:rsidRPr="000B17AF">
        <w:trPr>
          <w:trHeight w:val="231"/>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restar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2022</w:t>
            </w:r>
            <w:r w:rsidRPr="000B17AF">
              <w:rPr>
                <w:rFonts w:cs="Times New Roman"/>
                <w:color w:val="auto"/>
                <w:kern w:val="0"/>
                <w:sz w:val="21"/>
                <w:szCs w:val="21"/>
              </w:rPr>
              <w:t>年</w:t>
            </w:r>
          </w:p>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5</w:t>
            </w:r>
            <w:r w:rsidRPr="000B17AF">
              <w:rPr>
                <w:rFonts w:cs="Times New Roman"/>
                <w:color w:val="auto"/>
                <w:kern w:val="0"/>
                <w:sz w:val="21"/>
                <w:szCs w:val="21"/>
              </w:rPr>
              <w:t>月</w:t>
            </w:r>
            <w:r w:rsidRPr="000B17AF">
              <w:rPr>
                <w:rFonts w:cs="Times New Roman"/>
                <w:color w:val="auto"/>
                <w:kern w:val="0"/>
                <w:sz w:val="21"/>
                <w:szCs w:val="21"/>
              </w:rPr>
              <w:t>17</w:t>
            </w:r>
            <w:r w:rsidRPr="000B17AF">
              <w:rPr>
                <w:rFonts w:cs="Times New Roman"/>
                <w:color w:val="auto"/>
                <w:kern w:val="0"/>
                <w:sz w:val="21"/>
                <w:szCs w:val="21"/>
              </w:rPr>
              <w:t>日</w:t>
            </w:r>
          </w:p>
        </w:tc>
        <w:tc>
          <w:tcPr>
            <w:tcW w:w="2485" w:type="dxa"/>
            <w:gridSpan w:val="2"/>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氧含量</w:t>
            </w:r>
          </w:p>
        </w:tc>
        <w:tc>
          <w:tcPr>
            <w:tcW w:w="891" w:type="dxa"/>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4"/>
              </w:rPr>
              <w:t>%</w:t>
            </w:r>
          </w:p>
        </w:tc>
        <w:tc>
          <w:tcPr>
            <w:tcW w:w="101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11.4</w:t>
            </w:r>
          </w:p>
        </w:tc>
        <w:tc>
          <w:tcPr>
            <w:tcW w:w="103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11.8</w:t>
            </w:r>
          </w:p>
        </w:tc>
        <w:tc>
          <w:tcPr>
            <w:tcW w:w="1044"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10.8</w:t>
            </w:r>
          </w:p>
        </w:tc>
      </w:tr>
      <w:tr w:rsidR="006E74FE" w:rsidRPr="000B17AF">
        <w:trPr>
          <w:trHeight w:val="242"/>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2485" w:type="dxa"/>
            <w:gridSpan w:val="2"/>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流速</w:t>
            </w:r>
          </w:p>
        </w:tc>
        <w:tc>
          <w:tcPr>
            <w:tcW w:w="891" w:type="dxa"/>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4"/>
              </w:rPr>
              <w:t>m/s</w:t>
            </w:r>
          </w:p>
        </w:tc>
        <w:tc>
          <w:tcPr>
            <w:tcW w:w="101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4.5</w:t>
            </w:r>
          </w:p>
        </w:tc>
        <w:tc>
          <w:tcPr>
            <w:tcW w:w="103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4.5</w:t>
            </w:r>
          </w:p>
        </w:tc>
        <w:tc>
          <w:tcPr>
            <w:tcW w:w="1044"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4.4</w:t>
            </w:r>
          </w:p>
        </w:tc>
      </w:tr>
      <w:tr w:rsidR="006E74FE" w:rsidRPr="000B17AF">
        <w:trPr>
          <w:trHeight w:val="242"/>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2485" w:type="dxa"/>
            <w:gridSpan w:val="2"/>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标干流量</w:t>
            </w:r>
          </w:p>
        </w:tc>
        <w:tc>
          <w:tcPr>
            <w:tcW w:w="891" w:type="dxa"/>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4"/>
              </w:rPr>
              <w:t>m</w:t>
            </w:r>
            <w:r w:rsidRPr="000B17AF">
              <w:rPr>
                <w:rFonts w:cs="Times New Roman"/>
                <w:color w:val="auto"/>
                <w:kern w:val="0"/>
                <w:sz w:val="21"/>
                <w:szCs w:val="24"/>
                <w:vertAlign w:val="superscript"/>
              </w:rPr>
              <w:t>3</w:t>
            </w:r>
            <w:r w:rsidRPr="000B17AF">
              <w:rPr>
                <w:rFonts w:cs="Times New Roman"/>
                <w:color w:val="auto"/>
                <w:kern w:val="0"/>
                <w:sz w:val="21"/>
                <w:szCs w:val="24"/>
              </w:rPr>
              <w:t>/h</w:t>
            </w:r>
          </w:p>
        </w:tc>
        <w:tc>
          <w:tcPr>
            <w:tcW w:w="101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1.57×10</w:t>
            </w:r>
            <w:r w:rsidRPr="000B17AF">
              <w:rPr>
                <w:rFonts w:cs="Times New Roman"/>
                <w:kern w:val="0"/>
                <w:sz w:val="21"/>
                <w:szCs w:val="21"/>
                <w:vertAlign w:val="superscript"/>
                <w:lang w:bidi="ar"/>
              </w:rPr>
              <w:t>5</w:t>
            </w:r>
          </w:p>
        </w:tc>
        <w:tc>
          <w:tcPr>
            <w:tcW w:w="103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1.56×10</w:t>
            </w:r>
            <w:r w:rsidRPr="000B17AF">
              <w:rPr>
                <w:rFonts w:cs="Times New Roman"/>
                <w:kern w:val="0"/>
                <w:sz w:val="21"/>
                <w:szCs w:val="21"/>
                <w:vertAlign w:val="superscript"/>
                <w:lang w:bidi="ar"/>
              </w:rPr>
              <w:t>5</w:t>
            </w:r>
          </w:p>
        </w:tc>
        <w:tc>
          <w:tcPr>
            <w:tcW w:w="1044"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1.53×10</w:t>
            </w:r>
            <w:r w:rsidRPr="000B17AF">
              <w:rPr>
                <w:rFonts w:cs="Times New Roman"/>
                <w:kern w:val="0"/>
                <w:sz w:val="21"/>
                <w:szCs w:val="21"/>
                <w:vertAlign w:val="superscript"/>
                <w:lang w:bidi="ar"/>
              </w:rPr>
              <w:t>5</w:t>
            </w:r>
          </w:p>
        </w:tc>
      </w:tr>
      <w:tr w:rsidR="006E74FE" w:rsidRPr="000B17AF">
        <w:trPr>
          <w:trHeight w:val="242"/>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6" w:type="pct"/>
            <w:vMerge w:val="restar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颗粒物</w:t>
            </w:r>
          </w:p>
        </w:tc>
        <w:tc>
          <w:tcPr>
            <w:tcW w:w="860"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实测浓度</w:t>
            </w:r>
          </w:p>
        </w:tc>
        <w:tc>
          <w:tcPr>
            <w:tcW w:w="51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mg/m</w:t>
            </w:r>
            <w:r w:rsidRPr="000B17AF">
              <w:rPr>
                <w:rFonts w:cs="Times New Roman"/>
                <w:color w:val="auto"/>
                <w:kern w:val="0"/>
                <w:sz w:val="21"/>
                <w:szCs w:val="21"/>
                <w:vertAlign w:val="superscript"/>
              </w:rPr>
              <w:t>3</w:t>
            </w:r>
          </w:p>
        </w:tc>
        <w:tc>
          <w:tcPr>
            <w:tcW w:w="101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8.4</w:t>
            </w:r>
          </w:p>
        </w:tc>
        <w:tc>
          <w:tcPr>
            <w:tcW w:w="103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9.0</w:t>
            </w:r>
          </w:p>
        </w:tc>
        <w:tc>
          <w:tcPr>
            <w:tcW w:w="1044"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9.1</w:t>
            </w:r>
          </w:p>
        </w:tc>
      </w:tr>
      <w:tr w:rsidR="006E74FE" w:rsidRPr="000B17AF">
        <w:trPr>
          <w:trHeight w:val="242"/>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基准浓度</w:t>
            </w:r>
          </w:p>
        </w:tc>
        <w:tc>
          <w:tcPr>
            <w:tcW w:w="51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mg/m</w:t>
            </w:r>
            <w:r w:rsidRPr="000B17AF">
              <w:rPr>
                <w:rFonts w:cs="Times New Roman"/>
                <w:color w:val="auto"/>
                <w:kern w:val="0"/>
                <w:sz w:val="21"/>
                <w:szCs w:val="21"/>
                <w:vertAlign w:val="superscript"/>
              </w:rPr>
              <w:t>3</w:t>
            </w:r>
          </w:p>
        </w:tc>
        <w:tc>
          <w:tcPr>
            <w:tcW w:w="101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11.4</w:t>
            </w:r>
          </w:p>
        </w:tc>
        <w:tc>
          <w:tcPr>
            <w:tcW w:w="103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12.7</w:t>
            </w:r>
          </w:p>
        </w:tc>
        <w:tc>
          <w:tcPr>
            <w:tcW w:w="1044"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11.6</w:t>
            </w:r>
          </w:p>
        </w:tc>
      </w:tr>
      <w:tr w:rsidR="006E74FE" w:rsidRPr="000B17AF">
        <w:trPr>
          <w:trHeight w:val="242"/>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排放速率</w:t>
            </w:r>
          </w:p>
        </w:tc>
        <w:tc>
          <w:tcPr>
            <w:tcW w:w="51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kg/h</w:t>
            </w:r>
          </w:p>
        </w:tc>
        <w:tc>
          <w:tcPr>
            <w:tcW w:w="101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1.32</w:t>
            </w:r>
          </w:p>
        </w:tc>
        <w:tc>
          <w:tcPr>
            <w:tcW w:w="103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1.40</w:t>
            </w:r>
          </w:p>
        </w:tc>
        <w:tc>
          <w:tcPr>
            <w:tcW w:w="1044"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1.39</w:t>
            </w:r>
          </w:p>
        </w:tc>
      </w:tr>
      <w:tr w:rsidR="006E74FE" w:rsidRPr="000B17AF">
        <w:trPr>
          <w:trHeight w:val="242"/>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6" w:type="pct"/>
            <w:vMerge w:val="restar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二氧化硫</w:t>
            </w:r>
          </w:p>
        </w:tc>
        <w:tc>
          <w:tcPr>
            <w:tcW w:w="860"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实测浓度</w:t>
            </w:r>
          </w:p>
        </w:tc>
        <w:tc>
          <w:tcPr>
            <w:tcW w:w="51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mg/m</w:t>
            </w:r>
            <w:r w:rsidRPr="000B17AF">
              <w:rPr>
                <w:rFonts w:cs="Times New Roman"/>
                <w:color w:val="auto"/>
                <w:kern w:val="0"/>
                <w:sz w:val="21"/>
                <w:szCs w:val="21"/>
                <w:vertAlign w:val="superscript"/>
              </w:rPr>
              <w:t>3</w:t>
            </w:r>
          </w:p>
        </w:tc>
        <w:tc>
          <w:tcPr>
            <w:tcW w:w="1012" w:type="dxa"/>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54</w:t>
            </w:r>
          </w:p>
        </w:tc>
        <w:tc>
          <w:tcPr>
            <w:tcW w:w="1032" w:type="dxa"/>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57</w:t>
            </w:r>
          </w:p>
        </w:tc>
        <w:tc>
          <w:tcPr>
            <w:tcW w:w="1044" w:type="dxa"/>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56</w:t>
            </w:r>
          </w:p>
        </w:tc>
      </w:tr>
      <w:tr w:rsidR="006E74FE" w:rsidRPr="000B17AF">
        <w:trPr>
          <w:trHeight w:val="242"/>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基准浓度</w:t>
            </w:r>
          </w:p>
        </w:tc>
        <w:tc>
          <w:tcPr>
            <w:tcW w:w="51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mg/m</w:t>
            </w:r>
            <w:r w:rsidRPr="000B17AF">
              <w:rPr>
                <w:rFonts w:cs="Times New Roman"/>
                <w:color w:val="auto"/>
                <w:kern w:val="0"/>
                <w:sz w:val="21"/>
                <w:szCs w:val="21"/>
                <w:vertAlign w:val="superscript"/>
              </w:rPr>
              <w:t>3</w:t>
            </w:r>
          </w:p>
        </w:tc>
        <w:tc>
          <w:tcPr>
            <w:tcW w:w="1012" w:type="dxa"/>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73</w:t>
            </w:r>
          </w:p>
        </w:tc>
        <w:tc>
          <w:tcPr>
            <w:tcW w:w="1032" w:type="dxa"/>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81</w:t>
            </w:r>
          </w:p>
        </w:tc>
        <w:tc>
          <w:tcPr>
            <w:tcW w:w="1044" w:type="dxa"/>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71</w:t>
            </w:r>
          </w:p>
        </w:tc>
      </w:tr>
      <w:tr w:rsidR="006E74FE" w:rsidRPr="000B17AF">
        <w:trPr>
          <w:trHeight w:val="242"/>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排放速率</w:t>
            </w:r>
          </w:p>
        </w:tc>
        <w:tc>
          <w:tcPr>
            <w:tcW w:w="51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kg/h</w:t>
            </w:r>
          </w:p>
        </w:tc>
        <w:tc>
          <w:tcPr>
            <w:tcW w:w="1012" w:type="dxa"/>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8.48</w:t>
            </w:r>
          </w:p>
        </w:tc>
        <w:tc>
          <w:tcPr>
            <w:tcW w:w="1032" w:type="dxa"/>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8.89</w:t>
            </w:r>
          </w:p>
        </w:tc>
        <w:tc>
          <w:tcPr>
            <w:tcW w:w="1044" w:type="dxa"/>
          </w:tcPr>
          <w:p w:rsidR="006E74FE" w:rsidRPr="000B17AF" w:rsidRDefault="00BC7CBE">
            <w:pPr>
              <w:widowControl/>
              <w:spacing w:line="240" w:lineRule="auto"/>
              <w:ind w:firstLineChars="0" w:firstLine="0"/>
              <w:jc w:val="center"/>
              <w:textAlignment w:val="top"/>
              <w:rPr>
                <w:rFonts w:cs="Times New Roman"/>
                <w:color w:val="auto"/>
                <w:kern w:val="0"/>
                <w:sz w:val="21"/>
                <w:szCs w:val="21"/>
              </w:rPr>
            </w:pPr>
            <w:r w:rsidRPr="000B17AF">
              <w:rPr>
                <w:rFonts w:cs="Times New Roman"/>
                <w:kern w:val="0"/>
                <w:sz w:val="21"/>
                <w:szCs w:val="21"/>
                <w:lang w:bidi="ar"/>
              </w:rPr>
              <w:t>8.57</w:t>
            </w:r>
          </w:p>
        </w:tc>
      </w:tr>
      <w:tr w:rsidR="006E74FE" w:rsidRPr="000B17AF">
        <w:trPr>
          <w:trHeight w:val="242"/>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6" w:type="pct"/>
            <w:vMerge w:val="restar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氮氧化物</w:t>
            </w:r>
          </w:p>
        </w:tc>
        <w:tc>
          <w:tcPr>
            <w:tcW w:w="860"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实测浓度</w:t>
            </w:r>
          </w:p>
        </w:tc>
        <w:tc>
          <w:tcPr>
            <w:tcW w:w="51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mg/m</w:t>
            </w:r>
            <w:r w:rsidRPr="000B17AF">
              <w:rPr>
                <w:rFonts w:cs="Times New Roman"/>
                <w:color w:val="auto"/>
                <w:kern w:val="0"/>
                <w:sz w:val="21"/>
                <w:szCs w:val="21"/>
                <w:vertAlign w:val="superscript"/>
              </w:rPr>
              <w:t>3</w:t>
            </w:r>
          </w:p>
        </w:tc>
        <w:tc>
          <w:tcPr>
            <w:tcW w:w="101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76</w:t>
            </w:r>
          </w:p>
        </w:tc>
        <w:tc>
          <w:tcPr>
            <w:tcW w:w="103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92</w:t>
            </w:r>
          </w:p>
        </w:tc>
        <w:tc>
          <w:tcPr>
            <w:tcW w:w="1044"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88</w:t>
            </w:r>
          </w:p>
        </w:tc>
      </w:tr>
      <w:tr w:rsidR="006E74FE" w:rsidRPr="000B17AF">
        <w:trPr>
          <w:trHeight w:val="242"/>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基准浓度</w:t>
            </w:r>
          </w:p>
        </w:tc>
        <w:tc>
          <w:tcPr>
            <w:tcW w:w="51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mg/m</w:t>
            </w:r>
            <w:r w:rsidRPr="000B17AF">
              <w:rPr>
                <w:rFonts w:cs="Times New Roman"/>
                <w:color w:val="auto"/>
                <w:kern w:val="0"/>
                <w:sz w:val="21"/>
                <w:szCs w:val="21"/>
                <w:vertAlign w:val="superscript"/>
              </w:rPr>
              <w:t>3</w:t>
            </w:r>
          </w:p>
        </w:tc>
        <w:tc>
          <w:tcPr>
            <w:tcW w:w="101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103</w:t>
            </w:r>
          </w:p>
        </w:tc>
        <w:tc>
          <w:tcPr>
            <w:tcW w:w="103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130</w:t>
            </w:r>
          </w:p>
        </w:tc>
        <w:tc>
          <w:tcPr>
            <w:tcW w:w="1044"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112</w:t>
            </w:r>
          </w:p>
        </w:tc>
      </w:tr>
      <w:tr w:rsidR="006E74FE" w:rsidRPr="000B17AF">
        <w:trPr>
          <w:trHeight w:val="242"/>
          <w:jc w:val="center"/>
        </w:trPr>
        <w:tc>
          <w:tcPr>
            <w:tcW w:w="599"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1"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606"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1"/>
              </w:rPr>
            </w:pPr>
          </w:p>
        </w:tc>
        <w:tc>
          <w:tcPr>
            <w:tcW w:w="860"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排放速率</w:t>
            </w:r>
          </w:p>
        </w:tc>
        <w:tc>
          <w:tcPr>
            <w:tcW w:w="51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kg/h</w:t>
            </w:r>
          </w:p>
        </w:tc>
        <w:tc>
          <w:tcPr>
            <w:tcW w:w="101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11.9</w:t>
            </w:r>
          </w:p>
        </w:tc>
        <w:tc>
          <w:tcPr>
            <w:tcW w:w="1032"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14.4</w:t>
            </w:r>
          </w:p>
        </w:tc>
        <w:tc>
          <w:tcPr>
            <w:tcW w:w="1044" w:type="dxa"/>
          </w:tcPr>
          <w:p w:rsidR="006E74FE" w:rsidRPr="000B17AF" w:rsidRDefault="00BC7CBE">
            <w:pPr>
              <w:widowControl/>
              <w:spacing w:line="240" w:lineRule="auto"/>
              <w:ind w:firstLineChars="0" w:firstLine="0"/>
              <w:jc w:val="center"/>
              <w:textAlignment w:val="top"/>
              <w:rPr>
                <w:rFonts w:cs="Times New Roman"/>
                <w:bCs/>
                <w:color w:val="auto"/>
                <w:kern w:val="0"/>
                <w:sz w:val="21"/>
                <w:szCs w:val="21"/>
              </w:rPr>
            </w:pPr>
            <w:r w:rsidRPr="000B17AF">
              <w:rPr>
                <w:rFonts w:cs="Times New Roman"/>
                <w:kern w:val="0"/>
                <w:sz w:val="21"/>
                <w:szCs w:val="21"/>
                <w:lang w:bidi="ar"/>
              </w:rPr>
              <w:t>13.5</w:t>
            </w:r>
          </w:p>
        </w:tc>
      </w:tr>
      <w:tr w:rsidR="006E74FE" w:rsidRPr="000B17AF">
        <w:trPr>
          <w:trHeight w:val="464"/>
          <w:jc w:val="center"/>
        </w:trPr>
        <w:tc>
          <w:tcPr>
            <w:tcW w:w="1201" w:type="pct"/>
            <w:gridSpan w:val="2"/>
            <w:tcBorders>
              <w:right w:val="single" w:sz="4" w:space="0" w:color="auto"/>
            </w:tcBorders>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执行的标准限值</w:t>
            </w:r>
          </w:p>
        </w:tc>
        <w:tc>
          <w:tcPr>
            <w:tcW w:w="3799" w:type="pct"/>
            <w:gridSpan w:val="6"/>
            <w:tcBorders>
              <w:left w:val="single" w:sz="4" w:space="0" w:color="auto"/>
            </w:tcBorders>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《轧钢工业大气污染物排放标准》（</w:t>
            </w:r>
            <w:r w:rsidRPr="000B17AF">
              <w:rPr>
                <w:rFonts w:cs="Times New Roman"/>
                <w:color w:val="auto"/>
                <w:kern w:val="0"/>
                <w:sz w:val="21"/>
                <w:szCs w:val="21"/>
              </w:rPr>
              <w:t>GB 28665</w:t>
            </w:r>
            <w:r w:rsidRPr="000B17AF">
              <w:rPr>
                <w:rFonts w:cs="Times New Roman"/>
                <w:color w:val="auto"/>
                <w:kern w:val="0"/>
                <w:sz w:val="21"/>
                <w:szCs w:val="21"/>
              </w:rPr>
              <w:t>－</w:t>
            </w:r>
            <w:r w:rsidRPr="000B17AF">
              <w:rPr>
                <w:rFonts w:cs="Times New Roman"/>
                <w:color w:val="auto"/>
                <w:kern w:val="0"/>
                <w:sz w:val="21"/>
                <w:szCs w:val="21"/>
              </w:rPr>
              <w:t>2012</w:t>
            </w:r>
            <w:r w:rsidRPr="000B17AF">
              <w:rPr>
                <w:rFonts w:cs="Times New Roman"/>
                <w:color w:val="auto"/>
                <w:kern w:val="0"/>
                <w:sz w:val="21"/>
                <w:szCs w:val="21"/>
              </w:rPr>
              <w:t>）及修改单</w:t>
            </w:r>
          </w:p>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颗粒物：</w:t>
            </w:r>
            <w:r w:rsidRPr="000B17AF">
              <w:rPr>
                <w:rFonts w:cs="Times New Roman"/>
                <w:color w:val="auto"/>
                <w:kern w:val="0"/>
                <w:sz w:val="21"/>
                <w:szCs w:val="21"/>
              </w:rPr>
              <w:t>20mg/m</w:t>
            </w:r>
            <w:r w:rsidRPr="000B17AF">
              <w:rPr>
                <w:rFonts w:cs="Times New Roman"/>
                <w:color w:val="auto"/>
                <w:kern w:val="0"/>
                <w:sz w:val="21"/>
                <w:szCs w:val="21"/>
                <w:vertAlign w:val="superscript"/>
              </w:rPr>
              <w:t>3</w:t>
            </w:r>
            <w:r w:rsidRPr="000B17AF">
              <w:rPr>
                <w:rFonts w:cs="Times New Roman"/>
                <w:color w:val="auto"/>
                <w:kern w:val="0"/>
                <w:sz w:val="21"/>
                <w:szCs w:val="21"/>
              </w:rPr>
              <w:t>，二氧化硫：</w:t>
            </w:r>
            <w:r w:rsidRPr="000B17AF">
              <w:rPr>
                <w:rFonts w:cs="Times New Roman"/>
                <w:color w:val="auto"/>
                <w:kern w:val="0"/>
                <w:sz w:val="21"/>
                <w:szCs w:val="21"/>
              </w:rPr>
              <w:t>150 mg/m</w:t>
            </w:r>
            <w:r w:rsidRPr="000B17AF">
              <w:rPr>
                <w:rFonts w:cs="Times New Roman"/>
                <w:color w:val="auto"/>
                <w:kern w:val="0"/>
                <w:sz w:val="21"/>
                <w:szCs w:val="21"/>
                <w:vertAlign w:val="superscript"/>
              </w:rPr>
              <w:t>3</w:t>
            </w:r>
            <w:r w:rsidRPr="000B17AF">
              <w:rPr>
                <w:rFonts w:cs="Times New Roman"/>
                <w:color w:val="auto"/>
                <w:kern w:val="0"/>
                <w:sz w:val="21"/>
                <w:szCs w:val="21"/>
              </w:rPr>
              <w:t>，氮氧化物：</w:t>
            </w:r>
            <w:r w:rsidRPr="000B17AF">
              <w:rPr>
                <w:rFonts w:cs="Times New Roman"/>
                <w:color w:val="auto"/>
                <w:kern w:val="0"/>
                <w:sz w:val="21"/>
                <w:szCs w:val="21"/>
              </w:rPr>
              <w:t>300 mg/m</w:t>
            </w:r>
            <w:r w:rsidRPr="000B17AF">
              <w:rPr>
                <w:rFonts w:cs="Times New Roman"/>
                <w:color w:val="auto"/>
                <w:kern w:val="0"/>
                <w:sz w:val="21"/>
                <w:szCs w:val="21"/>
                <w:vertAlign w:val="superscript"/>
              </w:rPr>
              <w:t>3</w:t>
            </w:r>
          </w:p>
        </w:tc>
      </w:tr>
      <w:tr w:rsidR="006E74FE" w:rsidRPr="000B17AF">
        <w:trPr>
          <w:trHeight w:val="221"/>
          <w:jc w:val="center"/>
        </w:trPr>
        <w:tc>
          <w:tcPr>
            <w:tcW w:w="1201" w:type="pct"/>
            <w:gridSpan w:val="2"/>
            <w:tcBorders>
              <w:right w:val="single" w:sz="4" w:space="0" w:color="auto"/>
            </w:tcBorders>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达标情况</w:t>
            </w:r>
          </w:p>
        </w:tc>
        <w:tc>
          <w:tcPr>
            <w:tcW w:w="3799" w:type="pct"/>
            <w:gridSpan w:val="6"/>
            <w:tcBorders>
              <w:left w:val="single" w:sz="4" w:space="0" w:color="auto"/>
            </w:tcBorders>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达标</w:t>
            </w:r>
          </w:p>
        </w:tc>
      </w:tr>
    </w:tbl>
    <w:p w:rsidR="006E74FE" w:rsidRPr="000B17AF" w:rsidRDefault="006E74FE">
      <w:pPr>
        <w:ind w:firstLine="560"/>
        <w:rPr>
          <w:rFonts w:cs="Times New Roman"/>
          <w:color w:val="auto"/>
          <w:szCs w:val="24"/>
        </w:rPr>
      </w:pPr>
    </w:p>
    <w:p w:rsidR="006E74FE" w:rsidRPr="000B17AF" w:rsidRDefault="005F3EF5">
      <w:pPr>
        <w:ind w:firstLine="560"/>
        <w:rPr>
          <w:rFonts w:cs="Times New Roman"/>
          <w:color w:val="auto"/>
          <w:szCs w:val="24"/>
        </w:rPr>
      </w:pPr>
      <w:r>
        <w:rPr>
          <w:rFonts w:cs="Times New Roman"/>
          <w:color w:val="auto"/>
          <w:szCs w:val="24"/>
        </w:rPr>
        <w:t>监测结果表明，本项目有组织排放浓度均</w:t>
      </w:r>
      <w:r>
        <w:rPr>
          <w:rFonts w:cs="Times New Roman" w:hint="eastAsia"/>
          <w:color w:val="auto"/>
          <w:szCs w:val="24"/>
        </w:rPr>
        <w:t>满足</w:t>
      </w:r>
      <w:r w:rsidR="00BC7CBE" w:rsidRPr="000B17AF">
        <w:rPr>
          <w:rFonts w:cs="Times New Roman"/>
          <w:color w:val="000000"/>
          <w:szCs w:val="21"/>
        </w:rPr>
        <w:t>《轧钢工业大气污染物排放标准》（</w:t>
      </w:r>
      <w:r w:rsidR="00BC7CBE" w:rsidRPr="000B17AF">
        <w:rPr>
          <w:rFonts w:cs="Times New Roman"/>
          <w:color w:val="000000"/>
          <w:szCs w:val="21"/>
        </w:rPr>
        <w:t>GB 28665</w:t>
      </w:r>
      <w:r w:rsidR="00BC7CBE" w:rsidRPr="000B17AF">
        <w:rPr>
          <w:rFonts w:cs="Times New Roman"/>
          <w:color w:val="auto"/>
          <w:szCs w:val="24"/>
        </w:rPr>
        <w:t>－</w:t>
      </w:r>
      <w:r w:rsidR="00BC7CBE" w:rsidRPr="000B17AF">
        <w:rPr>
          <w:rFonts w:cs="Times New Roman"/>
          <w:color w:val="000000"/>
          <w:szCs w:val="21"/>
        </w:rPr>
        <w:t>2012</w:t>
      </w:r>
      <w:r w:rsidR="00BC7CBE" w:rsidRPr="000B17AF">
        <w:rPr>
          <w:rFonts w:cs="Times New Roman"/>
          <w:color w:val="000000"/>
          <w:szCs w:val="21"/>
        </w:rPr>
        <w:t>）及修改单</w:t>
      </w:r>
      <w:r w:rsidR="00BC7CBE" w:rsidRPr="000B17AF">
        <w:rPr>
          <w:rFonts w:cs="Times New Roman"/>
          <w:color w:val="auto"/>
          <w:szCs w:val="24"/>
        </w:rPr>
        <w:t>中颗粒物</w:t>
      </w:r>
      <w:r w:rsidR="00BC7CBE" w:rsidRPr="000B17AF">
        <w:rPr>
          <w:rFonts w:cs="Times New Roman"/>
          <w:color w:val="auto"/>
          <w:szCs w:val="24"/>
        </w:rPr>
        <w:t>20mg/m</w:t>
      </w:r>
      <w:r w:rsidR="00BC7CBE" w:rsidRPr="000B17AF">
        <w:rPr>
          <w:rFonts w:cs="Times New Roman"/>
          <w:color w:val="auto"/>
          <w:szCs w:val="24"/>
          <w:vertAlign w:val="superscript"/>
        </w:rPr>
        <w:t>3</w:t>
      </w:r>
      <w:r w:rsidR="00BC7CBE" w:rsidRPr="000B17AF">
        <w:rPr>
          <w:rFonts w:cs="Times New Roman"/>
          <w:color w:val="auto"/>
          <w:szCs w:val="24"/>
        </w:rPr>
        <w:t>、二氧化</w:t>
      </w:r>
      <w:r w:rsidR="00BC7CBE" w:rsidRPr="000B17AF">
        <w:rPr>
          <w:rFonts w:cs="Times New Roman"/>
          <w:color w:val="auto"/>
          <w:szCs w:val="24"/>
        </w:rPr>
        <w:lastRenderedPageBreak/>
        <w:t>硫</w:t>
      </w:r>
      <w:r w:rsidR="00BC7CBE" w:rsidRPr="000B17AF">
        <w:rPr>
          <w:rFonts w:cs="Times New Roman"/>
          <w:color w:val="auto"/>
          <w:szCs w:val="24"/>
        </w:rPr>
        <w:t>150mg/m</w:t>
      </w:r>
      <w:r w:rsidR="00BC7CBE" w:rsidRPr="000B17AF">
        <w:rPr>
          <w:rFonts w:cs="Times New Roman"/>
          <w:color w:val="auto"/>
          <w:szCs w:val="24"/>
          <w:vertAlign w:val="superscript"/>
        </w:rPr>
        <w:t>3</w:t>
      </w:r>
      <w:r w:rsidR="00BC7CBE" w:rsidRPr="000B17AF">
        <w:rPr>
          <w:rFonts w:cs="Times New Roman"/>
          <w:color w:val="auto"/>
          <w:szCs w:val="24"/>
        </w:rPr>
        <w:t>、氮氧化物</w:t>
      </w:r>
      <w:r w:rsidR="00BC7CBE" w:rsidRPr="000B17AF">
        <w:rPr>
          <w:rFonts w:cs="Times New Roman"/>
          <w:color w:val="auto"/>
          <w:szCs w:val="24"/>
        </w:rPr>
        <w:t>300mg/m</w:t>
      </w:r>
      <w:r w:rsidR="00BC7CBE" w:rsidRPr="000B17AF">
        <w:rPr>
          <w:rFonts w:cs="Times New Roman"/>
          <w:color w:val="auto"/>
          <w:szCs w:val="24"/>
          <w:vertAlign w:val="superscript"/>
        </w:rPr>
        <w:t>3</w:t>
      </w:r>
      <w:r w:rsidR="00BC7CBE" w:rsidRPr="000B17AF">
        <w:rPr>
          <w:rFonts w:cs="Times New Roman"/>
          <w:color w:val="auto"/>
          <w:szCs w:val="24"/>
        </w:rPr>
        <w:t>的限值要求。</w:t>
      </w:r>
    </w:p>
    <w:p w:rsidR="006E74FE" w:rsidRPr="000B17AF" w:rsidRDefault="00BC7CBE">
      <w:pPr>
        <w:widowControl/>
        <w:ind w:firstLine="560"/>
        <w:jc w:val="left"/>
        <w:rPr>
          <w:rFonts w:cs="Times New Roman"/>
          <w:color w:val="auto"/>
          <w:szCs w:val="24"/>
        </w:rPr>
      </w:pPr>
      <w:r w:rsidRPr="000B17AF">
        <w:rPr>
          <w:rFonts w:cs="Times New Roman"/>
          <w:color w:val="auto"/>
          <w:szCs w:val="24"/>
        </w:rPr>
        <w:t xml:space="preserve">2) </w:t>
      </w:r>
      <w:r w:rsidRPr="000B17AF">
        <w:rPr>
          <w:rFonts w:cs="Times New Roman"/>
          <w:color w:val="auto"/>
          <w:szCs w:val="24"/>
        </w:rPr>
        <w:t>无组织排放</w:t>
      </w:r>
    </w:p>
    <w:p w:rsidR="006E74FE" w:rsidRPr="000B17AF" w:rsidRDefault="00BC7CBE">
      <w:pPr>
        <w:ind w:firstLine="560"/>
        <w:rPr>
          <w:rFonts w:cs="Times New Roman"/>
          <w:color w:val="auto"/>
          <w:szCs w:val="24"/>
        </w:rPr>
      </w:pPr>
      <w:r w:rsidRPr="000B17AF">
        <w:rPr>
          <w:rFonts w:cs="Times New Roman"/>
          <w:color w:val="auto"/>
          <w:szCs w:val="24"/>
        </w:rPr>
        <w:t>本次验收无组织排放</w:t>
      </w:r>
      <w:r w:rsidRPr="000B17AF">
        <w:rPr>
          <w:rFonts w:cs="Times New Roman"/>
          <w:color w:val="auto"/>
          <w:kern w:val="0"/>
          <w:szCs w:val="28"/>
        </w:rPr>
        <w:t>监测结果具体见表</w:t>
      </w:r>
      <w:r w:rsidRPr="000B17AF">
        <w:rPr>
          <w:rFonts w:cs="Times New Roman"/>
          <w:color w:val="auto"/>
          <w:szCs w:val="24"/>
        </w:rPr>
        <w:t>9.2</w:t>
      </w:r>
      <w:r w:rsidRPr="000B17AF">
        <w:rPr>
          <w:rFonts w:cs="Times New Roman"/>
          <w:color w:val="auto"/>
          <w:szCs w:val="24"/>
        </w:rPr>
        <w:t>－</w:t>
      </w:r>
      <w:r w:rsidRPr="000B17AF">
        <w:rPr>
          <w:rFonts w:cs="Times New Roman"/>
          <w:color w:val="auto"/>
          <w:szCs w:val="24"/>
        </w:rPr>
        <w:t>3</w:t>
      </w:r>
      <w:r w:rsidRPr="000B17AF">
        <w:rPr>
          <w:rFonts w:cs="Times New Roman"/>
          <w:color w:val="auto"/>
          <w:kern w:val="0"/>
          <w:szCs w:val="28"/>
        </w:rPr>
        <w:t>。</w:t>
      </w:r>
    </w:p>
    <w:p w:rsidR="006E74FE" w:rsidRPr="000B17AF" w:rsidRDefault="00BC7CBE">
      <w:pPr>
        <w:tabs>
          <w:tab w:val="left" w:pos="1701"/>
        </w:tabs>
        <w:ind w:firstLineChars="0" w:firstLine="0"/>
        <w:jc w:val="center"/>
        <w:rPr>
          <w:rFonts w:cs="Times New Roman"/>
          <w:b/>
          <w:snapToGrid w:val="0"/>
          <w:color w:val="auto"/>
          <w:kern w:val="0"/>
          <w:sz w:val="24"/>
          <w:szCs w:val="20"/>
        </w:rPr>
      </w:pPr>
      <w:r w:rsidRPr="000B17AF">
        <w:rPr>
          <w:rFonts w:cs="Times New Roman"/>
          <w:b/>
          <w:snapToGrid w:val="0"/>
          <w:color w:val="auto"/>
          <w:kern w:val="0"/>
          <w:sz w:val="24"/>
          <w:szCs w:val="20"/>
        </w:rPr>
        <w:t>表</w:t>
      </w:r>
      <w:r w:rsidRPr="000B17AF">
        <w:rPr>
          <w:rFonts w:cs="Times New Roman"/>
          <w:b/>
          <w:snapToGrid w:val="0"/>
          <w:color w:val="auto"/>
          <w:kern w:val="0"/>
          <w:sz w:val="24"/>
          <w:szCs w:val="20"/>
        </w:rPr>
        <w:t>9.2</w:t>
      </w:r>
      <w:r w:rsidRPr="000B17AF">
        <w:rPr>
          <w:rFonts w:cs="Times New Roman"/>
          <w:b/>
          <w:snapToGrid w:val="0"/>
          <w:color w:val="auto"/>
          <w:kern w:val="0"/>
          <w:sz w:val="24"/>
          <w:szCs w:val="20"/>
        </w:rPr>
        <w:t>－</w:t>
      </w:r>
      <w:r w:rsidRPr="000B17AF">
        <w:rPr>
          <w:rFonts w:cs="Times New Roman"/>
          <w:b/>
          <w:snapToGrid w:val="0"/>
          <w:color w:val="auto"/>
          <w:kern w:val="0"/>
          <w:sz w:val="24"/>
          <w:szCs w:val="20"/>
        </w:rPr>
        <w:t xml:space="preserve">3  </w:t>
      </w:r>
      <w:r w:rsidRPr="000B17AF">
        <w:rPr>
          <w:rFonts w:cs="Times New Roman"/>
          <w:b/>
          <w:snapToGrid w:val="0"/>
          <w:color w:val="auto"/>
          <w:kern w:val="0"/>
          <w:sz w:val="24"/>
          <w:szCs w:val="20"/>
        </w:rPr>
        <w:t>无组织排放监测结果一览表</w:t>
      </w:r>
    </w:p>
    <w:tbl>
      <w:tblPr>
        <w:tblStyle w:val="afff9"/>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976"/>
        <w:gridCol w:w="2403"/>
        <w:gridCol w:w="1561"/>
        <w:gridCol w:w="2534"/>
      </w:tblGrid>
      <w:tr w:rsidR="006E74FE" w:rsidRPr="000B17AF">
        <w:trPr>
          <w:trHeight w:val="261"/>
          <w:tblHeader/>
          <w:jc w:val="center"/>
        </w:trPr>
        <w:tc>
          <w:tcPr>
            <w:tcW w:w="1166"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监测点</w:t>
            </w:r>
          </w:p>
        </w:tc>
        <w:tc>
          <w:tcPr>
            <w:tcW w:w="2339" w:type="pct"/>
            <w:gridSpan w:val="2"/>
            <w:vAlign w:val="center"/>
          </w:tcPr>
          <w:p w:rsidR="006E74FE" w:rsidRPr="000B17AF" w:rsidRDefault="00BC7CBE">
            <w:pPr>
              <w:spacing w:line="240"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时间</w:t>
            </w:r>
          </w:p>
        </w:tc>
        <w:tc>
          <w:tcPr>
            <w:tcW w:w="1495"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颗粒物，</w:t>
            </w:r>
            <w:r w:rsidRPr="000B17AF">
              <w:rPr>
                <w:rFonts w:cs="Times New Roman"/>
                <w:color w:val="auto"/>
                <w:kern w:val="0"/>
                <w:sz w:val="21"/>
                <w:szCs w:val="24"/>
              </w:rPr>
              <w:t>mg/m</w:t>
            </w:r>
            <w:r w:rsidRPr="000B17AF">
              <w:rPr>
                <w:rFonts w:cs="Times New Roman"/>
                <w:color w:val="auto"/>
                <w:kern w:val="0"/>
                <w:sz w:val="21"/>
                <w:szCs w:val="24"/>
                <w:vertAlign w:val="superscript"/>
              </w:rPr>
              <w:t>3</w:t>
            </w:r>
          </w:p>
        </w:tc>
      </w:tr>
      <w:tr w:rsidR="006E74FE" w:rsidRPr="000B17AF">
        <w:trPr>
          <w:trHeight w:val="241"/>
          <w:jc w:val="center"/>
        </w:trPr>
        <w:tc>
          <w:tcPr>
            <w:tcW w:w="1166" w:type="pct"/>
            <w:vMerge w:val="restart"/>
            <w:vAlign w:val="center"/>
          </w:tcPr>
          <w:p w:rsidR="006E74FE" w:rsidRPr="000B17AF" w:rsidRDefault="00BC7CBE">
            <w:pPr>
              <w:spacing w:line="240"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双高棒车间外（车间门窗）</w:t>
            </w:r>
            <w:r w:rsidRPr="000B17AF">
              <w:rPr>
                <w:rFonts w:ascii="宋体" w:hAnsi="宋体" w:cs="宋体" w:hint="eastAsia"/>
                <w:color w:val="auto"/>
                <w:kern w:val="0"/>
                <w:sz w:val="21"/>
                <w:szCs w:val="24"/>
              </w:rPr>
              <w:t>◎</w:t>
            </w:r>
            <w:r w:rsidRPr="000B17AF">
              <w:rPr>
                <w:rFonts w:cs="Times New Roman"/>
                <w:color w:val="auto"/>
                <w:kern w:val="0"/>
                <w:sz w:val="21"/>
                <w:szCs w:val="24"/>
              </w:rPr>
              <w:t>WQ1</w:t>
            </w:r>
          </w:p>
        </w:tc>
        <w:tc>
          <w:tcPr>
            <w:tcW w:w="1418" w:type="pct"/>
            <w:vMerge w:val="restart"/>
            <w:vAlign w:val="center"/>
          </w:tcPr>
          <w:p w:rsidR="006E74FE" w:rsidRPr="000B17AF" w:rsidRDefault="00BC7CBE">
            <w:pPr>
              <w:spacing w:line="240"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2022</w:t>
            </w:r>
            <w:r w:rsidRPr="000B17AF">
              <w:rPr>
                <w:rFonts w:cs="Times New Roman"/>
                <w:color w:val="auto"/>
                <w:kern w:val="0"/>
                <w:sz w:val="21"/>
                <w:szCs w:val="24"/>
              </w:rPr>
              <w:t>年</w:t>
            </w:r>
            <w:r w:rsidRPr="000B17AF">
              <w:rPr>
                <w:rFonts w:cs="Times New Roman"/>
                <w:color w:val="auto"/>
                <w:kern w:val="0"/>
                <w:sz w:val="21"/>
                <w:szCs w:val="24"/>
              </w:rPr>
              <w:t>3</w:t>
            </w:r>
            <w:r w:rsidRPr="000B17AF">
              <w:rPr>
                <w:rFonts w:cs="Times New Roman"/>
                <w:color w:val="auto"/>
                <w:kern w:val="0"/>
                <w:sz w:val="21"/>
                <w:szCs w:val="24"/>
              </w:rPr>
              <w:t>月</w:t>
            </w:r>
            <w:r w:rsidRPr="000B17AF">
              <w:rPr>
                <w:rFonts w:cs="Times New Roman"/>
                <w:color w:val="auto"/>
                <w:kern w:val="0"/>
                <w:sz w:val="21"/>
                <w:szCs w:val="24"/>
              </w:rPr>
              <w:t>28</w:t>
            </w:r>
            <w:r w:rsidRPr="000B17AF">
              <w:rPr>
                <w:rFonts w:cs="Times New Roman"/>
                <w:color w:val="auto"/>
                <w:kern w:val="0"/>
                <w:sz w:val="21"/>
                <w:szCs w:val="24"/>
              </w:rPr>
              <w:t>日</w:t>
            </w:r>
          </w:p>
        </w:tc>
        <w:tc>
          <w:tcPr>
            <w:tcW w:w="92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第一次</w:t>
            </w:r>
          </w:p>
        </w:tc>
        <w:tc>
          <w:tcPr>
            <w:tcW w:w="2534" w:type="dxa"/>
          </w:tcPr>
          <w:p w:rsidR="006E74FE" w:rsidRPr="000B17AF" w:rsidRDefault="00BC7CBE">
            <w:pPr>
              <w:widowControl/>
              <w:spacing w:beforeLines="20" w:before="48" w:line="240" w:lineRule="auto"/>
              <w:ind w:firstLineChars="0" w:firstLine="0"/>
              <w:jc w:val="center"/>
              <w:rPr>
                <w:rFonts w:cs="Times New Roman"/>
                <w:color w:val="auto"/>
                <w:kern w:val="0"/>
                <w:sz w:val="21"/>
                <w:szCs w:val="21"/>
              </w:rPr>
            </w:pPr>
            <w:r w:rsidRPr="000B17AF">
              <w:rPr>
                <w:rFonts w:cs="Times New Roman"/>
                <w:color w:val="auto"/>
                <w:kern w:val="0"/>
                <w:sz w:val="21"/>
                <w:szCs w:val="21"/>
              </w:rPr>
              <w:t>0.330</w:t>
            </w:r>
          </w:p>
        </w:tc>
      </w:tr>
      <w:tr w:rsidR="006E74FE" w:rsidRPr="000B17AF">
        <w:trPr>
          <w:trHeight w:val="241"/>
          <w:jc w:val="center"/>
        </w:trPr>
        <w:tc>
          <w:tcPr>
            <w:tcW w:w="1166"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4"/>
              </w:rPr>
            </w:pPr>
          </w:p>
        </w:tc>
        <w:tc>
          <w:tcPr>
            <w:tcW w:w="1418"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4"/>
              </w:rPr>
            </w:pPr>
          </w:p>
        </w:tc>
        <w:tc>
          <w:tcPr>
            <w:tcW w:w="92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第二次</w:t>
            </w:r>
          </w:p>
        </w:tc>
        <w:tc>
          <w:tcPr>
            <w:tcW w:w="2534" w:type="dxa"/>
          </w:tcPr>
          <w:p w:rsidR="006E74FE" w:rsidRPr="000B17AF" w:rsidRDefault="00BC7CBE">
            <w:pPr>
              <w:widowControl/>
              <w:spacing w:beforeLines="20" w:before="48" w:line="240" w:lineRule="auto"/>
              <w:ind w:firstLineChars="0" w:firstLine="0"/>
              <w:jc w:val="center"/>
              <w:rPr>
                <w:rFonts w:cs="Times New Roman"/>
                <w:color w:val="auto"/>
                <w:kern w:val="0"/>
                <w:sz w:val="21"/>
                <w:szCs w:val="21"/>
              </w:rPr>
            </w:pPr>
            <w:r w:rsidRPr="000B17AF">
              <w:rPr>
                <w:rFonts w:cs="Times New Roman"/>
                <w:color w:val="auto"/>
                <w:kern w:val="0"/>
                <w:sz w:val="21"/>
                <w:szCs w:val="21"/>
              </w:rPr>
              <w:t>0.312</w:t>
            </w:r>
          </w:p>
        </w:tc>
      </w:tr>
      <w:tr w:rsidR="006E74FE" w:rsidRPr="000B17AF">
        <w:trPr>
          <w:trHeight w:val="241"/>
          <w:jc w:val="center"/>
        </w:trPr>
        <w:tc>
          <w:tcPr>
            <w:tcW w:w="1166"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4"/>
              </w:rPr>
            </w:pPr>
          </w:p>
        </w:tc>
        <w:tc>
          <w:tcPr>
            <w:tcW w:w="1418"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4"/>
              </w:rPr>
            </w:pPr>
          </w:p>
        </w:tc>
        <w:tc>
          <w:tcPr>
            <w:tcW w:w="92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第三次</w:t>
            </w:r>
          </w:p>
        </w:tc>
        <w:tc>
          <w:tcPr>
            <w:tcW w:w="2534" w:type="dxa"/>
          </w:tcPr>
          <w:p w:rsidR="006E74FE" w:rsidRPr="000B17AF" w:rsidRDefault="00BC7CBE">
            <w:pPr>
              <w:widowControl/>
              <w:spacing w:beforeLines="20" w:before="48" w:line="240" w:lineRule="auto"/>
              <w:ind w:firstLineChars="0" w:firstLine="0"/>
              <w:jc w:val="center"/>
              <w:rPr>
                <w:rFonts w:cs="Times New Roman"/>
                <w:color w:val="auto"/>
                <w:kern w:val="0"/>
                <w:sz w:val="21"/>
                <w:szCs w:val="21"/>
              </w:rPr>
            </w:pPr>
            <w:r w:rsidRPr="000B17AF">
              <w:rPr>
                <w:rFonts w:cs="Times New Roman"/>
                <w:color w:val="auto"/>
                <w:kern w:val="0"/>
                <w:sz w:val="21"/>
                <w:szCs w:val="21"/>
              </w:rPr>
              <w:t>0.289</w:t>
            </w:r>
          </w:p>
        </w:tc>
      </w:tr>
      <w:tr w:rsidR="006E74FE" w:rsidRPr="000B17AF">
        <w:trPr>
          <w:trHeight w:val="241"/>
          <w:jc w:val="center"/>
        </w:trPr>
        <w:tc>
          <w:tcPr>
            <w:tcW w:w="1166"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4"/>
              </w:rPr>
            </w:pPr>
          </w:p>
        </w:tc>
        <w:tc>
          <w:tcPr>
            <w:tcW w:w="1418"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4"/>
              </w:rPr>
            </w:pPr>
          </w:p>
        </w:tc>
        <w:tc>
          <w:tcPr>
            <w:tcW w:w="92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第四次</w:t>
            </w:r>
          </w:p>
        </w:tc>
        <w:tc>
          <w:tcPr>
            <w:tcW w:w="2534" w:type="dxa"/>
          </w:tcPr>
          <w:p w:rsidR="006E74FE" w:rsidRPr="000B17AF" w:rsidRDefault="00BC7CBE">
            <w:pPr>
              <w:widowControl/>
              <w:spacing w:beforeLines="20" w:before="48" w:line="240" w:lineRule="auto"/>
              <w:ind w:firstLineChars="0" w:firstLine="0"/>
              <w:jc w:val="center"/>
              <w:rPr>
                <w:rFonts w:cs="Times New Roman"/>
                <w:color w:val="auto"/>
                <w:kern w:val="0"/>
                <w:sz w:val="21"/>
                <w:szCs w:val="21"/>
              </w:rPr>
            </w:pPr>
            <w:r w:rsidRPr="000B17AF">
              <w:rPr>
                <w:rFonts w:cs="Times New Roman"/>
                <w:color w:val="auto"/>
                <w:kern w:val="0"/>
                <w:sz w:val="21"/>
                <w:szCs w:val="21"/>
              </w:rPr>
              <w:t>0.316</w:t>
            </w:r>
          </w:p>
        </w:tc>
      </w:tr>
      <w:tr w:rsidR="006E74FE" w:rsidRPr="000B17AF">
        <w:trPr>
          <w:trHeight w:val="241"/>
          <w:jc w:val="center"/>
        </w:trPr>
        <w:tc>
          <w:tcPr>
            <w:tcW w:w="1166"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4"/>
              </w:rPr>
            </w:pPr>
          </w:p>
        </w:tc>
        <w:tc>
          <w:tcPr>
            <w:tcW w:w="1418" w:type="pct"/>
            <w:vMerge w:val="restart"/>
            <w:vAlign w:val="center"/>
          </w:tcPr>
          <w:p w:rsidR="006E74FE" w:rsidRPr="000B17AF" w:rsidRDefault="00BC7CBE">
            <w:pPr>
              <w:spacing w:line="240"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2022</w:t>
            </w:r>
            <w:r w:rsidRPr="000B17AF">
              <w:rPr>
                <w:rFonts w:cs="Times New Roman"/>
                <w:color w:val="auto"/>
                <w:kern w:val="0"/>
                <w:sz w:val="21"/>
                <w:szCs w:val="24"/>
              </w:rPr>
              <w:t>年</w:t>
            </w:r>
            <w:r w:rsidRPr="000B17AF">
              <w:rPr>
                <w:rFonts w:cs="Times New Roman"/>
                <w:color w:val="auto"/>
                <w:kern w:val="0"/>
                <w:sz w:val="21"/>
                <w:szCs w:val="24"/>
              </w:rPr>
              <w:t>3</w:t>
            </w:r>
            <w:r w:rsidRPr="000B17AF">
              <w:rPr>
                <w:rFonts w:cs="Times New Roman"/>
                <w:color w:val="auto"/>
                <w:kern w:val="0"/>
                <w:sz w:val="21"/>
                <w:szCs w:val="24"/>
              </w:rPr>
              <w:t>月</w:t>
            </w:r>
            <w:r w:rsidRPr="000B17AF">
              <w:rPr>
                <w:rFonts w:cs="Times New Roman"/>
                <w:color w:val="auto"/>
                <w:kern w:val="0"/>
                <w:sz w:val="21"/>
                <w:szCs w:val="24"/>
              </w:rPr>
              <w:t>29</w:t>
            </w:r>
            <w:r w:rsidRPr="000B17AF">
              <w:rPr>
                <w:rFonts w:cs="Times New Roman"/>
                <w:color w:val="auto"/>
                <w:kern w:val="0"/>
                <w:sz w:val="21"/>
                <w:szCs w:val="24"/>
              </w:rPr>
              <w:t>日</w:t>
            </w:r>
          </w:p>
        </w:tc>
        <w:tc>
          <w:tcPr>
            <w:tcW w:w="92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第一次</w:t>
            </w:r>
          </w:p>
        </w:tc>
        <w:tc>
          <w:tcPr>
            <w:tcW w:w="2534" w:type="dxa"/>
          </w:tcPr>
          <w:p w:rsidR="006E74FE" w:rsidRPr="000B17AF" w:rsidRDefault="00BC7CBE">
            <w:pPr>
              <w:widowControl/>
              <w:spacing w:beforeLines="20" w:before="48" w:line="240" w:lineRule="auto"/>
              <w:ind w:firstLineChars="0" w:firstLine="0"/>
              <w:jc w:val="center"/>
              <w:rPr>
                <w:rFonts w:cs="Times New Roman"/>
                <w:color w:val="auto"/>
                <w:kern w:val="0"/>
                <w:sz w:val="21"/>
                <w:szCs w:val="21"/>
              </w:rPr>
            </w:pPr>
            <w:r w:rsidRPr="000B17AF">
              <w:rPr>
                <w:rFonts w:cs="Times New Roman"/>
                <w:color w:val="auto"/>
                <w:kern w:val="0"/>
                <w:sz w:val="21"/>
                <w:szCs w:val="21"/>
              </w:rPr>
              <w:t>0.288</w:t>
            </w:r>
          </w:p>
        </w:tc>
      </w:tr>
      <w:tr w:rsidR="006E74FE" w:rsidRPr="000B17AF">
        <w:trPr>
          <w:trHeight w:val="241"/>
          <w:jc w:val="center"/>
        </w:trPr>
        <w:tc>
          <w:tcPr>
            <w:tcW w:w="1166"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4"/>
              </w:rPr>
            </w:pPr>
          </w:p>
        </w:tc>
        <w:tc>
          <w:tcPr>
            <w:tcW w:w="1418"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4"/>
              </w:rPr>
            </w:pPr>
          </w:p>
        </w:tc>
        <w:tc>
          <w:tcPr>
            <w:tcW w:w="92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第二次</w:t>
            </w:r>
          </w:p>
        </w:tc>
        <w:tc>
          <w:tcPr>
            <w:tcW w:w="2534" w:type="dxa"/>
          </w:tcPr>
          <w:p w:rsidR="006E74FE" w:rsidRPr="000B17AF" w:rsidRDefault="00BC7CBE">
            <w:pPr>
              <w:widowControl/>
              <w:spacing w:beforeLines="20" w:before="48" w:line="240" w:lineRule="auto"/>
              <w:ind w:firstLineChars="0" w:firstLine="0"/>
              <w:jc w:val="center"/>
              <w:rPr>
                <w:rFonts w:cs="Times New Roman"/>
                <w:color w:val="auto"/>
                <w:kern w:val="0"/>
                <w:sz w:val="21"/>
                <w:szCs w:val="21"/>
              </w:rPr>
            </w:pPr>
            <w:r w:rsidRPr="000B17AF">
              <w:rPr>
                <w:rFonts w:cs="Times New Roman"/>
                <w:color w:val="auto"/>
                <w:kern w:val="0"/>
                <w:sz w:val="21"/>
                <w:szCs w:val="21"/>
              </w:rPr>
              <w:t>0.332</w:t>
            </w:r>
          </w:p>
        </w:tc>
      </w:tr>
      <w:tr w:rsidR="006E74FE" w:rsidRPr="000B17AF">
        <w:trPr>
          <w:trHeight w:val="241"/>
          <w:jc w:val="center"/>
        </w:trPr>
        <w:tc>
          <w:tcPr>
            <w:tcW w:w="1166"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4"/>
              </w:rPr>
            </w:pPr>
          </w:p>
        </w:tc>
        <w:tc>
          <w:tcPr>
            <w:tcW w:w="1418"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4"/>
              </w:rPr>
            </w:pPr>
          </w:p>
        </w:tc>
        <w:tc>
          <w:tcPr>
            <w:tcW w:w="92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第三次</w:t>
            </w:r>
          </w:p>
        </w:tc>
        <w:tc>
          <w:tcPr>
            <w:tcW w:w="2534" w:type="dxa"/>
          </w:tcPr>
          <w:p w:rsidR="006E74FE" w:rsidRPr="000B17AF" w:rsidRDefault="00BC7CBE">
            <w:pPr>
              <w:widowControl/>
              <w:spacing w:beforeLines="20" w:before="48" w:line="240" w:lineRule="auto"/>
              <w:ind w:firstLineChars="0" w:firstLine="0"/>
              <w:jc w:val="center"/>
              <w:rPr>
                <w:rFonts w:cs="Times New Roman"/>
                <w:color w:val="auto"/>
                <w:kern w:val="0"/>
                <w:sz w:val="21"/>
                <w:szCs w:val="21"/>
              </w:rPr>
            </w:pPr>
            <w:r w:rsidRPr="000B17AF">
              <w:rPr>
                <w:rFonts w:cs="Times New Roman"/>
                <w:color w:val="auto"/>
                <w:kern w:val="0"/>
                <w:sz w:val="21"/>
                <w:szCs w:val="21"/>
              </w:rPr>
              <w:t>0.312</w:t>
            </w:r>
          </w:p>
        </w:tc>
      </w:tr>
      <w:tr w:rsidR="006E74FE" w:rsidRPr="000B17AF">
        <w:trPr>
          <w:trHeight w:val="241"/>
          <w:jc w:val="center"/>
        </w:trPr>
        <w:tc>
          <w:tcPr>
            <w:tcW w:w="1166"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4"/>
              </w:rPr>
            </w:pPr>
          </w:p>
        </w:tc>
        <w:tc>
          <w:tcPr>
            <w:tcW w:w="1418" w:type="pct"/>
            <w:vMerge/>
            <w:vAlign w:val="center"/>
          </w:tcPr>
          <w:p w:rsidR="006E74FE" w:rsidRPr="000B17AF" w:rsidRDefault="006E74FE">
            <w:pPr>
              <w:spacing w:line="240" w:lineRule="auto"/>
              <w:ind w:firstLineChars="0" w:firstLine="0"/>
              <w:jc w:val="center"/>
              <w:textAlignment w:val="center"/>
              <w:rPr>
                <w:rFonts w:cs="Times New Roman"/>
                <w:color w:val="auto"/>
                <w:kern w:val="0"/>
                <w:sz w:val="21"/>
                <w:szCs w:val="24"/>
              </w:rPr>
            </w:pPr>
          </w:p>
        </w:tc>
        <w:tc>
          <w:tcPr>
            <w:tcW w:w="921" w:type="pct"/>
            <w:vAlign w:val="center"/>
          </w:tcPr>
          <w:p w:rsidR="006E74FE" w:rsidRPr="000B17AF" w:rsidRDefault="00BC7CBE">
            <w:pPr>
              <w:spacing w:line="240"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第四次</w:t>
            </w:r>
          </w:p>
        </w:tc>
        <w:tc>
          <w:tcPr>
            <w:tcW w:w="2534" w:type="dxa"/>
          </w:tcPr>
          <w:p w:rsidR="006E74FE" w:rsidRPr="000B17AF" w:rsidRDefault="00BC7CBE">
            <w:pPr>
              <w:widowControl/>
              <w:spacing w:beforeLines="20" w:before="48" w:line="240" w:lineRule="auto"/>
              <w:ind w:firstLineChars="0" w:firstLine="0"/>
              <w:jc w:val="center"/>
              <w:rPr>
                <w:rFonts w:cs="Times New Roman"/>
                <w:color w:val="auto"/>
                <w:kern w:val="0"/>
                <w:sz w:val="21"/>
                <w:szCs w:val="21"/>
              </w:rPr>
            </w:pPr>
            <w:r w:rsidRPr="000B17AF">
              <w:rPr>
                <w:rFonts w:cs="Times New Roman"/>
                <w:color w:val="auto"/>
                <w:kern w:val="0"/>
                <w:sz w:val="21"/>
                <w:szCs w:val="21"/>
              </w:rPr>
              <w:t>0.283</w:t>
            </w:r>
          </w:p>
        </w:tc>
      </w:tr>
      <w:tr w:rsidR="006E74FE" w:rsidRPr="000B17AF">
        <w:trPr>
          <w:trHeight w:val="241"/>
          <w:jc w:val="center"/>
        </w:trPr>
        <w:tc>
          <w:tcPr>
            <w:tcW w:w="5000" w:type="pct"/>
            <w:gridSpan w:val="4"/>
            <w:tcBorders>
              <w:right w:val="single" w:sz="4" w:space="0" w:color="auto"/>
            </w:tcBorders>
            <w:vAlign w:val="center"/>
          </w:tcPr>
          <w:p w:rsidR="006E74FE" w:rsidRPr="000B17AF" w:rsidRDefault="00BC7CBE">
            <w:pPr>
              <w:spacing w:line="240" w:lineRule="auto"/>
              <w:ind w:firstLineChars="0" w:firstLine="0"/>
              <w:jc w:val="center"/>
              <w:textAlignment w:val="center"/>
              <w:rPr>
                <w:rFonts w:cs="Times New Roman"/>
                <w:color w:val="auto"/>
                <w:kern w:val="0"/>
                <w:sz w:val="21"/>
                <w:szCs w:val="21"/>
              </w:rPr>
            </w:pPr>
            <w:r w:rsidRPr="000B17AF">
              <w:rPr>
                <w:rFonts w:cs="Times New Roman"/>
                <w:color w:val="auto"/>
                <w:kern w:val="0"/>
                <w:sz w:val="21"/>
                <w:szCs w:val="21"/>
              </w:rPr>
              <w:t>执行的标准限值：《炼钢工业大气污染物排放标准》（</w:t>
            </w:r>
            <w:r w:rsidRPr="000B17AF">
              <w:rPr>
                <w:rFonts w:cs="Times New Roman"/>
                <w:color w:val="auto"/>
                <w:kern w:val="0"/>
                <w:sz w:val="21"/>
                <w:szCs w:val="21"/>
              </w:rPr>
              <w:t>GB 28664</w:t>
            </w:r>
            <w:r w:rsidRPr="000B17AF">
              <w:rPr>
                <w:rFonts w:cs="Times New Roman"/>
                <w:color w:val="auto"/>
                <w:kern w:val="0"/>
                <w:sz w:val="21"/>
                <w:szCs w:val="21"/>
              </w:rPr>
              <w:t>－</w:t>
            </w:r>
            <w:r w:rsidRPr="000B17AF">
              <w:rPr>
                <w:rFonts w:cs="Times New Roman"/>
                <w:color w:val="auto"/>
                <w:kern w:val="0"/>
                <w:sz w:val="21"/>
                <w:szCs w:val="21"/>
              </w:rPr>
              <w:t>2012</w:t>
            </w:r>
            <w:r w:rsidRPr="000B17AF">
              <w:rPr>
                <w:rFonts w:cs="Times New Roman"/>
                <w:color w:val="auto"/>
                <w:kern w:val="0"/>
                <w:sz w:val="21"/>
                <w:szCs w:val="21"/>
              </w:rPr>
              <w:t>）及修改单</w:t>
            </w:r>
          </w:p>
          <w:p w:rsidR="006E74FE" w:rsidRPr="000B17AF" w:rsidRDefault="00BC7CBE">
            <w:pPr>
              <w:spacing w:line="240"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颗粒物：</w:t>
            </w:r>
            <w:r w:rsidRPr="000B17AF">
              <w:rPr>
                <w:rFonts w:cs="Times New Roman"/>
                <w:color w:val="auto"/>
                <w:kern w:val="0"/>
                <w:sz w:val="21"/>
                <w:szCs w:val="24"/>
              </w:rPr>
              <w:t>5.0mg/m</w:t>
            </w:r>
            <w:r w:rsidRPr="000B17AF">
              <w:rPr>
                <w:rFonts w:cs="Times New Roman"/>
                <w:color w:val="auto"/>
                <w:kern w:val="0"/>
                <w:sz w:val="21"/>
                <w:szCs w:val="24"/>
                <w:vertAlign w:val="superscript"/>
              </w:rPr>
              <w:t>3</w:t>
            </w:r>
          </w:p>
        </w:tc>
      </w:tr>
      <w:tr w:rsidR="006E74FE" w:rsidRPr="000B17AF">
        <w:trPr>
          <w:trHeight w:val="241"/>
          <w:jc w:val="center"/>
        </w:trPr>
        <w:tc>
          <w:tcPr>
            <w:tcW w:w="3505" w:type="pct"/>
            <w:gridSpan w:val="3"/>
            <w:vAlign w:val="center"/>
          </w:tcPr>
          <w:p w:rsidR="006E74FE" w:rsidRPr="000B17AF" w:rsidRDefault="00BC7CBE">
            <w:pPr>
              <w:spacing w:line="240"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达标情况</w:t>
            </w:r>
          </w:p>
        </w:tc>
        <w:tc>
          <w:tcPr>
            <w:tcW w:w="1495" w:type="pct"/>
            <w:tcBorders>
              <w:right w:val="single" w:sz="4" w:space="0" w:color="auto"/>
            </w:tcBorders>
            <w:vAlign w:val="center"/>
          </w:tcPr>
          <w:p w:rsidR="006E74FE" w:rsidRPr="000B17AF" w:rsidRDefault="00BC7CBE">
            <w:pPr>
              <w:spacing w:line="240" w:lineRule="auto"/>
              <w:ind w:firstLineChars="0" w:firstLine="0"/>
              <w:jc w:val="center"/>
              <w:textAlignment w:val="center"/>
              <w:rPr>
                <w:rFonts w:cs="Times New Roman"/>
                <w:color w:val="auto"/>
                <w:kern w:val="0"/>
                <w:sz w:val="21"/>
                <w:szCs w:val="24"/>
              </w:rPr>
            </w:pPr>
            <w:r w:rsidRPr="000B17AF">
              <w:rPr>
                <w:rFonts w:cs="Times New Roman"/>
                <w:color w:val="auto"/>
                <w:kern w:val="0"/>
                <w:sz w:val="21"/>
                <w:szCs w:val="24"/>
              </w:rPr>
              <w:t>达标</w:t>
            </w:r>
          </w:p>
        </w:tc>
      </w:tr>
    </w:tbl>
    <w:p w:rsidR="006E74FE" w:rsidRPr="000B17AF" w:rsidRDefault="00BC7CBE">
      <w:pPr>
        <w:ind w:firstLine="560"/>
        <w:rPr>
          <w:rFonts w:cs="Times New Roman"/>
          <w:color w:val="auto"/>
          <w:szCs w:val="24"/>
        </w:rPr>
      </w:pPr>
      <w:r w:rsidRPr="000B17AF">
        <w:rPr>
          <w:rFonts w:cs="Times New Roman"/>
          <w:color w:val="auto"/>
          <w:szCs w:val="24"/>
        </w:rPr>
        <w:t>监测结果表明，本项目车间颗粒物无组织排放浓度满足</w:t>
      </w:r>
      <w:r w:rsidRPr="000B17AF">
        <w:rPr>
          <w:rFonts w:cs="Times New Roman"/>
          <w:color w:val="000000"/>
          <w:szCs w:val="21"/>
        </w:rPr>
        <w:t>《轧钢工业大气污染物排放标准》（</w:t>
      </w:r>
      <w:r w:rsidRPr="000B17AF">
        <w:rPr>
          <w:rFonts w:cs="Times New Roman"/>
          <w:color w:val="000000"/>
          <w:szCs w:val="21"/>
        </w:rPr>
        <w:t>GB 28665</w:t>
      </w:r>
      <w:r w:rsidRPr="000B17AF">
        <w:rPr>
          <w:rFonts w:cs="Times New Roman"/>
          <w:color w:val="auto"/>
          <w:szCs w:val="24"/>
        </w:rPr>
        <w:t>－</w:t>
      </w:r>
      <w:r w:rsidRPr="000B17AF">
        <w:rPr>
          <w:rFonts w:cs="Times New Roman"/>
          <w:color w:val="000000"/>
          <w:szCs w:val="21"/>
        </w:rPr>
        <w:t>2012</w:t>
      </w:r>
      <w:r w:rsidRPr="000B17AF">
        <w:rPr>
          <w:rFonts w:cs="Times New Roman"/>
          <w:color w:val="000000"/>
          <w:szCs w:val="21"/>
        </w:rPr>
        <w:t>）及修改单</w:t>
      </w:r>
      <w:r w:rsidRPr="000B17AF">
        <w:rPr>
          <w:rFonts w:cs="Times New Roman"/>
          <w:color w:val="auto"/>
          <w:szCs w:val="24"/>
        </w:rPr>
        <w:t>中</w:t>
      </w:r>
      <w:r w:rsidRPr="000B17AF">
        <w:rPr>
          <w:rFonts w:cs="Times New Roman"/>
          <w:color w:val="auto"/>
          <w:szCs w:val="24"/>
        </w:rPr>
        <w:t>5.0mg/m</w:t>
      </w:r>
      <w:r w:rsidRPr="000B17AF">
        <w:rPr>
          <w:rFonts w:cs="Times New Roman"/>
          <w:color w:val="auto"/>
          <w:szCs w:val="24"/>
          <w:vertAlign w:val="superscript"/>
        </w:rPr>
        <w:t>3</w:t>
      </w:r>
      <w:r w:rsidRPr="000B17AF">
        <w:rPr>
          <w:rFonts w:cs="Times New Roman"/>
          <w:color w:val="auto"/>
          <w:szCs w:val="24"/>
        </w:rPr>
        <w:t>的限值要求。</w:t>
      </w:r>
    </w:p>
    <w:p w:rsidR="006E74FE" w:rsidRPr="000B17AF" w:rsidRDefault="00BC7CBE">
      <w:pPr>
        <w:widowControl/>
        <w:ind w:firstLineChars="0" w:firstLine="0"/>
        <w:jc w:val="left"/>
        <w:outlineLvl w:val="3"/>
        <w:rPr>
          <w:rFonts w:cs="Times New Roman"/>
          <w:color w:val="auto"/>
          <w:kern w:val="0"/>
          <w:szCs w:val="24"/>
        </w:rPr>
      </w:pPr>
      <w:r w:rsidRPr="000B17AF">
        <w:rPr>
          <w:rFonts w:cs="Times New Roman"/>
          <w:color w:val="auto"/>
          <w:kern w:val="0"/>
          <w:szCs w:val="24"/>
        </w:rPr>
        <w:t>9.2</w:t>
      </w:r>
      <w:r w:rsidRPr="000B17AF">
        <w:rPr>
          <w:rFonts w:cs="Times New Roman"/>
          <w:bCs/>
          <w:color w:val="auto"/>
          <w:kern w:val="0"/>
          <w:szCs w:val="24"/>
        </w:rPr>
        <w:t xml:space="preserve">.1.3  </w:t>
      </w:r>
      <w:r w:rsidRPr="000B17AF">
        <w:rPr>
          <w:rFonts w:cs="Times New Roman"/>
          <w:color w:val="auto"/>
          <w:kern w:val="0"/>
          <w:szCs w:val="24"/>
        </w:rPr>
        <w:t>厂界噪声</w:t>
      </w:r>
    </w:p>
    <w:p w:rsidR="006E74FE" w:rsidRPr="000B17AF" w:rsidRDefault="00BC7CBE">
      <w:pPr>
        <w:ind w:firstLine="560"/>
        <w:rPr>
          <w:rFonts w:cs="Times New Roman"/>
          <w:color w:val="auto"/>
          <w:szCs w:val="24"/>
        </w:rPr>
      </w:pPr>
      <w:r w:rsidRPr="000B17AF">
        <w:rPr>
          <w:rFonts w:cs="Times New Roman"/>
          <w:color w:val="auto"/>
          <w:szCs w:val="28"/>
        </w:rPr>
        <w:t>本项目厂界噪声</w:t>
      </w:r>
      <w:r w:rsidRPr="000B17AF">
        <w:rPr>
          <w:rFonts w:cs="Times New Roman"/>
          <w:color w:val="auto"/>
          <w:szCs w:val="24"/>
        </w:rPr>
        <w:t>均</w:t>
      </w:r>
      <w:r w:rsidRPr="000B17AF">
        <w:rPr>
          <w:rFonts w:cs="Times New Roman"/>
          <w:color w:val="auto"/>
          <w:szCs w:val="28"/>
        </w:rPr>
        <w:t>执行《工业企业厂界环境噪声排放标准》（</w:t>
      </w:r>
      <w:r w:rsidRPr="000B17AF">
        <w:rPr>
          <w:rFonts w:cs="Times New Roman"/>
          <w:color w:val="auto"/>
          <w:szCs w:val="28"/>
        </w:rPr>
        <w:t>GB 12348</w:t>
      </w:r>
      <w:r w:rsidRPr="000B17AF">
        <w:rPr>
          <w:rFonts w:cs="Times New Roman"/>
          <w:color w:val="auto"/>
          <w:kern w:val="0"/>
          <w:szCs w:val="28"/>
        </w:rPr>
        <w:t>－</w:t>
      </w:r>
      <w:r w:rsidRPr="000B17AF">
        <w:rPr>
          <w:rFonts w:cs="Times New Roman"/>
          <w:color w:val="auto"/>
          <w:szCs w:val="28"/>
        </w:rPr>
        <w:t>2008</w:t>
      </w:r>
      <w:r w:rsidRPr="000B17AF">
        <w:rPr>
          <w:rFonts w:cs="Times New Roman"/>
          <w:color w:val="auto"/>
          <w:szCs w:val="28"/>
        </w:rPr>
        <w:t>）</w:t>
      </w:r>
      <w:r w:rsidRPr="000B17AF">
        <w:rPr>
          <w:rFonts w:cs="Times New Roman"/>
          <w:color w:val="auto"/>
          <w:szCs w:val="28"/>
        </w:rPr>
        <w:t>3</w:t>
      </w:r>
      <w:r w:rsidRPr="000B17AF">
        <w:rPr>
          <w:rFonts w:cs="Times New Roman"/>
          <w:color w:val="auto"/>
          <w:szCs w:val="28"/>
        </w:rPr>
        <w:t>类标准，监测点</w:t>
      </w:r>
      <w:r w:rsidRPr="000B17AF">
        <w:rPr>
          <w:rFonts w:cs="Times New Roman"/>
          <w:color w:val="auto"/>
          <w:szCs w:val="24"/>
        </w:rPr>
        <w:t>C1</w:t>
      </w:r>
      <w:r w:rsidRPr="000B17AF">
        <w:rPr>
          <w:rFonts w:cs="Times New Roman"/>
          <w:color w:val="auto"/>
          <w:szCs w:val="24"/>
        </w:rPr>
        <w:t>、</w:t>
      </w:r>
      <w:r w:rsidRPr="000B17AF">
        <w:rPr>
          <w:rFonts w:cs="Times New Roman"/>
          <w:color w:val="auto"/>
          <w:szCs w:val="24"/>
        </w:rPr>
        <w:t>C2</w:t>
      </w:r>
      <w:r w:rsidRPr="000B17AF">
        <w:rPr>
          <w:rFonts w:cs="Times New Roman"/>
          <w:color w:val="auto"/>
          <w:szCs w:val="24"/>
        </w:rPr>
        <w:t>的厂界噪声监测结果见表</w:t>
      </w:r>
      <w:r w:rsidRPr="000B17AF">
        <w:rPr>
          <w:rFonts w:cs="Times New Roman"/>
          <w:color w:val="auto"/>
          <w:szCs w:val="24"/>
        </w:rPr>
        <w:t>9.2</w:t>
      </w:r>
      <w:r w:rsidRPr="000B17AF">
        <w:rPr>
          <w:rFonts w:cs="Times New Roman"/>
          <w:color w:val="auto"/>
          <w:szCs w:val="24"/>
        </w:rPr>
        <w:t>－</w:t>
      </w:r>
      <w:r w:rsidRPr="000B17AF">
        <w:rPr>
          <w:rFonts w:cs="Times New Roman"/>
          <w:color w:val="auto"/>
          <w:szCs w:val="24"/>
        </w:rPr>
        <w:t>4</w:t>
      </w:r>
      <w:r w:rsidRPr="000B17AF">
        <w:rPr>
          <w:rFonts w:cs="Times New Roman"/>
          <w:color w:val="auto"/>
          <w:szCs w:val="24"/>
        </w:rPr>
        <w:t>。</w:t>
      </w:r>
    </w:p>
    <w:p w:rsidR="006E74FE" w:rsidRPr="000B17AF" w:rsidRDefault="00BC7CBE">
      <w:pPr>
        <w:widowControl/>
        <w:ind w:firstLineChars="0" w:firstLine="0"/>
        <w:jc w:val="center"/>
        <w:rPr>
          <w:rFonts w:cs="Times New Roman"/>
          <w:b/>
          <w:color w:val="auto"/>
          <w:sz w:val="24"/>
          <w:szCs w:val="28"/>
        </w:rPr>
      </w:pPr>
      <w:r w:rsidRPr="000B17AF">
        <w:rPr>
          <w:rFonts w:cs="Times New Roman"/>
          <w:b/>
          <w:color w:val="auto"/>
          <w:sz w:val="24"/>
          <w:szCs w:val="28"/>
        </w:rPr>
        <w:t>表</w:t>
      </w:r>
      <w:r w:rsidRPr="000B17AF">
        <w:rPr>
          <w:rFonts w:cs="Times New Roman"/>
          <w:b/>
          <w:color w:val="auto"/>
          <w:sz w:val="24"/>
          <w:szCs w:val="28"/>
        </w:rPr>
        <w:t>9.2</w:t>
      </w:r>
      <w:r w:rsidRPr="000B17AF">
        <w:rPr>
          <w:rFonts w:cs="Times New Roman"/>
          <w:b/>
          <w:color w:val="auto"/>
          <w:sz w:val="24"/>
          <w:szCs w:val="28"/>
        </w:rPr>
        <w:t>－</w:t>
      </w:r>
      <w:r w:rsidRPr="000B17AF">
        <w:rPr>
          <w:rFonts w:cs="Times New Roman"/>
          <w:b/>
          <w:color w:val="auto"/>
          <w:sz w:val="24"/>
          <w:szCs w:val="28"/>
        </w:rPr>
        <w:t xml:space="preserve">4  </w:t>
      </w:r>
      <w:r w:rsidRPr="000B17AF">
        <w:rPr>
          <w:rFonts w:cs="Times New Roman"/>
          <w:b/>
          <w:color w:val="auto"/>
          <w:sz w:val="24"/>
          <w:szCs w:val="28"/>
        </w:rPr>
        <w:t>厂界噪声监测结果一览表</w:t>
      </w:r>
    </w:p>
    <w:tbl>
      <w:tblPr>
        <w:tblStyle w:val="-hao1"/>
        <w:tblW w:w="5000" w:type="pct"/>
        <w:tblLook w:val="04A0" w:firstRow="1" w:lastRow="0" w:firstColumn="1" w:lastColumn="0" w:noHBand="0" w:noVBand="1"/>
      </w:tblPr>
      <w:tblGrid>
        <w:gridCol w:w="2114"/>
        <w:gridCol w:w="848"/>
        <w:gridCol w:w="883"/>
        <w:gridCol w:w="820"/>
        <w:gridCol w:w="991"/>
        <w:gridCol w:w="708"/>
        <w:gridCol w:w="710"/>
        <w:gridCol w:w="715"/>
        <w:gridCol w:w="685"/>
      </w:tblGrid>
      <w:tr w:rsidR="00512EF9" w:rsidRPr="005F3EF5" w:rsidTr="0069517D">
        <w:tc>
          <w:tcPr>
            <w:tcW w:w="1247" w:type="pct"/>
            <w:vMerge w:val="restar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监测点位</w:t>
            </w:r>
          </w:p>
        </w:tc>
        <w:tc>
          <w:tcPr>
            <w:tcW w:w="1021" w:type="pct"/>
            <w:gridSpan w:val="2"/>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3</w:t>
            </w:r>
            <w:r w:rsidRPr="000B17AF">
              <w:rPr>
                <w:rFonts w:eastAsia="宋体" w:cs="Times New Roman"/>
                <w:color w:val="auto"/>
                <w:kern w:val="0"/>
                <w:sz w:val="21"/>
                <w:szCs w:val="21"/>
              </w:rPr>
              <w:t>月</w:t>
            </w:r>
            <w:r w:rsidRPr="000B17AF">
              <w:rPr>
                <w:rFonts w:eastAsia="宋体" w:cs="Times New Roman"/>
                <w:color w:val="auto"/>
                <w:kern w:val="0"/>
                <w:sz w:val="21"/>
                <w:szCs w:val="21"/>
              </w:rPr>
              <w:t>28</w:t>
            </w:r>
            <w:r w:rsidRPr="000B17AF">
              <w:rPr>
                <w:rFonts w:eastAsia="宋体" w:cs="Times New Roman"/>
                <w:color w:val="auto"/>
                <w:kern w:val="0"/>
                <w:sz w:val="21"/>
                <w:szCs w:val="21"/>
              </w:rPr>
              <w:t>日</w:t>
            </w:r>
          </w:p>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监测值</w:t>
            </w:r>
            <w:r w:rsidRPr="000B17AF">
              <w:rPr>
                <w:rFonts w:eastAsia="宋体" w:cs="Times New Roman"/>
                <w:color w:val="auto"/>
                <w:kern w:val="0"/>
                <w:sz w:val="21"/>
                <w:szCs w:val="21"/>
              </w:rPr>
              <w:t>dB</w:t>
            </w:r>
            <w:r w:rsidRPr="000B17AF">
              <w:rPr>
                <w:rFonts w:eastAsia="宋体" w:cs="Times New Roman"/>
                <w:color w:val="auto"/>
                <w:kern w:val="0"/>
                <w:sz w:val="21"/>
                <w:szCs w:val="21"/>
              </w:rPr>
              <w:t>（</w:t>
            </w:r>
            <w:r w:rsidRPr="000B17AF">
              <w:rPr>
                <w:rFonts w:eastAsia="宋体" w:cs="Times New Roman"/>
                <w:color w:val="auto"/>
                <w:kern w:val="0"/>
                <w:sz w:val="21"/>
                <w:szCs w:val="21"/>
              </w:rPr>
              <w:t>A</w:t>
            </w:r>
            <w:r w:rsidRPr="000B17AF">
              <w:rPr>
                <w:rFonts w:eastAsia="宋体" w:cs="Times New Roman"/>
                <w:color w:val="auto"/>
                <w:kern w:val="0"/>
                <w:sz w:val="21"/>
                <w:szCs w:val="21"/>
              </w:rPr>
              <w:t>）</w:t>
            </w:r>
          </w:p>
        </w:tc>
        <w:tc>
          <w:tcPr>
            <w:tcW w:w="1069" w:type="pct"/>
            <w:gridSpan w:val="2"/>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3</w:t>
            </w:r>
            <w:r w:rsidRPr="000B17AF">
              <w:rPr>
                <w:rFonts w:eastAsia="宋体" w:cs="Times New Roman"/>
                <w:color w:val="auto"/>
                <w:kern w:val="0"/>
                <w:sz w:val="21"/>
                <w:szCs w:val="21"/>
              </w:rPr>
              <w:t>月</w:t>
            </w:r>
            <w:r w:rsidRPr="000B17AF">
              <w:rPr>
                <w:rFonts w:eastAsia="宋体" w:cs="Times New Roman"/>
                <w:color w:val="auto"/>
                <w:kern w:val="0"/>
                <w:sz w:val="21"/>
                <w:szCs w:val="21"/>
              </w:rPr>
              <w:t>29</w:t>
            </w:r>
            <w:r w:rsidRPr="000B17AF">
              <w:rPr>
                <w:rFonts w:eastAsia="宋体" w:cs="Times New Roman"/>
                <w:color w:val="auto"/>
                <w:kern w:val="0"/>
                <w:sz w:val="21"/>
                <w:szCs w:val="21"/>
              </w:rPr>
              <w:t>日</w:t>
            </w:r>
          </w:p>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监测值</w:t>
            </w:r>
            <w:r w:rsidRPr="000B17AF">
              <w:rPr>
                <w:rFonts w:eastAsia="宋体" w:cs="Times New Roman"/>
                <w:color w:val="auto"/>
                <w:kern w:val="0"/>
                <w:sz w:val="21"/>
                <w:szCs w:val="21"/>
              </w:rPr>
              <w:t>dB</w:t>
            </w:r>
            <w:r w:rsidRPr="000B17AF">
              <w:rPr>
                <w:rFonts w:eastAsia="宋体" w:cs="Times New Roman"/>
                <w:color w:val="auto"/>
                <w:kern w:val="0"/>
                <w:sz w:val="21"/>
                <w:szCs w:val="21"/>
              </w:rPr>
              <w:t>（</w:t>
            </w:r>
            <w:r w:rsidRPr="000B17AF">
              <w:rPr>
                <w:rFonts w:eastAsia="宋体" w:cs="Times New Roman"/>
                <w:color w:val="auto"/>
                <w:kern w:val="0"/>
                <w:sz w:val="21"/>
                <w:szCs w:val="21"/>
              </w:rPr>
              <w:t>A</w:t>
            </w:r>
            <w:r w:rsidRPr="000B17AF">
              <w:rPr>
                <w:rFonts w:eastAsia="宋体" w:cs="Times New Roman"/>
                <w:color w:val="auto"/>
                <w:kern w:val="0"/>
                <w:sz w:val="21"/>
                <w:szCs w:val="21"/>
              </w:rPr>
              <w:t>）</w:t>
            </w:r>
          </w:p>
        </w:tc>
        <w:tc>
          <w:tcPr>
            <w:tcW w:w="837" w:type="pct"/>
            <w:gridSpan w:val="2"/>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执行标准</w:t>
            </w:r>
          </w:p>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dB</w:t>
            </w:r>
            <w:r w:rsidRPr="000B17AF">
              <w:rPr>
                <w:rFonts w:eastAsia="宋体" w:cs="Times New Roman"/>
                <w:color w:val="auto"/>
                <w:kern w:val="0"/>
                <w:sz w:val="21"/>
                <w:szCs w:val="21"/>
              </w:rPr>
              <w:t>（</w:t>
            </w:r>
            <w:r w:rsidRPr="000B17AF">
              <w:rPr>
                <w:rFonts w:eastAsia="宋体" w:cs="Times New Roman"/>
                <w:color w:val="auto"/>
                <w:kern w:val="0"/>
                <w:sz w:val="21"/>
                <w:szCs w:val="21"/>
              </w:rPr>
              <w:t>A</w:t>
            </w:r>
            <w:r w:rsidRPr="000B17AF">
              <w:rPr>
                <w:rFonts w:eastAsia="宋体" w:cs="Times New Roman"/>
                <w:color w:val="auto"/>
                <w:kern w:val="0"/>
                <w:sz w:val="21"/>
                <w:szCs w:val="21"/>
              </w:rPr>
              <w:t>）</w:t>
            </w:r>
          </w:p>
        </w:tc>
        <w:tc>
          <w:tcPr>
            <w:tcW w:w="422" w:type="pct"/>
            <w:vMerge w:val="restar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达标</w:t>
            </w:r>
          </w:p>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情况</w:t>
            </w:r>
          </w:p>
        </w:tc>
        <w:tc>
          <w:tcPr>
            <w:tcW w:w="404" w:type="pct"/>
            <w:vMerge w:val="restar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主要声源</w:t>
            </w:r>
          </w:p>
        </w:tc>
      </w:tr>
      <w:tr w:rsidR="00512EF9" w:rsidRPr="005F3EF5" w:rsidTr="0069517D">
        <w:tc>
          <w:tcPr>
            <w:tcW w:w="1247" w:type="pct"/>
            <w:vMerge/>
          </w:tcPr>
          <w:p w:rsidR="006E74FE" w:rsidRPr="000B17AF" w:rsidRDefault="006E74FE" w:rsidP="005F3EF5">
            <w:pPr>
              <w:spacing w:line="240" w:lineRule="auto"/>
              <w:ind w:firstLineChars="0" w:firstLine="0"/>
              <w:jc w:val="center"/>
              <w:rPr>
                <w:rFonts w:eastAsia="宋体" w:cs="Times New Roman"/>
                <w:color w:val="auto"/>
                <w:kern w:val="0"/>
                <w:sz w:val="21"/>
                <w:szCs w:val="21"/>
              </w:rPr>
            </w:pPr>
          </w:p>
        </w:tc>
        <w:tc>
          <w:tcPr>
            <w:tcW w:w="500" w:type="pc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昼间</w:t>
            </w:r>
          </w:p>
        </w:tc>
        <w:tc>
          <w:tcPr>
            <w:tcW w:w="520" w:type="pc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夜间</w:t>
            </w:r>
          </w:p>
        </w:tc>
        <w:tc>
          <w:tcPr>
            <w:tcW w:w="484" w:type="pc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昼间</w:t>
            </w:r>
          </w:p>
        </w:tc>
        <w:tc>
          <w:tcPr>
            <w:tcW w:w="585" w:type="pc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夜间</w:t>
            </w:r>
          </w:p>
        </w:tc>
        <w:tc>
          <w:tcPr>
            <w:tcW w:w="418" w:type="pc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昼间</w:t>
            </w:r>
          </w:p>
        </w:tc>
        <w:tc>
          <w:tcPr>
            <w:tcW w:w="419" w:type="pc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夜间</w:t>
            </w:r>
          </w:p>
        </w:tc>
        <w:tc>
          <w:tcPr>
            <w:tcW w:w="422" w:type="pct"/>
            <w:vMerge/>
          </w:tcPr>
          <w:p w:rsidR="006E74FE" w:rsidRPr="000B17AF" w:rsidRDefault="006E74FE" w:rsidP="005F3EF5">
            <w:pPr>
              <w:spacing w:line="240" w:lineRule="auto"/>
              <w:ind w:firstLineChars="0" w:firstLine="0"/>
              <w:jc w:val="center"/>
              <w:rPr>
                <w:rFonts w:eastAsia="宋体" w:cs="Times New Roman"/>
                <w:color w:val="auto"/>
                <w:kern w:val="0"/>
                <w:sz w:val="21"/>
                <w:szCs w:val="21"/>
              </w:rPr>
            </w:pPr>
          </w:p>
        </w:tc>
        <w:tc>
          <w:tcPr>
            <w:tcW w:w="404" w:type="pct"/>
            <w:vMerge/>
          </w:tcPr>
          <w:p w:rsidR="006E74FE" w:rsidRPr="000B17AF" w:rsidRDefault="006E74FE" w:rsidP="005F3EF5">
            <w:pPr>
              <w:spacing w:line="240" w:lineRule="auto"/>
              <w:ind w:firstLineChars="0" w:firstLine="0"/>
              <w:jc w:val="center"/>
              <w:rPr>
                <w:rFonts w:eastAsia="宋体" w:cs="Times New Roman"/>
                <w:color w:val="auto"/>
                <w:kern w:val="0"/>
                <w:sz w:val="21"/>
                <w:szCs w:val="21"/>
              </w:rPr>
            </w:pPr>
          </w:p>
        </w:tc>
      </w:tr>
      <w:tr w:rsidR="00512EF9" w:rsidRPr="005F3EF5" w:rsidTr="0069517D">
        <w:tc>
          <w:tcPr>
            <w:tcW w:w="1247" w:type="pc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厂界噪声监测点</w:t>
            </w:r>
            <w:r w:rsidRPr="000B17AF">
              <w:rPr>
                <w:rFonts w:eastAsia="宋体" w:cs="Times New Roman"/>
                <w:color w:val="auto"/>
                <w:kern w:val="0"/>
                <w:sz w:val="21"/>
                <w:szCs w:val="21"/>
              </w:rPr>
              <w:t>C1</w:t>
            </w:r>
          </w:p>
        </w:tc>
        <w:tc>
          <w:tcPr>
            <w:tcW w:w="500" w:type="pc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61</w:t>
            </w:r>
          </w:p>
        </w:tc>
        <w:tc>
          <w:tcPr>
            <w:tcW w:w="520" w:type="pc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52</w:t>
            </w:r>
          </w:p>
        </w:tc>
        <w:tc>
          <w:tcPr>
            <w:tcW w:w="484" w:type="pc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60</w:t>
            </w:r>
          </w:p>
        </w:tc>
        <w:tc>
          <w:tcPr>
            <w:tcW w:w="585" w:type="pc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51</w:t>
            </w:r>
          </w:p>
        </w:tc>
        <w:tc>
          <w:tcPr>
            <w:tcW w:w="418" w:type="pct"/>
            <w:vMerge w:val="restar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65</w:t>
            </w:r>
          </w:p>
        </w:tc>
        <w:tc>
          <w:tcPr>
            <w:tcW w:w="419" w:type="pct"/>
            <w:vMerge w:val="restar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55</w:t>
            </w:r>
          </w:p>
        </w:tc>
        <w:tc>
          <w:tcPr>
            <w:tcW w:w="422" w:type="pc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达标</w:t>
            </w:r>
          </w:p>
        </w:tc>
        <w:tc>
          <w:tcPr>
            <w:tcW w:w="404" w:type="pc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生产噪声</w:t>
            </w:r>
          </w:p>
        </w:tc>
      </w:tr>
      <w:tr w:rsidR="00512EF9" w:rsidRPr="005F3EF5" w:rsidTr="0069517D">
        <w:tc>
          <w:tcPr>
            <w:tcW w:w="1247" w:type="pc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厂界噪声监测点</w:t>
            </w:r>
            <w:r w:rsidRPr="000B17AF">
              <w:rPr>
                <w:rFonts w:eastAsia="宋体" w:cs="Times New Roman"/>
                <w:color w:val="auto"/>
                <w:kern w:val="0"/>
                <w:sz w:val="21"/>
                <w:szCs w:val="21"/>
              </w:rPr>
              <w:t>C2</w:t>
            </w:r>
          </w:p>
        </w:tc>
        <w:tc>
          <w:tcPr>
            <w:tcW w:w="500" w:type="pc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63</w:t>
            </w:r>
          </w:p>
        </w:tc>
        <w:tc>
          <w:tcPr>
            <w:tcW w:w="520" w:type="pc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53</w:t>
            </w:r>
          </w:p>
        </w:tc>
        <w:tc>
          <w:tcPr>
            <w:tcW w:w="484" w:type="pc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60</w:t>
            </w:r>
          </w:p>
        </w:tc>
        <w:tc>
          <w:tcPr>
            <w:tcW w:w="585" w:type="pc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50</w:t>
            </w:r>
          </w:p>
        </w:tc>
        <w:tc>
          <w:tcPr>
            <w:tcW w:w="418" w:type="pct"/>
            <w:vMerge/>
          </w:tcPr>
          <w:p w:rsidR="006E74FE" w:rsidRPr="000B17AF" w:rsidRDefault="006E74FE" w:rsidP="005F3EF5">
            <w:pPr>
              <w:spacing w:line="240" w:lineRule="auto"/>
              <w:ind w:firstLineChars="0" w:firstLine="0"/>
              <w:jc w:val="center"/>
              <w:rPr>
                <w:rFonts w:eastAsia="宋体" w:cs="Times New Roman"/>
                <w:color w:val="auto"/>
                <w:kern w:val="0"/>
                <w:sz w:val="21"/>
                <w:szCs w:val="21"/>
              </w:rPr>
            </w:pPr>
          </w:p>
        </w:tc>
        <w:tc>
          <w:tcPr>
            <w:tcW w:w="419" w:type="pct"/>
            <w:vMerge/>
          </w:tcPr>
          <w:p w:rsidR="006E74FE" w:rsidRPr="000B17AF" w:rsidRDefault="006E74FE" w:rsidP="005F3EF5">
            <w:pPr>
              <w:spacing w:line="240" w:lineRule="auto"/>
              <w:ind w:firstLineChars="0" w:firstLine="0"/>
              <w:jc w:val="center"/>
              <w:rPr>
                <w:rFonts w:eastAsia="宋体" w:cs="Times New Roman"/>
                <w:color w:val="auto"/>
                <w:kern w:val="0"/>
                <w:sz w:val="21"/>
                <w:szCs w:val="21"/>
              </w:rPr>
            </w:pPr>
          </w:p>
        </w:tc>
        <w:tc>
          <w:tcPr>
            <w:tcW w:w="422" w:type="pc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达标</w:t>
            </w:r>
          </w:p>
        </w:tc>
        <w:tc>
          <w:tcPr>
            <w:tcW w:w="404" w:type="pct"/>
          </w:tcPr>
          <w:p w:rsidR="006E74FE" w:rsidRPr="000B17AF" w:rsidRDefault="00BC7CBE" w:rsidP="005F3EF5">
            <w:pPr>
              <w:spacing w:line="240" w:lineRule="auto"/>
              <w:ind w:firstLineChars="0" w:firstLine="0"/>
              <w:jc w:val="center"/>
              <w:rPr>
                <w:rFonts w:eastAsia="宋体" w:cs="Times New Roman"/>
                <w:color w:val="auto"/>
                <w:kern w:val="0"/>
                <w:sz w:val="21"/>
                <w:szCs w:val="21"/>
              </w:rPr>
            </w:pPr>
            <w:r w:rsidRPr="000B17AF">
              <w:rPr>
                <w:rFonts w:eastAsia="宋体" w:cs="Times New Roman"/>
                <w:color w:val="auto"/>
                <w:kern w:val="0"/>
                <w:sz w:val="21"/>
                <w:szCs w:val="21"/>
              </w:rPr>
              <w:t>生产噪声</w:t>
            </w:r>
          </w:p>
        </w:tc>
      </w:tr>
    </w:tbl>
    <w:p w:rsidR="006E74FE" w:rsidRPr="000B17AF" w:rsidRDefault="006E74FE">
      <w:pPr>
        <w:widowControl/>
        <w:ind w:firstLineChars="0" w:firstLine="0"/>
        <w:jc w:val="center"/>
        <w:rPr>
          <w:rFonts w:cs="Times New Roman"/>
          <w:b/>
          <w:color w:val="auto"/>
          <w:sz w:val="24"/>
          <w:szCs w:val="28"/>
        </w:rPr>
      </w:pPr>
    </w:p>
    <w:p w:rsidR="006E74FE" w:rsidRPr="000B17AF" w:rsidRDefault="00BC7CBE">
      <w:pPr>
        <w:ind w:firstLine="560"/>
        <w:rPr>
          <w:rFonts w:cs="Times New Roman"/>
          <w:color w:val="auto"/>
          <w:szCs w:val="24"/>
        </w:rPr>
      </w:pPr>
      <w:r w:rsidRPr="000B17AF">
        <w:rPr>
          <w:rFonts w:cs="Times New Roman"/>
          <w:color w:val="auto"/>
          <w:szCs w:val="24"/>
        </w:rPr>
        <w:t>监测结果表明，本项目监测点位</w:t>
      </w:r>
      <w:r w:rsidRPr="000B17AF">
        <w:rPr>
          <w:rFonts w:cs="Times New Roman"/>
          <w:color w:val="auto"/>
          <w:szCs w:val="24"/>
        </w:rPr>
        <w:t>C1</w:t>
      </w:r>
      <w:r w:rsidR="00716975">
        <w:rPr>
          <w:rFonts w:cs="Times New Roman" w:hint="eastAsia"/>
          <w:color w:val="auto"/>
          <w:szCs w:val="24"/>
        </w:rPr>
        <w:t>、</w:t>
      </w:r>
      <w:r w:rsidR="00A33314">
        <w:rPr>
          <w:rFonts w:cs="Times New Roman"/>
          <w:color w:val="auto"/>
          <w:szCs w:val="24"/>
        </w:rPr>
        <w:t>C2</w:t>
      </w:r>
      <w:r w:rsidRPr="000B17AF">
        <w:rPr>
          <w:rFonts w:cs="Times New Roman"/>
          <w:color w:val="auto"/>
          <w:szCs w:val="24"/>
        </w:rPr>
        <w:t>的昼、夜间厂界噪声监测</w:t>
      </w:r>
      <w:r w:rsidRPr="000B17AF">
        <w:rPr>
          <w:rFonts w:cs="Times New Roman"/>
          <w:color w:val="auto"/>
          <w:szCs w:val="24"/>
        </w:rPr>
        <w:lastRenderedPageBreak/>
        <w:t>值均满足《工业企业厂界环境噪声排放标准》（</w:t>
      </w:r>
      <w:r w:rsidRPr="000B17AF">
        <w:rPr>
          <w:rFonts w:cs="Times New Roman"/>
          <w:color w:val="auto"/>
          <w:szCs w:val="24"/>
        </w:rPr>
        <w:t>GB 12348</w:t>
      </w:r>
      <w:r w:rsidRPr="000B17AF">
        <w:rPr>
          <w:rFonts w:cs="Times New Roman"/>
          <w:color w:val="auto"/>
          <w:szCs w:val="24"/>
        </w:rPr>
        <w:t>－</w:t>
      </w:r>
      <w:r w:rsidRPr="000B17AF">
        <w:rPr>
          <w:rFonts w:cs="Times New Roman"/>
          <w:color w:val="auto"/>
          <w:szCs w:val="24"/>
        </w:rPr>
        <w:t>2008</w:t>
      </w:r>
      <w:r w:rsidRPr="000B17AF">
        <w:rPr>
          <w:rFonts w:cs="Times New Roman"/>
          <w:color w:val="auto"/>
          <w:szCs w:val="24"/>
        </w:rPr>
        <w:t>）中的</w:t>
      </w:r>
      <w:r w:rsidRPr="000B17AF">
        <w:rPr>
          <w:rFonts w:cs="Times New Roman"/>
          <w:color w:val="auto"/>
          <w:szCs w:val="24"/>
        </w:rPr>
        <w:t>3</w:t>
      </w:r>
      <w:r w:rsidRPr="000B17AF">
        <w:rPr>
          <w:rFonts w:cs="Times New Roman"/>
          <w:color w:val="auto"/>
          <w:szCs w:val="24"/>
        </w:rPr>
        <w:t>类标准限值要求。</w:t>
      </w:r>
    </w:p>
    <w:p w:rsidR="006E74FE" w:rsidRPr="000B17AF" w:rsidRDefault="00BC7CBE">
      <w:pPr>
        <w:widowControl/>
        <w:ind w:firstLineChars="0" w:firstLine="0"/>
        <w:jc w:val="left"/>
        <w:outlineLvl w:val="3"/>
        <w:rPr>
          <w:rFonts w:cs="Times New Roman"/>
          <w:color w:val="auto"/>
          <w:kern w:val="0"/>
          <w:szCs w:val="24"/>
        </w:rPr>
      </w:pPr>
      <w:r w:rsidRPr="000B17AF">
        <w:rPr>
          <w:rFonts w:cs="Times New Roman"/>
          <w:color w:val="auto"/>
          <w:kern w:val="0"/>
          <w:szCs w:val="24"/>
        </w:rPr>
        <w:t>9.2</w:t>
      </w:r>
      <w:r w:rsidRPr="000B17AF">
        <w:rPr>
          <w:rFonts w:cs="Times New Roman"/>
          <w:bCs/>
          <w:color w:val="auto"/>
          <w:kern w:val="0"/>
          <w:szCs w:val="24"/>
        </w:rPr>
        <w:t xml:space="preserve">.1.4  </w:t>
      </w:r>
      <w:r w:rsidRPr="000B17AF">
        <w:rPr>
          <w:rFonts w:cs="Times New Roman"/>
          <w:color w:val="auto"/>
          <w:kern w:val="0"/>
          <w:szCs w:val="24"/>
        </w:rPr>
        <w:t>污染物排放总量核算</w:t>
      </w:r>
    </w:p>
    <w:p w:rsidR="006E74FE" w:rsidRPr="000B17AF" w:rsidRDefault="00BC7CBE">
      <w:pPr>
        <w:ind w:firstLine="560"/>
        <w:rPr>
          <w:rFonts w:cs="Times New Roman"/>
          <w:color w:val="auto"/>
          <w:szCs w:val="28"/>
        </w:rPr>
      </w:pPr>
      <w:r w:rsidRPr="000B17AF">
        <w:rPr>
          <w:rFonts w:cs="Times New Roman"/>
          <w:color w:val="auto"/>
          <w:szCs w:val="28"/>
        </w:rPr>
        <w:t>《重庆钢铁股份有限公司型钢改建双高棒项目环境影响报告表》</w:t>
      </w:r>
      <w:r w:rsidR="003037FE" w:rsidRPr="000B17AF">
        <w:rPr>
          <w:rFonts w:cs="Times New Roman"/>
          <w:color w:val="auto"/>
          <w:szCs w:val="28"/>
        </w:rPr>
        <w:t>、《重庆钢铁股份有限公司棒材产线升级改造项目环境影响报告表》列出的双高棒加热炉排口</w:t>
      </w:r>
      <w:r w:rsidRPr="000B17AF">
        <w:rPr>
          <w:rFonts w:cs="Times New Roman"/>
          <w:color w:val="auto"/>
          <w:szCs w:val="28"/>
        </w:rPr>
        <w:t>的主要大气污染物核算排放量</w:t>
      </w:r>
      <w:r w:rsidR="00D5057C">
        <w:rPr>
          <w:rFonts w:cs="Times New Roman" w:hint="eastAsia"/>
          <w:color w:val="auto"/>
          <w:szCs w:val="28"/>
        </w:rPr>
        <w:t>合计</w:t>
      </w:r>
      <w:r w:rsidRPr="000B17AF">
        <w:rPr>
          <w:rStyle w:val="affff2"/>
          <w:rFonts w:cs="Times New Roman"/>
          <w:color w:val="auto"/>
          <w:sz w:val="28"/>
          <w:szCs w:val="28"/>
        </w:rPr>
        <w:t>为</w:t>
      </w:r>
      <w:r w:rsidRPr="000B17AF">
        <w:rPr>
          <w:rFonts w:cs="Times New Roman"/>
          <w:color w:val="auto"/>
          <w:szCs w:val="28"/>
        </w:rPr>
        <w:t>颗粒物</w:t>
      </w:r>
      <w:r w:rsidR="003037FE" w:rsidRPr="000B17AF">
        <w:rPr>
          <w:rFonts w:cs="Times New Roman"/>
          <w:szCs w:val="28"/>
        </w:rPr>
        <w:t>19.34</w:t>
      </w:r>
      <w:r w:rsidRPr="000B17AF">
        <w:rPr>
          <w:rFonts w:cs="Times New Roman"/>
          <w:color w:val="auto"/>
          <w:spacing w:val="10"/>
          <w:szCs w:val="28"/>
        </w:rPr>
        <w:t>t/a</w:t>
      </w:r>
      <w:r w:rsidRPr="000B17AF">
        <w:rPr>
          <w:rFonts w:cs="Times New Roman"/>
          <w:color w:val="auto"/>
          <w:spacing w:val="10"/>
          <w:szCs w:val="28"/>
        </w:rPr>
        <w:t>、</w:t>
      </w:r>
      <w:r w:rsidRPr="000B17AF">
        <w:rPr>
          <w:rFonts w:cs="Times New Roman"/>
          <w:szCs w:val="28"/>
        </w:rPr>
        <w:t>二氧化硫</w:t>
      </w:r>
      <w:r w:rsidR="003037FE" w:rsidRPr="000B17AF">
        <w:rPr>
          <w:rFonts w:cs="Times New Roman"/>
          <w:szCs w:val="28"/>
        </w:rPr>
        <w:t>92.71</w:t>
      </w:r>
      <w:r w:rsidRPr="000B17AF">
        <w:rPr>
          <w:rFonts w:cs="Times New Roman"/>
          <w:color w:val="auto"/>
          <w:spacing w:val="10"/>
          <w:szCs w:val="28"/>
        </w:rPr>
        <w:t>t/a</w:t>
      </w:r>
      <w:r w:rsidRPr="000B17AF">
        <w:rPr>
          <w:rFonts w:cs="Times New Roman"/>
          <w:color w:val="auto"/>
          <w:spacing w:val="10"/>
          <w:szCs w:val="28"/>
        </w:rPr>
        <w:t>、</w:t>
      </w:r>
      <w:r w:rsidRPr="000B17AF">
        <w:rPr>
          <w:rFonts w:cs="Times New Roman"/>
          <w:szCs w:val="28"/>
        </w:rPr>
        <w:t>氮氧化物</w:t>
      </w:r>
      <w:r w:rsidR="003037FE" w:rsidRPr="000B17AF">
        <w:rPr>
          <w:rFonts w:cs="Times New Roman"/>
          <w:szCs w:val="28"/>
        </w:rPr>
        <w:t>281.11</w:t>
      </w:r>
      <w:r w:rsidRPr="000B17AF">
        <w:rPr>
          <w:rFonts w:cs="Times New Roman"/>
          <w:color w:val="auto"/>
          <w:spacing w:val="10"/>
          <w:szCs w:val="28"/>
        </w:rPr>
        <w:t>t/a</w:t>
      </w:r>
      <w:r w:rsidRPr="000B17AF">
        <w:rPr>
          <w:rFonts w:cs="Times New Roman"/>
          <w:color w:val="auto"/>
          <w:spacing w:val="10"/>
          <w:szCs w:val="28"/>
        </w:rPr>
        <w:t>；</w:t>
      </w:r>
      <w:r w:rsidRPr="000B17AF">
        <w:rPr>
          <w:rFonts w:cs="Times New Roman"/>
          <w:color w:val="auto"/>
          <w:szCs w:val="28"/>
        </w:rPr>
        <w:t>主要废水污染物</w:t>
      </w:r>
      <w:r w:rsidRPr="000B17AF">
        <w:rPr>
          <w:rFonts w:cs="Times New Roman"/>
          <w:color w:val="auto"/>
          <w:szCs w:val="28"/>
        </w:rPr>
        <w:t>COD</w:t>
      </w:r>
      <w:r w:rsidRPr="000B17AF">
        <w:rPr>
          <w:rFonts w:cs="Times New Roman"/>
          <w:color w:val="auto"/>
          <w:szCs w:val="28"/>
        </w:rPr>
        <w:t>的控制总量为</w:t>
      </w:r>
      <w:r w:rsidRPr="000B17AF">
        <w:rPr>
          <w:rFonts w:cs="Times New Roman"/>
          <w:color w:val="auto"/>
          <w:spacing w:val="10"/>
          <w:szCs w:val="28"/>
        </w:rPr>
        <w:t>481.991t/a</w:t>
      </w:r>
      <w:r w:rsidR="00D5057C">
        <w:rPr>
          <w:rFonts w:cs="Times New Roman" w:hint="eastAsia"/>
          <w:color w:val="auto"/>
          <w:spacing w:val="10"/>
          <w:szCs w:val="28"/>
        </w:rPr>
        <w:t>。</w:t>
      </w:r>
      <w:r w:rsidR="00D5057C">
        <w:rPr>
          <w:rFonts w:cs="Times New Roman"/>
          <w:color w:val="auto"/>
          <w:spacing w:val="10"/>
          <w:szCs w:val="28"/>
        </w:rPr>
        <w:t>将</w:t>
      </w:r>
      <w:r w:rsidR="00D5057C">
        <w:rPr>
          <w:rFonts w:cs="Times New Roman" w:hint="eastAsia"/>
          <w:color w:val="auto"/>
          <w:spacing w:val="10"/>
          <w:szCs w:val="28"/>
        </w:rPr>
        <w:t>上述</w:t>
      </w:r>
      <w:r w:rsidRPr="000B17AF">
        <w:rPr>
          <w:rFonts w:cs="Times New Roman"/>
          <w:color w:val="auto"/>
          <w:spacing w:val="10"/>
          <w:szCs w:val="28"/>
        </w:rPr>
        <w:t>指标</w:t>
      </w:r>
      <w:r w:rsidRPr="000B17AF">
        <w:rPr>
          <w:rFonts w:cs="Times New Roman"/>
          <w:color w:val="auto"/>
          <w:szCs w:val="28"/>
        </w:rPr>
        <w:t>作为本项目污染物排放总量的参考控制值。经计算，双高</w:t>
      </w:r>
      <w:proofErr w:type="gramStart"/>
      <w:r w:rsidRPr="000B17AF">
        <w:rPr>
          <w:rFonts w:cs="Times New Roman"/>
          <w:color w:val="auto"/>
          <w:szCs w:val="28"/>
        </w:rPr>
        <w:t>棒项目</w:t>
      </w:r>
      <w:proofErr w:type="gramEnd"/>
      <w:r w:rsidRPr="000B17AF">
        <w:rPr>
          <w:rFonts w:cs="Times New Roman"/>
          <w:color w:val="auto"/>
          <w:szCs w:val="28"/>
        </w:rPr>
        <w:t>实施后实际排放总量为颗粒物</w:t>
      </w:r>
      <w:r w:rsidRPr="000B17AF">
        <w:rPr>
          <w:rFonts w:cs="Times New Roman"/>
          <w:color w:val="auto"/>
          <w:szCs w:val="28"/>
        </w:rPr>
        <w:t>13.68t/a</w:t>
      </w:r>
      <w:r w:rsidRPr="000B17AF">
        <w:rPr>
          <w:rFonts w:cs="Times New Roman"/>
          <w:color w:val="auto"/>
          <w:szCs w:val="28"/>
        </w:rPr>
        <w:t>、二氧化硫</w:t>
      </w:r>
      <w:r w:rsidRPr="000B17AF">
        <w:rPr>
          <w:rFonts w:cs="Times New Roman"/>
          <w:color w:val="auto"/>
          <w:szCs w:val="28"/>
        </w:rPr>
        <w:t>91.19t/a</w:t>
      </w:r>
      <w:r w:rsidRPr="000B17AF">
        <w:rPr>
          <w:rFonts w:cs="Times New Roman"/>
          <w:color w:val="auto"/>
          <w:szCs w:val="28"/>
        </w:rPr>
        <w:t>、氮氧化物</w:t>
      </w:r>
      <w:r w:rsidRPr="000B17AF">
        <w:rPr>
          <w:rFonts w:cs="Times New Roman"/>
          <w:color w:val="auto"/>
          <w:szCs w:val="28"/>
        </w:rPr>
        <w:t>136.97t/a</w:t>
      </w:r>
      <w:r w:rsidRPr="000B17AF">
        <w:rPr>
          <w:rFonts w:cs="Times New Roman"/>
          <w:color w:val="auto"/>
          <w:szCs w:val="28"/>
        </w:rPr>
        <w:t>、</w:t>
      </w:r>
      <w:r w:rsidRPr="000B17AF">
        <w:rPr>
          <w:rFonts w:cs="Times New Roman"/>
          <w:color w:val="auto"/>
          <w:szCs w:val="28"/>
        </w:rPr>
        <w:t>COD146t/a</w:t>
      </w:r>
      <w:r w:rsidRPr="000B17AF">
        <w:rPr>
          <w:rFonts w:cs="Times New Roman"/>
          <w:color w:val="auto"/>
          <w:szCs w:val="28"/>
        </w:rPr>
        <w:t>，均小于环评</w:t>
      </w:r>
      <w:r w:rsidR="00716975">
        <w:rPr>
          <w:rFonts w:cs="Times New Roman" w:hint="eastAsia"/>
          <w:color w:val="auto"/>
          <w:szCs w:val="28"/>
        </w:rPr>
        <w:t>污染物</w:t>
      </w:r>
      <w:r w:rsidRPr="000B17AF">
        <w:rPr>
          <w:rFonts w:cs="Times New Roman"/>
          <w:color w:val="auto"/>
          <w:szCs w:val="28"/>
        </w:rPr>
        <w:t>核算排放量</w:t>
      </w:r>
      <w:r w:rsidR="00716975">
        <w:rPr>
          <w:rFonts w:cs="Times New Roman" w:hint="eastAsia"/>
          <w:color w:val="auto"/>
          <w:szCs w:val="28"/>
        </w:rPr>
        <w:t>和排污许可证总量控制指标</w:t>
      </w:r>
      <w:r w:rsidRPr="000B17AF">
        <w:rPr>
          <w:rFonts w:cs="Times New Roman"/>
          <w:color w:val="auto"/>
          <w:szCs w:val="28"/>
        </w:rPr>
        <w:t>。</w:t>
      </w:r>
    </w:p>
    <w:p w:rsidR="006E74FE" w:rsidRPr="000B17AF" w:rsidRDefault="006E74FE">
      <w:pPr>
        <w:ind w:firstLine="560"/>
        <w:rPr>
          <w:rFonts w:cs="Times New Roman"/>
          <w:color w:val="auto"/>
          <w:kern w:val="0"/>
          <w:szCs w:val="28"/>
        </w:rPr>
      </w:pPr>
    </w:p>
    <w:p w:rsidR="006E74FE" w:rsidRPr="000B17AF" w:rsidRDefault="006E74FE">
      <w:pPr>
        <w:ind w:firstLine="560"/>
        <w:rPr>
          <w:rFonts w:cs="Times New Roman"/>
          <w:color w:val="auto"/>
          <w:kern w:val="0"/>
          <w:szCs w:val="28"/>
        </w:rPr>
        <w:sectPr w:rsidR="006E74FE" w:rsidRPr="000B17AF">
          <w:headerReference w:type="default" r:id="rId61"/>
          <w:pgSz w:w="11906" w:h="16838"/>
          <w:pgMar w:top="1701" w:right="1701" w:bottom="1701" w:left="1701" w:header="851" w:footer="1134" w:gutter="0"/>
          <w:pgNumType w:fmt="numberInDash"/>
          <w:cols w:space="425"/>
          <w:docGrid w:linePitch="312"/>
        </w:sectPr>
      </w:pPr>
    </w:p>
    <w:p w:rsidR="006E74FE" w:rsidRPr="000B17AF" w:rsidRDefault="00BC7CBE">
      <w:pPr>
        <w:keepNext/>
        <w:keepLines/>
        <w:ind w:firstLineChars="0" w:firstLine="0"/>
        <w:jc w:val="left"/>
        <w:textAlignment w:val="baseline"/>
        <w:outlineLvl w:val="0"/>
        <w:rPr>
          <w:rFonts w:cs="Times New Roman"/>
          <w:b/>
          <w:bCs/>
          <w:snapToGrid w:val="0"/>
          <w:color w:val="auto"/>
          <w:kern w:val="0"/>
          <w:szCs w:val="20"/>
        </w:rPr>
      </w:pPr>
      <w:bookmarkStart w:id="65" w:name="_Toc103864542"/>
      <w:r w:rsidRPr="000B17AF">
        <w:rPr>
          <w:rFonts w:cs="Times New Roman"/>
          <w:b/>
          <w:bCs/>
          <w:snapToGrid w:val="0"/>
          <w:color w:val="auto"/>
          <w:kern w:val="0"/>
          <w:szCs w:val="20"/>
        </w:rPr>
        <w:lastRenderedPageBreak/>
        <w:t xml:space="preserve">10  </w:t>
      </w:r>
      <w:r w:rsidRPr="000B17AF">
        <w:rPr>
          <w:rFonts w:cs="Times New Roman"/>
          <w:b/>
          <w:bCs/>
          <w:snapToGrid w:val="0"/>
          <w:color w:val="auto"/>
          <w:kern w:val="0"/>
          <w:szCs w:val="20"/>
        </w:rPr>
        <w:t>环境管理检查</w:t>
      </w:r>
      <w:bookmarkEnd w:id="65"/>
    </w:p>
    <w:p w:rsidR="006E74FE" w:rsidRPr="000B17AF" w:rsidRDefault="00BC7CBE">
      <w:pPr>
        <w:widowControl/>
        <w:ind w:firstLineChars="0" w:firstLine="0"/>
        <w:jc w:val="left"/>
        <w:outlineLvl w:val="1"/>
        <w:rPr>
          <w:rFonts w:cs="Times New Roman"/>
          <w:b/>
          <w:color w:val="auto"/>
          <w:kern w:val="0"/>
          <w:szCs w:val="24"/>
        </w:rPr>
      </w:pPr>
      <w:bookmarkStart w:id="66" w:name="_Toc103864543"/>
      <w:r w:rsidRPr="000B17AF">
        <w:rPr>
          <w:rFonts w:cs="Times New Roman"/>
          <w:b/>
          <w:color w:val="auto"/>
          <w:kern w:val="0"/>
          <w:szCs w:val="24"/>
        </w:rPr>
        <w:t xml:space="preserve">10.1  </w:t>
      </w:r>
      <w:r w:rsidRPr="000B17AF">
        <w:rPr>
          <w:rFonts w:cs="Times New Roman"/>
          <w:b/>
          <w:color w:val="auto"/>
          <w:kern w:val="0"/>
          <w:szCs w:val="24"/>
        </w:rPr>
        <w:t>国家建设项目环境管理制度执行情况</w:t>
      </w:r>
      <w:bookmarkEnd w:id="66"/>
    </w:p>
    <w:p w:rsidR="006E74FE" w:rsidRPr="000B17AF" w:rsidRDefault="00BC7CBE">
      <w:pPr>
        <w:spacing w:line="360" w:lineRule="auto"/>
        <w:ind w:firstLine="560"/>
        <w:rPr>
          <w:rFonts w:cs="Times New Roman"/>
          <w:color w:val="auto"/>
          <w:szCs w:val="28"/>
        </w:rPr>
      </w:pPr>
      <w:r w:rsidRPr="000B17AF">
        <w:rPr>
          <w:rFonts w:cs="Times New Roman"/>
          <w:color w:val="auto"/>
          <w:szCs w:val="28"/>
        </w:rPr>
        <w:t>本项目严格执行了环境影响评价制度和环保设施</w:t>
      </w:r>
      <w:r w:rsidRPr="000B17AF">
        <w:rPr>
          <w:rFonts w:cs="Times New Roman"/>
          <w:color w:val="auto"/>
          <w:szCs w:val="28"/>
        </w:rPr>
        <w:t>“</w:t>
      </w:r>
      <w:r w:rsidRPr="000B17AF">
        <w:rPr>
          <w:rFonts w:cs="Times New Roman"/>
          <w:color w:val="auto"/>
          <w:szCs w:val="28"/>
        </w:rPr>
        <w:t>三同时</w:t>
      </w:r>
      <w:r w:rsidRPr="000B17AF">
        <w:rPr>
          <w:rFonts w:cs="Times New Roman"/>
          <w:color w:val="auto"/>
          <w:szCs w:val="28"/>
        </w:rPr>
        <w:t>”</w:t>
      </w:r>
      <w:r w:rsidRPr="000B17AF">
        <w:rPr>
          <w:rFonts w:cs="Times New Roman"/>
          <w:color w:val="auto"/>
          <w:szCs w:val="28"/>
        </w:rPr>
        <w:t>管理制度。</w:t>
      </w:r>
    </w:p>
    <w:p w:rsidR="006E74FE" w:rsidRPr="000B17AF" w:rsidRDefault="00BC7CBE">
      <w:pPr>
        <w:spacing w:line="360" w:lineRule="auto"/>
        <w:ind w:firstLineChars="0" w:firstLine="560"/>
        <w:rPr>
          <w:rFonts w:cs="Times New Roman"/>
          <w:color w:val="auto"/>
          <w:szCs w:val="24"/>
        </w:rPr>
      </w:pPr>
      <w:r w:rsidRPr="000B17AF">
        <w:rPr>
          <w:rFonts w:cs="Times New Roman"/>
          <w:color w:val="auto"/>
          <w:szCs w:val="24"/>
        </w:rPr>
        <w:t xml:space="preserve">1) </w:t>
      </w:r>
      <w:r w:rsidRPr="000B17AF">
        <w:rPr>
          <w:rFonts w:cs="Times New Roman"/>
          <w:color w:val="auto"/>
          <w:szCs w:val="24"/>
        </w:rPr>
        <w:t>《重庆钢铁股份有限公司型钢改建双高棒项目环境影响报告表》于</w:t>
      </w:r>
      <w:r w:rsidRPr="000B17AF">
        <w:rPr>
          <w:rFonts w:cs="Times New Roman"/>
          <w:color w:val="auto"/>
          <w:szCs w:val="24"/>
        </w:rPr>
        <w:t>2020</w:t>
      </w:r>
      <w:r w:rsidRPr="000B17AF">
        <w:rPr>
          <w:rFonts w:cs="Times New Roman"/>
          <w:color w:val="auto"/>
          <w:szCs w:val="24"/>
        </w:rPr>
        <w:t>年</w:t>
      </w:r>
      <w:r w:rsidRPr="000B17AF">
        <w:rPr>
          <w:rFonts w:cs="Times New Roman"/>
          <w:color w:val="auto"/>
          <w:szCs w:val="24"/>
        </w:rPr>
        <w:t>8</w:t>
      </w:r>
      <w:r w:rsidRPr="000B17AF">
        <w:rPr>
          <w:rFonts w:cs="Times New Roman"/>
          <w:color w:val="auto"/>
          <w:szCs w:val="24"/>
        </w:rPr>
        <w:t>月</w:t>
      </w:r>
      <w:r w:rsidRPr="000B17AF">
        <w:rPr>
          <w:rFonts w:cs="Times New Roman"/>
          <w:color w:val="auto"/>
          <w:szCs w:val="24"/>
        </w:rPr>
        <w:t>4</w:t>
      </w:r>
      <w:r w:rsidRPr="000B17AF">
        <w:rPr>
          <w:rFonts w:cs="Times New Roman"/>
          <w:color w:val="auto"/>
          <w:szCs w:val="24"/>
        </w:rPr>
        <w:t>日取得了重庆市长寿区环境保护局的告知承诺批准（渝（长）</w:t>
      </w:r>
      <w:proofErr w:type="gramStart"/>
      <w:r w:rsidRPr="000B17AF">
        <w:rPr>
          <w:rFonts w:cs="Times New Roman"/>
          <w:color w:val="auto"/>
          <w:szCs w:val="24"/>
        </w:rPr>
        <w:t>环准</w:t>
      </w:r>
      <w:proofErr w:type="gramEnd"/>
      <w:r w:rsidRPr="000B17AF">
        <w:rPr>
          <w:rFonts w:cs="Times New Roman"/>
          <w:color w:val="auto"/>
          <w:szCs w:val="24"/>
        </w:rPr>
        <w:t>﹝</w:t>
      </w:r>
      <w:r w:rsidRPr="000B17AF">
        <w:rPr>
          <w:rFonts w:cs="Times New Roman"/>
          <w:color w:val="auto"/>
          <w:szCs w:val="24"/>
        </w:rPr>
        <w:t>2020</w:t>
      </w:r>
      <w:r w:rsidRPr="000B17AF">
        <w:rPr>
          <w:rFonts w:cs="Times New Roman"/>
          <w:color w:val="auto"/>
          <w:szCs w:val="24"/>
        </w:rPr>
        <w:t>﹞</w:t>
      </w:r>
      <w:r w:rsidRPr="000B17AF">
        <w:rPr>
          <w:rFonts w:cs="Times New Roman"/>
          <w:color w:val="auto"/>
          <w:szCs w:val="24"/>
        </w:rPr>
        <w:t>085</w:t>
      </w:r>
      <w:r w:rsidRPr="000B17AF">
        <w:rPr>
          <w:rFonts w:cs="Times New Roman"/>
          <w:color w:val="auto"/>
          <w:szCs w:val="24"/>
        </w:rPr>
        <w:t>号）。</w:t>
      </w:r>
    </w:p>
    <w:p w:rsidR="006E74FE" w:rsidRPr="000B17AF" w:rsidRDefault="00BC7CBE">
      <w:pPr>
        <w:spacing w:line="360" w:lineRule="auto"/>
        <w:ind w:firstLine="560"/>
        <w:rPr>
          <w:rFonts w:cs="Times New Roman"/>
          <w:color w:val="auto"/>
          <w:szCs w:val="28"/>
        </w:rPr>
      </w:pPr>
      <w:r w:rsidRPr="000B17AF">
        <w:rPr>
          <w:rFonts w:cs="Times New Roman"/>
          <w:color w:val="auto"/>
          <w:szCs w:val="28"/>
        </w:rPr>
        <w:t xml:space="preserve">2) </w:t>
      </w:r>
      <w:r w:rsidRPr="000B17AF">
        <w:rPr>
          <w:rFonts w:cs="Times New Roman"/>
        </w:rPr>
        <w:t>重钢于</w:t>
      </w:r>
      <w:r w:rsidRPr="000B17AF">
        <w:rPr>
          <w:rFonts w:cs="Times New Roman"/>
        </w:rPr>
        <w:t>2021</w:t>
      </w:r>
      <w:r w:rsidRPr="000B17AF">
        <w:rPr>
          <w:rFonts w:cs="Times New Roman"/>
        </w:rPr>
        <w:t>年</w:t>
      </w:r>
      <w:r w:rsidRPr="000B17AF">
        <w:rPr>
          <w:rFonts w:cs="Times New Roman"/>
        </w:rPr>
        <w:t>6</w:t>
      </w:r>
      <w:r w:rsidRPr="000B17AF">
        <w:rPr>
          <w:rFonts w:cs="Times New Roman"/>
        </w:rPr>
        <w:t>月</w:t>
      </w:r>
      <w:r w:rsidRPr="000B17AF">
        <w:rPr>
          <w:rFonts w:cs="Times New Roman"/>
        </w:rPr>
        <w:t>29</w:t>
      </w:r>
      <w:r w:rsidRPr="000B17AF">
        <w:rPr>
          <w:rFonts w:cs="Times New Roman"/>
        </w:rPr>
        <w:t>日重新申请了排污许可证</w:t>
      </w:r>
      <w:r w:rsidRPr="000B17AF">
        <w:rPr>
          <w:rFonts w:cs="Times New Roman"/>
          <w:color w:val="auto"/>
          <w:szCs w:val="28"/>
        </w:rPr>
        <w:t>（证书编号：</w:t>
      </w:r>
      <w:r w:rsidRPr="000B17AF">
        <w:rPr>
          <w:rFonts w:cs="Times New Roman"/>
          <w:color w:val="auto"/>
          <w:szCs w:val="28"/>
        </w:rPr>
        <w:t>91500000202852965T001P</w:t>
      </w:r>
      <w:r w:rsidRPr="000B17AF">
        <w:rPr>
          <w:rFonts w:cs="Times New Roman"/>
          <w:color w:val="auto"/>
          <w:szCs w:val="28"/>
        </w:rPr>
        <w:t>）</w:t>
      </w:r>
      <w:r w:rsidRPr="000B17AF">
        <w:rPr>
          <w:rFonts w:cs="Times New Roman"/>
        </w:rPr>
        <w:t>，并纳入了本项目的相关排口。</w:t>
      </w:r>
    </w:p>
    <w:p w:rsidR="006E74FE" w:rsidRPr="000B17AF" w:rsidRDefault="00BC7CBE">
      <w:pPr>
        <w:spacing w:line="360" w:lineRule="auto"/>
        <w:ind w:firstLine="560"/>
        <w:rPr>
          <w:rFonts w:cs="Times New Roman"/>
          <w:color w:val="auto"/>
          <w:szCs w:val="28"/>
        </w:rPr>
      </w:pPr>
      <w:r w:rsidRPr="000B17AF">
        <w:rPr>
          <w:rFonts w:cs="Times New Roman"/>
          <w:color w:val="auto"/>
          <w:szCs w:val="28"/>
        </w:rPr>
        <w:t xml:space="preserve">3) </w:t>
      </w:r>
      <w:r w:rsidRPr="000B17AF">
        <w:rPr>
          <w:rFonts w:cs="Times New Roman"/>
          <w:color w:val="auto"/>
          <w:szCs w:val="28"/>
        </w:rPr>
        <w:t>双高棒生产线于</w:t>
      </w:r>
      <w:r w:rsidRPr="000B17AF">
        <w:rPr>
          <w:rFonts w:cs="Times New Roman"/>
          <w:color w:val="auto"/>
          <w:szCs w:val="28"/>
        </w:rPr>
        <w:t>2020</w:t>
      </w:r>
      <w:r w:rsidRPr="000B17AF">
        <w:rPr>
          <w:rFonts w:cs="Times New Roman"/>
          <w:color w:val="auto"/>
          <w:szCs w:val="28"/>
        </w:rPr>
        <w:t>年</w:t>
      </w:r>
      <w:r w:rsidRPr="000B17AF">
        <w:rPr>
          <w:rFonts w:cs="Times New Roman"/>
          <w:color w:val="auto"/>
          <w:szCs w:val="28"/>
        </w:rPr>
        <w:t>10</w:t>
      </w:r>
      <w:r w:rsidRPr="000B17AF">
        <w:rPr>
          <w:rFonts w:cs="Times New Roman"/>
          <w:color w:val="auto"/>
          <w:szCs w:val="28"/>
        </w:rPr>
        <w:t>月开工建设，至</w:t>
      </w:r>
      <w:r w:rsidRPr="000B17AF">
        <w:rPr>
          <w:rFonts w:cs="Times New Roman"/>
          <w:color w:val="auto"/>
          <w:szCs w:val="28"/>
        </w:rPr>
        <w:t>2021</w:t>
      </w:r>
      <w:r w:rsidRPr="000B17AF">
        <w:rPr>
          <w:rFonts w:cs="Times New Roman"/>
          <w:color w:val="auto"/>
          <w:szCs w:val="28"/>
        </w:rPr>
        <w:t>年</w:t>
      </w:r>
      <w:r w:rsidRPr="000B17AF">
        <w:rPr>
          <w:rFonts w:cs="Times New Roman"/>
          <w:color w:val="auto"/>
          <w:szCs w:val="28"/>
        </w:rPr>
        <w:t>6</w:t>
      </w:r>
      <w:r w:rsidRPr="000B17AF">
        <w:rPr>
          <w:rFonts w:cs="Times New Roman"/>
          <w:color w:val="auto"/>
          <w:szCs w:val="28"/>
        </w:rPr>
        <w:t>月完工。项目建设的同时，各项环保设施能够与主体工程同时设计、同时施工、同时投入使用。</w:t>
      </w:r>
    </w:p>
    <w:p w:rsidR="006E74FE" w:rsidRPr="000B17AF" w:rsidRDefault="00BC7CBE">
      <w:pPr>
        <w:widowControl/>
        <w:ind w:firstLineChars="0" w:firstLine="0"/>
        <w:jc w:val="left"/>
        <w:outlineLvl w:val="1"/>
        <w:rPr>
          <w:rFonts w:cs="Times New Roman"/>
          <w:b/>
          <w:color w:val="auto"/>
          <w:kern w:val="0"/>
          <w:szCs w:val="24"/>
        </w:rPr>
      </w:pPr>
      <w:bookmarkStart w:id="67" w:name="_Toc453870293"/>
      <w:bookmarkStart w:id="68" w:name="_Toc103864544"/>
      <w:r w:rsidRPr="000B17AF">
        <w:rPr>
          <w:rFonts w:cs="Times New Roman"/>
          <w:b/>
          <w:color w:val="auto"/>
          <w:kern w:val="0"/>
          <w:szCs w:val="24"/>
        </w:rPr>
        <w:t xml:space="preserve">10.2  </w:t>
      </w:r>
      <w:bookmarkEnd w:id="67"/>
      <w:r w:rsidRPr="000B17AF">
        <w:rPr>
          <w:rFonts w:cs="Times New Roman"/>
          <w:b/>
          <w:color w:val="auto"/>
          <w:kern w:val="0"/>
          <w:szCs w:val="24"/>
        </w:rPr>
        <w:t>环境保护管理机构和规章制度的建立与执行情况</w:t>
      </w:r>
      <w:bookmarkEnd w:id="68"/>
    </w:p>
    <w:p w:rsidR="006E74FE" w:rsidRPr="000B17AF" w:rsidRDefault="00BC7CBE">
      <w:pPr>
        <w:widowControl/>
        <w:ind w:firstLineChars="0" w:firstLine="0"/>
        <w:jc w:val="left"/>
        <w:outlineLvl w:val="2"/>
        <w:rPr>
          <w:rFonts w:cs="Times New Roman"/>
          <w:color w:val="auto"/>
          <w:kern w:val="0"/>
          <w:szCs w:val="24"/>
        </w:rPr>
      </w:pPr>
      <w:r w:rsidRPr="000B17AF">
        <w:rPr>
          <w:rFonts w:cs="Times New Roman"/>
          <w:color w:val="auto"/>
          <w:kern w:val="0"/>
          <w:szCs w:val="24"/>
        </w:rPr>
        <w:t xml:space="preserve">10.2.1  </w:t>
      </w:r>
      <w:r w:rsidRPr="000B17AF">
        <w:rPr>
          <w:rFonts w:cs="Times New Roman"/>
          <w:color w:val="auto"/>
          <w:kern w:val="0"/>
          <w:szCs w:val="24"/>
        </w:rPr>
        <w:t>环境保护管理机构</w:t>
      </w:r>
    </w:p>
    <w:p w:rsidR="006E74FE" w:rsidRPr="000B17AF" w:rsidRDefault="00BC7CBE">
      <w:pPr>
        <w:ind w:firstLine="560"/>
        <w:rPr>
          <w:rFonts w:cs="Times New Roman"/>
          <w:color w:val="auto"/>
          <w:szCs w:val="28"/>
        </w:rPr>
      </w:pPr>
      <w:r w:rsidRPr="000B17AF">
        <w:rPr>
          <w:rFonts w:cs="Times New Roman"/>
          <w:color w:val="auto"/>
          <w:szCs w:val="28"/>
        </w:rPr>
        <w:t>为保护环境，加强重钢集团的环境保护工作，确保国家有关环保法律法规、标准的落实和公司环保设施的正常运行，重钢设有能源环保部，下设</w:t>
      </w:r>
      <w:proofErr w:type="gramStart"/>
      <w:r w:rsidRPr="000B17AF">
        <w:rPr>
          <w:rFonts w:cs="Times New Roman"/>
          <w:color w:val="auto"/>
          <w:szCs w:val="28"/>
        </w:rPr>
        <w:t>环保室</w:t>
      </w:r>
      <w:proofErr w:type="gramEnd"/>
      <w:r w:rsidRPr="000B17AF">
        <w:rPr>
          <w:rFonts w:cs="Times New Roman"/>
          <w:color w:val="auto"/>
          <w:szCs w:val="28"/>
        </w:rPr>
        <w:t>等，各分厂还设有环保组或兼职环保管理人员若干名。</w:t>
      </w:r>
      <w:proofErr w:type="gramStart"/>
      <w:r w:rsidRPr="000B17AF">
        <w:rPr>
          <w:rFonts w:cs="Times New Roman"/>
          <w:color w:val="auto"/>
          <w:szCs w:val="28"/>
        </w:rPr>
        <w:t>环保室</w:t>
      </w:r>
      <w:proofErr w:type="gramEnd"/>
      <w:r w:rsidRPr="000B17AF">
        <w:rPr>
          <w:rFonts w:cs="Times New Roman"/>
          <w:color w:val="auto"/>
          <w:szCs w:val="28"/>
        </w:rPr>
        <w:t>负责重钢的环境保护管理、污染治理科研、环境保护宣传和教育，以及有关环境保护的对外协调工作。</w:t>
      </w:r>
    </w:p>
    <w:p w:rsidR="006E74FE" w:rsidRPr="000B17AF" w:rsidRDefault="00BC7CBE">
      <w:pPr>
        <w:widowControl/>
        <w:ind w:firstLineChars="0" w:firstLine="0"/>
        <w:jc w:val="left"/>
        <w:outlineLvl w:val="2"/>
        <w:rPr>
          <w:rFonts w:cs="Times New Roman"/>
          <w:color w:val="auto"/>
          <w:kern w:val="0"/>
          <w:szCs w:val="24"/>
        </w:rPr>
      </w:pPr>
      <w:r w:rsidRPr="000B17AF">
        <w:rPr>
          <w:rFonts w:cs="Times New Roman"/>
          <w:color w:val="auto"/>
          <w:kern w:val="0"/>
          <w:szCs w:val="24"/>
        </w:rPr>
        <w:t xml:space="preserve">10.2.2  </w:t>
      </w:r>
      <w:r w:rsidRPr="000B17AF">
        <w:rPr>
          <w:rFonts w:cs="Times New Roman"/>
          <w:color w:val="auto"/>
          <w:kern w:val="0"/>
          <w:szCs w:val="24"/>
        </w:rPr>
        <w:t>环境监测计划</w:t>
      </w:r>
    </w:p>
    <w:p w:rsidR="00206BA2" w:rsidRPr="000B17AF" w:rsidRDefault="00BC7CBE">
      <w:pPr>
        <w:ind w:firstLine="560"/>
        <w:rPr>
          <w:rFonts w:cs="Times New Roman"/>
          <w:color w:val="auto"/>
          <w:szCs w:val="24"/>
        </w:rPr>
      </w:pPr>
      <w:r w:rsidRPr="000B17AF">
        <w:rPr>
          <w:rFonts w:cs="Times New Roman"/>
          <w:color w:val="auto"/>
          <w:szCs w:val="24"/>
        </w:rPr>
        <w:t>按照环评要求，本项目制定了相应的营运期环境监测计划，具体内容见表</w:t>
      </w:r>
      <w:r w:rsidRPr="000B17AF">
        <w:rPr>
          <w:rFonts w:cs="Times New Roman"/>
          <w:color w:val="auto"/>
          <w:szCs w:val="24"/>
        </w:rPr>
        <w:t>10.2</w:t>
      </w:r>
      <w:r w:rsidRPr="000B17AF">
        <w:rPr>
          <w:rFonts w:cs="Times New Roman"/>
          <w:color w:val="auto"/>
          <w:szCs w:val="24"/>
        </w:rPr>
        <w:t>－</w:t>
      </w:r>
      <w:r w:rsidRPr="000B17AF">
        <w:rPr>
          <w:rFonts w:cs="Times New Roman"/>
          <w:color w:val="auto"/>
          <w:szCs w:val="24"/>
        </w:rPr>
        <w:t>1</w:t>
      </w:r>
      <w:r w:rsidRPr="000B17AF">
        <w:rPr>
          <w:rFonts w:cs="Times New Roman"/>
          <w:color w:val="auto"/>
          <w:szCs w:val="24"/>
        </w:rPr>
        <w:t>。</w:t>
      </w:r>
      <w:r w:rsidR="00206BA2" w:rsidRPr="000B17AF">
        <w:rPr>
          <w:rFonts w:cs="Times New Roman"/>
          <w:color w:val="auto"/>
          <w:szCs w:val="24"/>
        </w:rPr>
        <w:br w:type="page"/>
      </w:r>
    </w:p>
    <w:p w:rsidR="006E74FE" w:rsidRPr="000B17AF" w:rsidRDefault="00BC7CBE">
      <w:pPr>
        <w:widowControl/>
        <w:ind w:firstLineChars="0" w:firstLine="0"/>
        <w:jc w:val="center"/>
        <w:rPr>
          <w:rFonts w:cs="Times New Roman"/>
          <w:b/>
          <w:color w:val="auto"/>
          <w:sz w:val="24"/>
          <w:szCs w:val="28"/>
        </w:rPr>
      </w:pPr>
      <w:r w:rsidRPr="000B17AF">
        <w:rPr>
          <w:rFonts w:cs="Times New Roman"/>
          <w:b/>
          <w:color w:val="auto"/>
          <w:sz w:val="24"/>
          <w:szCs w:val="28"/>
        </w:rPr>
        <w:lastRenderedPageBreak/>
        <w:t>表</w:t>
      </w:r>
      <w:r w:rsidRPr="000B17AF">
        <w:rPr>
          <w:rFonts w:cs="Times New Roman"/>
          <w:b/>
          <w:color w:val="auto"/>
          <w:sz w:val="24"/>
          <w:szCs w:val="28"/>
        </w:rPr>
        <w:t>10.2</w:t>
      </w:r>
      <w:r w:rsidRPr="000B17AF">
        <w:rPr>
          <w:rFonts w:cs="Times New Roman"/>
          <w:b/>
          <w:color w:val="auto"/>
          <w:sz w:val="24"/>
          <w:szCs w:val="28"/>
        </w:rPr>
        <w:t>－</w:t>
      </w:r>
      <w:r w:rsidRPr="000B17AF">
        <w:rPr>
          <w:rFonts w:cs="Times New Roman"/>
          <w:b/>
          <w:color w:val="auto"/>
          <w:sz w:val="24"/>
          <w:szCs w:val="28"/>
        </w:rPr>
        <w:t xml:space="preserve">1  </w:t>
      </w:r>
      <w:r w:rsidRPr="000B17AF">
        <w:rPr>
          <w:rFonts w:cs="Times New Roman"/>
          <w:b/>
          <w:color w:val="auto"/>
          <w:sz w:val="24"/>
          <w:szCs w:val="28"/>
        </w:rPr>
        <w:t>环境监测计划一览表</w:t>
      </w:r>
    </w:p>
    <w:tbl>
      <w:tblPr>
        <w:tblW w:w="8436" w:type="dxa"/>
        <w:jc w:val="center"/>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4A0" w:firstRow="1" w:lastRow="0" w:firstColumn="1" w:lastColumn="0" w:noHBand="0" w:noVBand="1"/>
      </w:tblPr>
      <w:tblGrid>
        <w:gridCol w:w="703"/>
        <w:gridCol w:w="2014"/>
        <w:gridCol w:w="2875"/>
        <w:gridCol w:w="1293"/>
        <w:gridCol w:w="1551"/>
      </w:tblGrid>
      <w:tr w:rsidR="006E74FE" w:rsidRPr="000B17AF">
        <w:trPr>
          <w:trHeight w:val="264"/>
          <w:tblHeader/>
          <w:jc w:val="center"/>
        </w:trPr>
        <w:tc>
          <w:tcPr>
            <w:tcW w:w="2717" w:type="dxa"/>
            <w:gridSpan w:val="2"/>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监测项目</w:t>
            </w:r>
          </w:p>
        </w:tc>
        <w:tc>
          <w:tcPr>
            <w:tcW w:w="2875"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监测因子</w:t>
            </w:r>
          </w:p>
        </w:tc>
        <w:tc>
          <w:tcPr>
            <w:tcW w:w="1293"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监测位置</w:t>
            </w:r>
          </w:p>
        </w:tc>
        <w:tc>
          <w:tcPr>
            <w:tcW w:w="1551"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监测频次</w:t>
            </w:r>
          </w:p>
        </w:tc>
      </w:tr>
      <w:tr w:rsidR="006E74FE" w:rsidRPr="000B17AF">
        <w:trPr>
          <w:trHeight w:val="206"/>
          <w:jc w:val="center"/>
        </w:trPr>
        <w:tc>
          <w:tcPr>
            <w:tcW w:w="703" w:type="dxa"/>
            <w:vMerge w:val="restart"/>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废气</w:t>
            </w:r>
          </w:p>
        </w:tc>
        <w:tc>
          <w:tcPr>
            <w:tcW w:w="2013"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加热炉烟囱</w:t>
            </w:r>
          </w:p>
        </w:tc>
        <w:tc>
          <w:tcPr>
            <w:tcW w:w="2875"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废气量、颗粒物、</w:t>
            </w:r>
            <w:r w:rsidRPr="000B17AF">
              <w:rPr>
                <w:rFonts w:cs="Times New Roman"/>
                <w:color w:val="auto"/>
                <w:kern w:val="0"/>
                <w:sz w:val="21"/>
                <w:szCs w:val="21"/>
              </w:rPr>
              <w:t>SO</w:t>
            </w:r>
            <w:r w:rsidRPr="000B17AF">
              <w:rPr>
                <w:rFonts w:cs="Times New Roman"/>
                <w:color w:val="auto"/>
                <w:kern w:val="0"/>
                <w:sz w:val="21"/>
                <w:szCs w:val="21"/>
                <w:vertAlign w:val="subscript"/>
              </w:rPr>
              <w:t>2</w:t>
            </w:r>
            <w:r w:rsidRPr="000B17AF">
              <w:rPr>
                <w:rFonts w:cs="Times New Roman"/>
                <w:color w:val="auto"/>
                <w:kern w:val="0"/>
                <w:sz w:val="21"/>
                <w:szCs w:val="21"/>
              </w:rPr>
              <w:t>、</w:t>
            </w:r>
            <w:r w:rsidRPr="000B17AF">
              <w:rPr>
                <w:rFonts w:cs="Times New Roman"/>
                <w:color w:val="auto"/>
                <w:kern w:val="0"/>
                <w:sz w:val="21"/>
                <w:szCs w:val="21"/>
              </w:rPr>
              <w:t>NO</w:t>
            </w:r>
            <w:r w:rsidRPr="000B17AF">
              <w:rPr>
                <w:rFonts w:cs="Times New Roman"/>
                <w:color w:val="auto"/>
                <w:kern w:val="0"/>
                <w:sz w:val="21"/>
                <w:szCs w:val="21"/>
                <w:vertAlign w:val="subscript"/>
              </w:rPr>
              <w:t>x</w:t>
            </w:r>
          </w:p>
        </w:tc>
        <w:tc>
          <w:tcPr>
            <w:tcW w:w="1293"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加热炉烟囱</w:t>
            </w:r>
          </w:p>
        </w:tc>
        <w:tc>
          <w:tcPr>
            <w:tcW w:w="1551"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1</w:t>
            </w:r>
            <w:r w:rsidRPr="000B17AF">
              <w:rPr>
                <w:rFonts w:cs="Times New Roman"/>
                <w:color w:val="auto"/>
                <w:kern w:val="0"/>
                <w:sz w:val="21"/>
                <w:szCs w:val="21"/>
              </w:rPr>
              <w:t>次</w:t>
            </w:r>
            <w:r w:rsidRPr="000B17AF">
              <w:rPr>
                <w:rFonts w:cs="Times New Roman"/>
                <w:color w:val="auto"/>
                <w:kern w:val="0"/>
                <w:sz w:val="21"/>
                <w:szCs w:val="21"/>
              </w:rPr>
              <w:t>/</w:t>
            </w:r>
            <w:r w:rsidRPr="000B17AF">
              <w:rPr>
                <w:rFonts w:cs="Times New Roman"/>
                <w:color w:val="auto"/>
                <w:kern w:val="0"/>
                <w:sz w:val="21"/>
                <w:szCs w:val="21"/>
              </w:rPr>
              <w:t>季度</w:t>
            </w:r>
          </w:p>
        </w:tc>
      </w:tr>
      <w:tr w:rsidR="006E74FE" w:rsidRPr="000B17AF">
        <w:trPr>
          <w:trHeight w:val="206"/>
          <w:jc w:val="center"/>
        </w:trPr>
        <w:tc>
          <w:tcPr>
            <w:tcW w:w="703" w:type="dxa"/>
            <w:vMerge/>
            <w:vAlign w:val="center"/>
          </w:tcPr>
          <w:p w:rsidR="006E74FE" w:rsidRPr="000B17AF" w:rsidRDefault="006E74FE">
            <w:pPr>
              <w:spacing w:line="240" w:lineRule="auto"/>
              <w:ind w:firstLineChars="0" w:firstLine="0"/>
              <w:jc w:val="center"/>
              <w:rPr>
                <w:rFonts w:cs="Times New Roman"/>
                <w:color w:val="auto"/>
                <w:kern w:val="0"/>
                <w:sz w:val="21"/>
                <w:szCs w:val="21"/>
              </w:rPr>
            </w:pPr>
          </w:p>
        </w:tc>
        <w:tc>
          <w:tcPr>
            <w:tcW w:w="2013"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预精轧机、精轧机</w:t>
            </w:r>
          </w:p>
        </w:tc>
        <w:tc>
          <w:tcPr>
            <w:tcW w:w="2875"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颗粒物</w:t>
            </w:r>
          </w:p>
        </w:tc>
        <w:tc>
          <w:tcPr>
            <w:tcW w:w="1293"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厂界上风向、下风向</w:t>
            </w:r>
          </w:p>
        </w:tc>
        <w:tc>
          <w:tcPr>
            <w:tcW w:w="1551" w:type="dxa"/>
            <w:vAlign w:val="center"/>
          </w:tcPr>
          <w:p w:rsidR="006E74FE" w:rsidRPr="000B17AF" w:rsidRDefault="00BC7CBE">
            <w:pPr>
              <w:spacing w:line="240" w:lineRule="auto"/>
              <w:ind w:firstLineChars="0" w:firstLine="0"/>
              <w:jc w:val="center"/>
              <w:rPr>
                <w:rFonts w:cs="Times New Roman"/>
                <w:color w:val="auto"/>
                <w:kern w:val="0"/>
                <w:sz w:val="21"/>
                <w:szCs w:val="21"/>
              </w:rPr>
            </w:pPr>
            <w:r w:rsidRPr="000B17AF">
              <w:rPr>
                <w:rFonts w:cs="Times New Roman"/>
                <w:color w:val="auto"/>
                <w:kern w:val="0"/>
                <w:sz w:val="21"/>
                <w:szCs w:val="21"/>
              </w:rPr>
              <w:t>每年监测</w:t>
            </w:r>
            <w:r w:rsidRPr="000B17AF">
              <w:rPr>
                <w:rFonts w:cs="Times New Roman"/>
                <w:color w:val="auto"/>
                <w:kern w:val="0"/>
                <w:sz w:val="21"/>
                <w:szCs w:val="21"/>
              </w:rPr>
              <w:t>1</w:t>
            </w:r>
            <w:r w:rsidRPr="000B17AF">
              <w:rPr>
                <w:rFonts w:cs="Times New Roman"/>
                <w:color w:val="auto"/>
                <w:kern w:val="0"/>
                <w:sz w:val="21"/>
                <w:szCs w:val="21"/>
              </w:rPr>
              <w:t>次</w:t>
            </w:r>
          </w:p>
        </w:tc>
      </w:tr>
    </w:tbl>
    <w:p w:rsidR="00832184" w:rsidRPr="000B17AF" w:rsidRDefault="00832184" w:rsidP="00832184">
      <w:pPr>
        <w:ind w:firstLine="560"/>
        <w:rPr>
          <w:rFonts w:cs="Times New Roman"/>
          <w:color w:val="auto"/>
          <w:szCs w:val="24"/>
        </w:rPr>
      </w:pPr>
      <w:bookmarkStart w:id="69" w:name="_Toc103864545"/>
    </w:p>
    <w:p w:rsidR="006E74FE" w:rsidRPr="000B17AF" w:rsidRDefault="00BC7CBE">
      <w:pPr>
        <w:widowControl/>
        <w:ind w:firstLineChars="0" w:firstLine="0"/>
        <w:jc w:val="left"/>
        <w:outlineLvl w:val="1"/>
        <w:rPr>
          <w:rFonts w:cs="Times New Roman"/>
          <w:b/>
          <w:color w:val="auto"/>
          <w:kern w:val="0"/>
          <w:szCs w:val="24"/>
        </w:rPr>
      </w:pPr>
      <w:r w:rsidRPr="000B17AF">
        <w:rPr>
          <w:rFonts w:cs="Times New Roman"/>
          <w:b/>
          <w:color w:val="auto"/>
          <w:kern w:val="0"/>
          <w:szCs w:val="24"/>
        </w:rPr>
        <w:t xml:space="preserve">10.3  </w:t>
      </w:r>
      <w:r w:rsidRPr="000B17AF">
        <w:rPr>
          <w:rFonts w:cs="Times New Roman"/>
          <w:b/>
          <w:color w:val="auto"/>
          <w:kern w:val="0"/>
          <w:szCs w:val="24"/>
        </w:rPr>
        <w:t>环境投诉和违法、处罚情况</w:t>
      </w:r>
      <w:bookmarkEnd w:id="69"/>
    </w:p>
    <w:p w:rsidR="006E74FE" w:rsidRPr="000B17AF" w:rsidRDefault="00BC7CBE">
      <w:pPr>
        <w:ind w:firstLine="560"/>
        <w:rPr>
          <w:rFonts w:cs="Times New Roman"/>
          <w:color w:val="auto"/>
          <w:szCs w:val="24"/>
        </w:rPr>
      </w:pPr>
      <w:r w:rsidRPr="000B17AF">
        <w:rPr>
          <w:rFonts w:cs="Times New Roman"/>
          <w:color w:val="auto"/>
          <w:szCs w:val="24"/>
        </w:rPr>
        <w:t>本项目建设过程中未接到与本期验收内容有关的环境投诉和违法、处罚通知。</w:t>
      </w:r>
    </w:p>
    <w:p w:rsidR="006E74FE" w:rsidRPr="000B17AF" w:rsidRDefault="00BC7CBE">
      <w:pPr>
        <w:widowControl/>
        <w:ind w:firstLineChars="0" w:firstLine="0"/>
        <w:jc w:val="left"/>
        <w:outlineLvl w:val="1"/>
        <w:rPr>
          <w:rFonts w:cs="Times New Roman"/>
          <w:b/>
          <w:color w:val="auto"/>
          <w:kern w:val="0"/>
          <w:szCs w:val="24"/>
        </w:rPr>
      </w:pPr>
      <w:bookmarkStart w:id="70" w:name="_Toc103864546"/>
      <w:r w:rsidRPr="000B17AF">
        <w:rPr>
          <w:rFonts w:cs="Times New Roman"/>
          <w:b/>
          <w:color w:val="auto"/>
          <w:kern w:val="0"/>
          <w:szCs w:val="24"/>
        </w:rPr>
        <w:t xml:space="preserve">10.4  </w:t>
      </w:r>
      <w:r w:rsidRPr="000B17AF">
        <w:rPr>
          <w:rFonts w:cs="Times New Roman"/>
          <w:b/>
          <w:color w:val="auto"/>
          <w:kern w:val="0"/>
          <w:szCs w:val="24"/>
        </w:rPr>
        <w:t>环评审</w:t>
      </w:r>
      <w:proofErr w:type="gramStart"/>
      <w:r w:rsidRPr="000B17AF">
        <w:rPr>
          <w:rFonts w:cs="Times New Roman"/>
          <w:b/>
          <w:color w:val="auto"/>
          <w:kern w:val="0"/>
          <w:szCs w:val="24"/>
        </w:rPr>
        <w:t>批决定</w:t>
      </w:r>
      <w:proofErr w:type="gramEnd"/>
      <w:r w:rsidRPr="000B17AF">
        <w:rPr>
          <w:rFonts w:cs="Times New Roman"/>
          <w:b/>
          <w:color w:val="auto"/>
          <w:kern w:val="0"/>
          <w:szCs w:val="24"/>
        </w:rPr>
        <w:t>落实情况</w:t>
      </w:r>
      <w:bookmarkEnd w:id="70"/>
    </w:p>
    <w:p w:rsidR="006E74FE" w:rsidRPr="000B17AF" w:rsidRDefault="00BC7CBE">
      <w:pPr>
        <w:ind w:firstLine="560"/>
        <w:rPr>
          <w:rFonts w:cs="Times New Roman"/>
        </w:rPr>
      </w:pPr>
      <w:r w:rsidRPr="000B17AF">
        <w:rPr>
          <w:rFonts w:cs="Times New Roman"/>
          <w:color w:val="auto"/>
          <w:szCs w:val="24"/>
        </w:rPr>
        <w:t>型钢改建双高</w:t>
      </w:r>
      <w:proofErr w:type="gramStart"/>
      <w:r w:rsidRPr="000B17AF">
        <w:rPr>
          <w:rFonts w:cs="Times New Roman"/>
          <w:color w:val="auto"/>
          <w:szCs w:val="24"/>
        </w:rPr>
        <w:t>棒项目环</w:t>
      </w:r>
      <w:proofErr w:type="gramEnd"/>
      <w:r w:rsidRPr="000B17AF">
        <w:rPr>
          <w:rFonts w:cs="Times New Roman"/>
          <w:color w:val="auto"/>
          <w:szCs w:val="24"/>
        </w:rPr>
        <w:t>评为告知承诺审批方式。本项目全面落实了原环</w:t>
      </w:r>
      <w:proofErr w:type="gramStart"/>
      <w:r w:rsidRPr="000B17AF">
        <w:rPr>
          <w:rFonts w:cs="Times New Roman"/>
          <w:color w:val="auto"/>
          <w:szCs w:val="24"/>
        </w:rPr>
        <w:t>评报告</w:t>
      </w:r>
      <w:proofErr w:type="gramEnd"/>
      <w:r w:rsidRPr="000B17AF">
        <w:rPr>
          <w:rFonts w:cs="Times New Roman"/>
          <w:color w:val="auto"/>
          <w:szCs w:val="24"/>
        </w:rPr>
        <w:t>表提出的各项环境污染防治措施、防范环境风险措施；并按要求</w:t>
      </w:r>
      <w:r w:rsidRPr="000B17AF">
        <w:rPr>
          <w:rFonts w:cs="Times New Roman"/>
        </w:rPr>
        <w:t>严格执行了配套建设的环保设施与主体工程同时设计、同时施工、同时投产的环保</w:t>
      </w:r>
      <w:r w:rsidR="00512EF9" w:rsidRPr="000B17AF">
        <w:rPr>
          <w:rFonts w:cs="Times New Roman" w:hint="eastAsia"/>
        </w:rPr>
        <w:t>“三同时”</w:t>
      </w:r>
      <w:r w:rsidRPr="000B17AF">
        <w:rPr>
          <w:rFonts w:cs="Times New Roman"/>
        </w:rPr>
        <w:t>制度；项目的性质、规模、地点、采用的生产工艺或者污染防治措施未发生重大变动的。</w:t>
      </w:r>
    </w:p>
    <w:p w:rsidR="006E74FE" w:rsidRPr="000B17AF" w:rsidRDefault="00BC7CBE">
      <w:pPr>
        <w:ind w:firstLine="560"/>
        <w:rPr>
          <w:rFonts w:cs="Times New Roman"/>
          <w:color w:val="auto"/>
          <w:szCs w:val="24"/>
        </w:rPr>
      </w:pPr>
      <w:r w:rsidRPr="000B17AF">
        <w:rPr>
          <w:rFonts w:cs="Times New Roman"/>
        </w:rPr>
        <w:t>因此</w:t>
      </w:r>
      <w:r w:rsidRPr="000B17AF">
        <w:rPr>
          <w:rFonts w:cs="Times New Roman"/>
          <w:color w:val="auto"/>
          <w:szCs w:val="24"/>
        </w:rPr>
        <w:t>本项目基本落实了《重庆钢铁股份有限公司型钢改建双高棒项目环境影响报告表的告知承诺批准》（渝（长）</w:t>
      </w:r>
      <w:proofErr w:type="gramStart"/>
      <w:r w:rsidRPr="000B17AF">
        <w:rPr>
          <w:rFonts w:cs="Times New Roman"/>
          <w:color w:val="auto"/>
          <w:szCs w:val="24"/>
        </w:rPr>
        <w:t>环准</w:t>
      </w:r>
      <w:proofErr w:type="gramEnd"/>
      <w:r w:rsidRPr="000B17AF">
        <w:rPr>
          <w:rFonts w:cs="Times New Roman"/>
          <w:color w:val="auto"/>
          <w:szCs w:val="24"/>
        </w:rPr>
        <w:t>﹝</w:t>
      </w:r>
      <w:r w:rsidRPr="000B17AF">
        <w:rPr>
          <w:rFonts w:cs="Times New Roman"/>
          <w:color w:val="auto"/>
          <w:szCs w:val="24"/>
        </w:rPr>
        <w:t>2020</w:t>
      </w:r>
      <w:r w:rsidRPr="000B17AF">
        <w:rPr>
          <w:rFonts w:cs="Times New Roman"/>
          <w:color w:val="auto"/>
          <w:szCs w:val="24"/>
        </w:rPr>
        <w:t>﹞</w:t>
      </w:r>
      <w:r w:rsidRPr="000B17AF">
        <w:rPr>
          <w:rFonts w:cs="Times New Roman"/>
          <w:color w:val="auto"/>
          <w:szCs w:val="24"/>
        </w:rPr>
        <w:t>085</w:t>
      </w:r>
      <w:r w:rsidRPr="000B17AF">
        <w:rPr>
          <w:rFonts w:cs="Times New Roman"/>
          <w:color w:val="auto"/>
          <w:szCs w:val="24"/>
        </w:rPr>
        <w:t>号）中的各项要求。</w:t>
      </w:r>
    </w:p>
    <w:p w:rsidR="006E74FE" w:rsidRPr="000B17AF" w:rsidRDefault="006E74FE">
      <w:pPr>
        <w:ind w:firstLineChars="0" w:firstLine="0"/>
        <w:rPr>
          <w:rFonts w:cs="Times New Roman"/>
          <w:color w:val="auto"/>
          <w:szCs w:val="24"/>
        </w:rPr>
        <w:sectPr w:rsidR="006E74FE" w:rsidRPr="000B17AF">
          <w:pgSz w:w="11906" w:h="16838"/>
          <w:pgMar w:top="1701" w:right="1701" w:bottom="1701" w:left="1701" w:header="851" w:footer="1134" w:gutter="0"/>
          <w:pgNumType w:fmt="numberInDash"/>
          <w:cols w:space="425"/>
          <w:docGrid w:linePitch="312"/>
        </w:sectPr>
      </w:pPr>
    </w:p>
    <w:p w:rsidR="006E74FE" w:rsidRPr="000B17AF" w:rsidRDefault="00BC7CBE">
      <w:pPr>
        <w:keepNext/>
        <w:keepLines/>
        <w:ind w:firstLineChars="0" w:firstLine="0"/>
        <w:jc w:val="left"/>
        <w:textAlignment w:val="baseline"/>
        <w:outlineLvl w:val="0"/>
        <w:rPr>
          <w:rFonts w:cs="Times New Roman"/>
          <w:b/>
          <w:bCs/>
          <w:snapToGrid w:val="0"/>
          <w:color w:val="auto"/>
          <w:kern w:val="0"/>
          <w:szCs w:val="28"/>
        </w:rPr>
      </w:pPr>
      <w:bookmarkStart w:id="71" w:name="_Toc103864547"/>
      <w:bookmarkStart w:id="72" w:name="_Toc446957795"/>
      <w:r w:rsidRPr="000B17AF">
        <w:rPr>
          <w:rFonts w:cs="Times New Roman"/>
          <w:b/>
          <w:bCs/>
          <w:snapToGrid w:val="0"/>
          <w:color w:val="auto"/>
          <w:kern w:val="0"/>
          <w:szCs w:val="28"/>
        </w:rPr>
        <w:lastRenderedPageBreak/>
        <w:t xml:space="preserve">11  </w:t>
      </w:r>
      <w:r w:rsidRPr="000B17AF">
        <w:rPr>
          <w:rFonts w:cs="Times New Roman"/>
          <w:b/>
          <w:bCs/>
          <w:snapToGrid w:val="0"/>
          <w:color w:val="auto"/>
          <w:kern w:val="0"/>
          <w:szCs w:val="28"/>
        </w:rPr>
        <w:t>结论及建议</w:t>
      </w:r>
      <w:bookmarkEnd w:id="71"/>
    </w:p>
    <w:p w:rsidR="006E74FE" w:rsidRPr="000B17AF" w:rsidRDefault="00BC7CBE">
      <w:pPr>
        <w:widowControl/>
        <w:ind w:firstLineChars="0" w:firstLine="0"/>
        <w:jc w:val="left"/>
        <w:outlineLvl w:val="1"/>
        <w:rPr>
          <w:rFonts w:cs="Times New Roman"/>
          <w:b/>
          <w:color w:val="auto"/>
          <w:kern w:val="0"/>
          <w:szCs w:val="24"/>
        </w:rPr>
      </w:pPr>
      <w:bookmarkStart w:id="73" w:name="_Toc103864548"/>
      <w:r w:rsidRPr="000B17AF">
        <w:rPr>
          <w:rFonts w:cs="Times New Roman"/>
          <w:b/>
          <w:color w:val="auto"/>
          <w:kern w:val="0"/>
          <w:szCs w:val="24"/>
        </w:rPr>
        <w:t xml:space="preserve">11.1  </w:t>
      </w:r>
      <w:r w:rsidRPr="000B17AF">
        <w:rPr>
          <w:rFonts w:cs="Times New Roman"/>
          <w:b/>
          <w:color w:val="auto"/>
          <w:kern w:val="0"/>
          <w:szCs w:val="24"/>
        </w:rPr>
        <w:t>验收结论</w:t>
      </w:r>
      <w:bookmarkEnd w:id="73"/>
    </w:p>
    <w:p w:rsidR="006E74FE" w:rsidRPr="000B17AF" w:rsidRDefault="00BC7CBE">
      <w:pPr>
        <w:widowControl/>
        <w:ind w:firstLineChars="0" w:firstLine="0"/>
        <w:jc w:val="left"/>
        <w:outlineLvl w:val="2"/>
        <w:rPr>
          <w:rFonts w:cs="Times New Roman"/>
          <w:color w:val="auto"/>
          <w:kern w:val="0"/>
          <w:szCs w:val="24"/>
        </w:rPr>
      </w:pPr>
      <w:r w:rsidRPr="000B17AF">
        <w:rPr>
          <w:rFonts w:cs="Times New Roman"/>
          <w:bCs/>
          <w:color w:val="auto"/>
          <w:kern w:val="0"/>
          <w:szCs w:val="24"/>
        </w:rPr>
        <w:t xml:space="preserve">11.1.1  </w:t>
      </w:r>
      <w:r w:rsidRPr="000B17AF">
        <w:rPr>
          <w:rFonts w:cs="Times New Roman"/>
          <w:color w:val="auto"/>
          <w:kern w:val="0"/>
          <w:szCs w:val="24"/>
        </w:rPr>
        <w:t>项目基本情况</w:t>
      </w:r>
    </w:p>
    <w:p w:rsidR="006E74FE" w:rsidRPr="000B17AF" w:rsidRDefault="00BC7CBE">
      <w:pPr>
        <w:ind w:firstLine="560"/>
        <w:rPr>
          <w:rFonts w:cs="Times New Roman"/>
          <w:color w:val="auto"/>
          <w:szCs w:val="24"/>
        </w:rPr>
      </w:pPr>
      <w:r w:rsidRPr="000B17AF">
        <w:rPr>
          <w:rFonts w:cs="Times New Roman"/>
          <w:color w:val="auto"/>
          <w:szCs w:val="24"/>
        </w:rPr>
        <w:t>重庆钢铁股份有限公司型钢改建双高</w:t>
      </w:r>
      <w:proofErr w:type="gramStart"/>
      <w:r w:rsidRPr="000B17AF">
        <w:rPr>
          <w:rFonts w:cs="Times New Roman"/>
          <w:color w:val="auto"/>
          <w:szCs w:val="24"/>
        </w:rPr>
        <w:t>棒项目</w:t>
      </w:r>
      <w:proofErr w:type="gramEnd"/>
      <w:r w:rsidRPr="000B17AF">
        <w:rPr>
          <w:rFonts w:cs="Times New Roman"/>
          <w:color w:val="auto"/>
          <w:szCs w:val="24"/>
        </w:rPr>
        <w:t>位于重庆市长寿区江南镇</w:t>
      </w:r>
      <w:proofErr w:type="gramStart"/>
      <w:r w:rsidRPr="000B17AF">
        <w:rPr>
          <w:rFonts w:cs="Times New Roman"/>
          <w:color w:val="auto"/>
          <w:szCs w:val="24"/>
        </w:rPr>
        <w:t>重钢新区</w:t>
      </w:r>
      <w:proofErr w:type="gramEnd"/>
      <w:r w:rsidRPr="000B17AF">
        <w:rPr>
          <w:rFonts w:cs="Times New Roman"/>
          <w:color w:val="auto"/>
          <w:szCs w:val="24"/>
        </w:rPr>
        <w:t>现有厂区内的东南部区域。本项目拆除原有型钢车间，在型钢车间原址上建设</w:t>
      </w:r>
      <w:r w:rsidRPr="000B17AF">
        <w:rPr>
          <w:rFonts w:cs="Times New Roman"/>
          <w:color w:val="auto"/>
          <w:szCs w:val="24"/>
        </w:rPr>
        <w:t>1</w:t>
      </w:r>
      <w:r w:rsidRPr="000B17AF">
        <w:rPr>
          <w:rFonts w:cs="Times New Roman"/>
          <w:color w:val="auto"/>
          <w:szCs w:val="24"/>
        </w:rPr>
        <w:t>条双高棒生产线，主要生产</w:t>
      </w:r>
      <w:r w:rsidRPr="000B17AF">
        <w:rPr>
          <w:rFonts w:cs="Times New Roman"/>
          <w:color w:val="auto"/>
          <w:szCs w:val="24"/>
        </w:rPr>
        <w:t>Φ8mm</w:t>
      </w:r>
      <w:r w:rsidRPr="000B17AF">
        <w:rPr>
          <w:rFonts w:cs="Times New Roman"/>
          <w:color w:val="auto"/>
          <w:szCs w:val="24"/>
        </w:rPr>
        <w:t>～</w:t>
      </w:r>
      <w:r w:rsidRPr="000B17AF">
        <w:rPr>
          <w:rFonts w:cs="Times New Roman"/>
          <w:color w:val="auto"/>
          <w:szCs w:val="24"/>
        </w:rPr>
        <w:t>Φ22mm</w:t>
      </w:r>
      <w:r w:rsidRPr="000B17AF">
        <w:rPr>
          <w:rFonts w:cs="Times New Roman"/>
          <w:color w:val="auto"/>
          <w:szCs w:val="24"/>
        </w:rPr>
        <w:t>的螺纹钢棒材，设计生产能力</w:t>
      </w:r>
      <w:r w:rsidRPr="000B17AF">
        <w:rPr>
          <w:rFonts w:cs="Times New Roman"/>
          <w:color w:val="auto"/>
          <w:szCs w:val="24"/>
        </w:rPr>
        <w:t>140</w:t>
      </w:r>
      <w:r w:rsidRPr="000B17AF">
        <w:rPr>
          <w:rFonts w:cs="Times New Roman"/>
          <w:color w:val="auto"/>
          <w:szCs w:val="24"/>
        </w:rPr>
        <w:t>万</w:t>
      </w:r>
      <w:r w:rsidRPr="000B17AF">
        <w:rPr>
          <w:rFonts w:cs="Times New Roman"/>
          <w:color w:val="auto"/>
          <w:szCs w:val="24"/>
        </w:rPr>
        <w:t>t/a</w:t>
      </w:r>
      <w:r w:rsidRPr="000B17AF">
        <w:rPr>
          <w:rFonts w:cs="Times New Roman"/>
          <w:color w:val="auto"/>
          <w:szCs w:val="24"/>
        </w:rPr>
        <w:t>，主要钢种为普通热轧钢筋、细晶粒热轧钢筋等，配套建设公辅工程、环保工程、储运工程。本次项目验收范围主要为双高棒生产线以及配套建设的工程内容。</w:t>
      </w:r>
    </w:p>
    <w:p w:rsidR="006E74FE" w:rsidRPr="000B17AF" w:rsidRDefault="00BC7CBE">
      <w:pPr>
        <w:spacing w:line="360" w:lineRule="auto"/>
        <w:ind w:firstLine="560"/>
        <w:rPr>
          <w:rFonts w:cs="Times New Roman"/>
          <w:color w:val="auto"/>
          <w:szCs w:val="24"/>
        </w:rPr>
      </w:pPr>
      <w:r w:rsidRPr="000B17AF">
        <w:rPr>
          <w:rFonts w:cs="Times New Roman"/>
          <w:color w:val="auto"/>
          <w:szCs w:val="24"/>
        </w:rPr>
        <w:t>2020</w:t>
      </w:r>
      <w:r w:rsidRPr="000B17AF">
        <w:rPr>
          <w:rFonts w:cs="Times New Roman"/>
          <w:color w:val="auto"/>
          <w:szCs w:val="24"/>
        </w:rPr>
        <w:t>年</w:t>
      </w:r>
      <w:r w:rsidRPr="000B17AF">
        <w:rPr>
          <w:rFonts w:cs="Times New Roman"/>
          <w:color w:val="auto"/>
          <w:szCs w:val="24"/>
        </w:rPr>
        <w:t>6</w:t>
      </w:r>
      <w:r w:rsidRPr="000B17AF">
        <w:rPr>
          <w:rFonts w:cs="Times New Roman"/>
          <w:color w:val="auto"/>
          <w:szCs w:val="24"/>
        </w:rPr>
        <w:t>月，重庆钢铁股份有限公司</w:t>
      </w:r>
      <w:proofErr w:type="gramStart"/>
      <w:r w:rsidRPr="000B17AF">
        <w:rPr>
          <w:rFonts w:cs="Times New Roman"/>
          <w:color w:val="auto"/>
          <w:szCs w:val="24"/>
        </w:rPr>
        <w:t>委托中冶赛迪</w:t>
      </w:r>
      <w:proofErr w:type="gramEnd"/>
      <w:r w:rsidRPr="000B17AF">
        <w:rPr>
          <w:rFonts w:cs="Times New Roman"/>
          <w:color w:val="auto"/>
          <w:szCs w:val="24"/>
        </w:rPr>
        <w:t>重庆环境咨询有限公司开展了《重庆钢铁股份有限公司型钢改建双高棒项目环境影响报告表》的编制工作，并于</w:t>
      </w:r>
      <w:r w:rsidRPr="000B17AF">
        <w:rPr>
          <w:rFonts w:cs="Times New Roman"/>
          <w:color w:val="auto"/>
          <w:szCs w:val="24"/>
        </w:rPr>
        <w:t>2020</w:t>
      </w:r>
      <w:r w:rsidRPr="000B17AF">
        <w:rPr>
          <w:rFonts w:cs="Times New Roman"/>
          <w:color w:val="auto"/>
          <w:szCs w:val="24"/>
        </w:rPr>
        <w:t>年</w:t>
      </w:r>
      <w:r w:rsidRPr="000B17AF">
        <w:rPr>
          <w:rFonts w:cs="Times New Roman"/>
          <w:color w:val="auto"/>
          <w:szCs w:val="24"/>
        </w:rPr>
        <w:t>8</w:t>
      </w:r>
      <w:r w:rsidRPr="000B17AF">
        <w:rPr>
          <w:rFonts w:cs="Times New Roman"/>
          <w:color w:val="auto"/>
          <w:szCs w:val="24"/>
        </w:rPr>
        <w:t>月</w:t>
      </w:r>
      <w:r w:rsidRPr="000B17AF">
        <w:rPr>
          <w:rFonts w:cs="Times New Roman"/>
          <w:color w:val="auto"/>
          <w:szCs w:val="24"/>
        </w:rPr>
        <w:t>4</w:t>
      </w:r>
      <w:r w:rsidRPr="000B17AF">
        <w:rPr>
          <w:rFonts w:cs="Times New Roman"/>
          <w:color w:val="auto"/>
          <w:szCs w:val="24"/>
        </w:rPr>
        <w:t>日取得重庆市长寿区环境保护局的告知承诺批准（渝（长）</w:t>
      </w:r>
      <w:proofErr w:type="gramStart"/>
      <w:r w:rsidRPr="000B17AF">
        <w:rPr>
          <w:rFonts w:cs="Times New Roman"/>
          <w:color w:val="auto"/>
          <w:szCs w:val="24"/>
        </w:rPr>
        <w:t>环准</w:t>
      </w:r>
      <w:proofErr w:type="gramEnd"/>
      <w:r w:rsidRPr="000B17AF">
        <w:rPr>
          <w:rFonts w:cs="Times New Roman"/>
          <w:color w:val="auto"/>
          <w:szCs w:val="24"/>
        </w:rPr>
        <w:t>﹝</w:t>
      </w:r>
      <w:r w:rsidRPr="000B17AF">
        <w:rPr>
          <w:rFonts w:cs="Times New Roman"/>
          <w:color w:val="auto"/>
          <w:szCs w:val="24"/>
        </w:rPr>
        <w:t>2020</w:t>
      </w:r>
      <w:r w:rsidRPr="000B17AF">
        <w:rPr>
          <w:rFonts w:cs="Times New Roman"/>
          <w:color w:val="auto"/>
          <w:szCs w:val="24"/>
        </w:rPr>
        <w:t>﹞</w:t>
      </w:r>
      <w:r w:rsidRPr="000B17AF">
        <w:rPr>
          <w:rFonts w:cs="Times New Roman"/>
          <w:color w:val="auto"/>
          <w:szCs w:val="24"/>
        </w:rPr>
        <w:t>085</w:t>
      </w:r>
      <w:r w:rsidRPr="000B17AF">
        <w:rPr>
          <w:rFonts w:cs="Times New Roman"/>
          <w:color w:val="auto"/>
          <w:szCs w:val="24"/>
        </w:rPr>
        <w:t>号）。</w:t>
      </w:r>
    </w:p>
    <w:p w:rsidR="006E74FE" w:rsidRPr="000B17AF" w:rsidRDefault="00BC7CBE">
      <w:pPr>
        <w:ind w:firstLine="560"/>
        <w:rPr>
          <w:rFonts w:cs="Times New Roman"/>
          <w:color w:val="auto"/>
          <w:szCs w:val="28"/>
        </w:rPr>
      </w:pPr>
      <w:r w:rsidRPr="000B17AF">
        <w:rPr>
          <w:rFonts w:cs="Times New Roman"/>
          <w:color w:val="auto"/>
          <w:szCs w:val="24"/>
        </w:rPr>
        <w:t>项目实际总投资</w:t>
      </w:r>
      <w:r w:rsidRPr="000B17AF">
        <w:rPr>
          <w:rFonts w:cs="Times New Roman"/>
          <w:color w:val="auto"/>
          <w:szCs w:val="24"/>
        </w:rPr>
        <w:t>5.43</w:t>
      </w:r>
      <w:r w:rsidRPr="000B17AF">
        <w:rPr>
          <w:rFonts w:cs="Times New Roman"/>
          <w:color w:val="auto"/>
          <w:szCs w:val="24"/>
        </w:rPr>
        <w:t>亿元，其中环保投资总计</w:t>
      </w:r>
      <w:r w:rsidRPr="000B17AF">
        <w:rPr>
          <w:rFonts w:cs="Times New Roman"/>
          <w:color w:val="auto"/>
          <w:szCs w:val="24"/>
        </w:rPr>
        <w:t>2115.05</w:t>
      </w:r>
      <w:r w:rsidRPr="000B17AF">
        <w:rPr>
          <w:rFonts w:cs="Times New Roman"/>
          <w:color w:val="auto"/>
          <w:szCs w:val="24"/>
        </w:rPr>
        <w:t>万元，占比</w:t>
      </w:r>
      <w:r w:rsidRPr="000B17AF">
        <w:rPr>
          <w:rFonts w:cs="Times New Roman"/>
          <w:color w:val="auto"/>
          <w:szCs w:val="24"/>
        </w:rPr>
        <w:t>3.9%</w:t>
      </w:r>
      <w:r w:rsidRPr="000B17AF">
        <w:rPr>
          <w:rFonts w:cs="Times New Roman"/>
          <w:color w:val="auto"/>
          <w:szCs w:val="24"/>
        </w:rPr>
        <w:t>。</w:t>
      </w:r>
    </w:p>
    <w:p w:rsidR="006E74FE" w:rsidRPr="000B17AF" w:rsidRDefault="00BC7CBE">
      <w:pPr>
        <w:widowControl/>
        <w:ind w:firstLineChars="0" w:firstLine="0"/>
        <w:jc w:val="left"/>
        <w:outlineLvl w:val="2"/>
        <w:rPr>
          <w:rFonts w:cs="Times New Roman"/>
          <w:color w:val="auto"/>
          <w:kern w:val="0"/>
          <w:szCs w:val="24"/>
        </w:rPr>
      </w:pPr>
      <w:r w:rsidRPr="000B17AF">
        <w:rPr>
          <w:rFonts w:cs="Times New Roman"/>
          <w:color w:val="auto"/>
          <w:kern w:val="0"/>
          <w:szCs w:val="24"/>
        </w:rPr>
        <w:t xml:space="preserve">11.1.2  </w:t>
      </w:r>
      <w:r w:rsidRPr="000B17AF">
        <w:rPr>
          <w:rFonts w:cs="Times New Roman"/>
          <w:color w:val="auto"/>
          <w:kern w:val="0"/>
          <w:szCs w:val="28"/>
        </w:rPr>
        <w:t>环境管理制度执行情况</w:t>
      </w:r>
    </w:p>
    <w:p w:rsidR="006E74FE" w:rsidRPr="000B17AF" w:rsidRDefault="00BC7CBE">
      <w:pPr>
        <w:ind w:firstLine="560"/>
        <w:rPr>
          <w:rFonts w:cs="Times New Roman"/>
          <w:color w:val="auto"/>
          <w:szCs w:val="28"/>
        </w:rPr>
      </w:pPr>
      <w:r w:rsidRPr="000B17AF">
        <w:rPr>
          <w:rFonts w:cs="Times New Roman"/>
          <w:color w:val="auto"/>
          <w:kern w:val="0"/>
          <w:szCs w:val="28"/>
        </w:rPr>
        <w:t>本次项目严格按环境影响报告表的要求认真落实了</w:t>
      </w:r>
      <w:r w:rsidRPr="000B17AF">
        <w:rPr>
          <w:rFonts w:cs="Times New Roman"/>
          <w:color w:val="auto"/>
          <w:kern w:val="0"/>
          <w:szCs w:val="28"/>
        </w:rPr>
        <w:t>“</w:t>
      </w:r>
      <w:r w:rsidRPr="000B17AF">
        <w:rPr>
          <w:rFonts w:cs="Times New Roman"/>
          <w:color w:val="auto"/>
          <w:kern w:val="0"/>
          <w:szCs w:val="28"/>
        </w:rPr>
        <w:t>三同时</w:t>
      </w:r>
      <w:r w:rsidRPr="000B17AF">
        <w:rPr>
          <w:rFonts w:cs="Times New Roman"/>
          <w:color w:val="auto"/>
          <w:kern w:val="0"/>
          <w:szCs w:val="28"/>
        </w:rPr>
        <w:t>”</w:t>
      </w:r>
      <w:r w:rsidRPr="000B17AF">
        <w:rPr>
          <w:rFonts w:cs="Times New Roman"/>
          <w:color w:val="auto"/>
          <w:kern w:val="0"/>
          <w:szCs w:val="28"/>
        </w:rPr>
        <w:t>等环保管理制度，环境管理体系完善，排污口设置规范，按照相关要求开展了环境管理和监测工作，以保证环保设施的正常运行。</w:t>
      </w:r>
    </w:p>
    <w:p w:rsidR="006E74FE" w:rsidRPr="000B17AF" w:rsidRDefault="00BC7CBE">
      <w:pPr>
        <w:widowControl/>
        <w:ind w:firstLineChars="0" w:firstLine="0"/>
        <w:jc w:val="left"/>
        <w:outlineLvl w:val="2"/>
        <w:rPr>
          <w:rFonts w:cs="Times New Roman"/>
          <w:color w:val="auto"/>
          <w:kern w:val="0"/>
          <w:szCs w:val="24"/>
        </w:rPr>
      </w:pPr>
      <w:r w:rsidRPr="000B17AF">
        <w:rPr>
          <w:rFonts w:cs="Times New Roman"/>
          <w:color w:val="auto"/>
          <w:kern w:val="0"/>
          <w:szCs w:val="24"/>
        </w:rPr>
        <w:t xml:space="preserve">11.1.3  </w:t>
      </w:r>
      <w:r w:rsidRPr="000B17AF">
        <w:rPr>
          <w:rFonts w:cs="Times New Roman"/>
          <w:color w:val="auto"/>
          <w:kern w:val="0"/>
          <w:szCs w:val="24"/>
        </w:rPr>
        <w:t>环境保护措施及环境风险防范措施落实情况</w:t>
      </w:r>
    </w:p>
    <w:p w:rsidR="006E74FE" w:rsidRPr="000B17AF" w:rsidRDefault="00BC7CBE">
      <w:pPr>
        <w:ind w:firstLine="560"/>
        <w:rPr>
          <w:rFonts w:cs="Times New Roman"/>
          <w:color w:val="auto"/>
          <w:szCs w:val="24"/>
        </w:rPr>
      </w:pPr>
      <w:r w:rsidRPr="000B17AF">
        <w:rPr>
          <w:rFonts w:cs="Times New Roman"/>
          <w:color w:val="auto"/>
          <w:szCs w:val="24"/>
        </w:rPr>
        <w:t xml:space="preserve">1) </w:t>
      </w:r>
      <w:r w:rsidRPr="000B17AF">
        <w:rPr>
          <w:rFonts w:cs="Times New Roman"/>
          <w:color w:val="auto"/>
          <w:szCs w:val="24"/>
        </w:rPr>
        <w:t>大气环境</w:t>
      </w:r>
    </w:p>
    <w:p w:rsidR="006E74FE" w:rsidRPr="000B17AF" w:rsidRDefault="00BC7CBE">
      <w:pPr>
        <w:ind w:firstLine="560"/>
        <w:rPr>
          <w:rFonts w:cs="Times New Roman"/>
          <w:color w:val="auto"/>
          <w:szCs w:val="24"/>
        </w:rPr>
      </w:pPr>
      <w:r w:rsidRPr="000B17AF">
        <w:rPr>
          <w:rFonts w:cs="Times New Roman"/>
          <w:color w:val="auto"/>
          <w:szCs w:val="24"/>
        </w:rPr>
        <w:t>加热炉烟气经收集达到《轧钢工业大气污染物排放标准》（</w:t>
      </w:r>
      <w:r w:rsidRPr="000B17AF">
        <w:rPr>
          <w:rFonts w:cs="Times New Roman"/>
          <w:color w:val="auto"/>
          <w:szCs w:val="24"/>
        </w:rPr>
        <w:t>GB 28665</w:t>
      </w:r>
      <w:r w:rsidRPr="000B17AF">
        <w:rPr>
          <w:rFonts w:cs="Times New Roman"/>
          <w:color w:val="auto"/>
          <w:szCs w:val="24"/>
        </w:rPr>
        <w:t>－</w:t>
      </w:r>
      <w:r w:rsidRPr="000B17AF">
        <w:rPr>
          <w:rFonts w:cs="Times New Roman"/>
          <w:color w:val="auto"/>
          <w:szCs w:val="24"/>
        </w:rPr>
        <w:t>2012</w:t>
      </w:r>
      <w:r w:rsidRPr="000B17AF">
        <w:rPr>
          <w:rFonts w:cs="Times New Roman"/>
          <w:color w:val="auto"/>
          <w:szCs w:val="24"/>
        </w:rPr>
        <w:t>）及修改单中的颗粒物</w:t>
      </w:r>
      <w:r w:rsidRPr="000B17AF">
        <w:rPr>
          <w:rFonts w:cs="Times New Roman"/>
          <w:color w:val="auto"/>
          <w:szCs w:val="24"/>
        </w:rPr>
        <w:t>20mg/m</w:t>
      </w:r>
      <w:r w:rsidRPr="000B17AF">
        <w:rPr>
          <w:rFonts w:cs="Times New Roman"/>
          <w:color w:val="auto"/>
          <w:szCs w:val="24"/>
          <w:vertAlign w:val="superscript"/>
        </w:rPr>
        <w:t>3</w:t>
      </w:r>
      <w:r w:rsidRPr="000B17AF">
        <w:rPr>
          <w:rFonts w:cs="Times New Roman"/>
          <w:color w:val="auto"/>
          <w:szCs w:val="24"/>
        </w:rPr>
        <w:t>、二氧化硫</w:t>
      </w:r>
      <w:r w:rsidRPr="000B17AF">
        <w:rPr>
          <w:rFonts w:cs="Times New Roman"/>
          <w:color w:val="auto"/>
          <w:szCs w:val="24"/>
        </w:rPr>
        <w:t>150mg/m</w:t>
      </w:r>
      <w:r w:rsidRPr="000B17AF">
        <w:rPr>
          <w:rFonts w:cs="Times New Roman"/>
          <w:color w:val="auto"/>
          <w:szCs w:val="24"/>
          <w:vertAlign w:val="superscript"/>
        </w:rPr>
        <w:t>3</w:t>
      </w:r>
      <w:r w:rsidRPr="000B17AF">
        <w:rPr>
          <w:rFonts w:cs="Times New Roman"/>
          <w:color w:val="auto"/>
          <w:szCs w:val="24"/>
        </w:rPr>
        <w:t>、氮氧化物</w:t>
      </w:r>
      <w:r w:rsidRPr="000B17AF">
        <w:rPr>
          <w:rFonts w:cs="Times New Roman"/>
          <w:color w:val="auto"/>
          <w:szCs w:val="24"/>
        </w:rPr>
        <w:t>300mg/m</w:t>
      </w:r>
      <w:r w:rsidRPr="000B17AF">
        <w:rPr>
          <w:rFonts w:cs="Times New Roman"/>
          <w:color w:val="auto"/>
          <w:szCs w:val="24"/>
          <w:vertAlign w:val="superscript"/>
        </w:rPr>
        <w:t>3</w:t>
      </w:r>
      <w:r w:rsidRPr="000B17AF">
        <w:rPr>
          <w:rFonts w:cs="Times New Roman"/>
          <w:color w:val="auto"/>
          <w:szCs w:val="24"/>
        </w:rPr>
        <w:t>排放限值后，经</w:t>
      </w:r>
      <w:r w:rsidRPr="000B17AF">
        <w:rPr>
          <w:rFonts w:cs="Times New Roman"/>
          <w:color w:val="auto"/>
          <w:szCs w:val="24"/>
        </w:rPr>
        <w:t>100m</w:t>
      </w:r>
      <w:r w:rsidRPr="000B17AF">
        <w:rPr>
          <w:rFonts w:cs="Times New Roman"/>
          <w:color w:val="auto"/>
          <w:szCs w:val="24"/>
        </w:rPr>
        <w:t>高排气筒排放。预精轧机和精</w:t>
      </w:r>
      <w:r w:rsidRPr="000B17AF">
        <w:rPr>
          <w:rFonts w:cs="Times New Roman"/>
          <w:color w:val="auto"/>
          <w:szCs w:val="24"/>
        </w:rPr>
        <w:lastRenderedPageBreak/>
        <w:t>轧机在轧制过程中产生的少量含氧化铁的粉尘，由轧机自带水喷雾除尘设施处理。</w:t>
      </w:r>
    </w:p>
    <w:p w:rsidR="006E74FE" w:rsidRPr="000B17AF" w:rsidRDefault="00BC7CBE">
      <w:pPr>
        <w:ind w:firstLine="560"/>
        <w:rPr>
          <w:rFonts w:cs="Times New Roman"/>
          <w:color w:val="auto"/>
          <w:szCs w:val="24"/>
        </w:rPr>
      </w:pPr>
      <w:r w:rsidRPr="000B17AF">
        <w:rPr>
          <w:rFonts w:cs="Times New Roman"/>
          <w:color w:val="auto"/>
          <w:szCs w:val="24"/>
        </w:rPr>
        <w:t xml:space="preserve">2) </w:t>
      </w:r>
      <w:r w:rsidRPr="000B17AF">
        <w:rPr>
          <w:rFonts w:cs="Times New Roman"/>
          <w:color w:val="auto"/>
          <w:szCs w:val="24"/>
        </w:rPr>
        <w:t>水环境</w:t>
      </w:r>
    </w:p>
    <w:p w:rsidR="006E74FE" w:rsidRPr="000B17AF" w:rsidRDefault="00BC7CBE">
      <w:pPr>
        <w:ind w:firstLine="560"/>
        <w:rPr>
          <w:rFonts w:cs="Times New Roman"/>
          <w:color w:val="auto"/>
          <w:szCs w:val="24"/>
        </w:rPr>
      </w:pPr>
      <w:r w:rsidRPr="000B17AF">
        <w:rPr>
          <w:rFonts w:cs="Times New Roman"/>
          <w:color w:val="auto"/>
          <w:szCs w:val="24"/>
        </w:rPr>
        <w:t xml:space="preserve">(1) </w:t>
      </w:r>
      <w:r w:rsidRPr="000B17AF">
        <w:rPr>
          <w:rFonts w:cs="Times New Roman"/>
          <w:color w:val="auto"/>
          <w:szCs w:val="24"/>
        </w:rPr>
        <w:t>地表水</w:t>
      </w:r>
    </w:p>
    <w:p w:rsidR="006E74FE" w:rsidRPr="000B17AF" w:rsidRDefault="00BC7CBE">
      <w:pPr>
        <w:ind w:firstLine="560"/>
        <w:rPr>
          <w:rFonts w:cs="Times New Roman"/>
          <w:color w:val="auto"/>
          <w:kern w:val="0"/>
          <w:szCs w:val="28"/>
        </w:rPr>
      </w:pPr>
      <w:r w:rsidRPr="000B17AF">
        <w:rPr>
          <w:rFonts w:cs="Times New Roman"/>
          <w:color w:val="auto"/>
          <w:kern w:val="0"/>
          <w:szCs w:val="28"/>
        </w:rPr>
        <w:t>本项目生产废水包括间接冷却废水和直接冷却废水。间接冷却废水主要是</w:t>
      </w:r>
      <w:r w:rsidRPr="000B17AF">
        <w:rPr>
          <w:rFonts w:cs="Times New Roman"/>
          <w:snapToGrid w:val="0"/>
          <w:color w:val="auto"/>
          <w:kern w:val="0"/>
          <w:szCs w:val="28"/>
        </w:rPr>
        <w:t>加热炉和轧线设备间接冷却产生的冷却废水</w:t>
      </w:r>
      <w:r w:rsidRPr="000B17AF">
        <w:rPr>
          <w:rFonts w:cs="Times New Roman"/>
          <w:color w:val="auto"/>
          <w:kern w:val="0"/>
          <w:szCs w:val="28"/>
        </w:rPr>
        <w:t>，直接冷却废水主要是辊道、轧机、活套等设备直接冷却、</w:t>
      </w:r>
      <w:proofErr w:type="gramStart"/>
      <w:r w:rsidRPr="000B17AF">
        <w:rPr>
          <w:rFonts w:cs="Times New Roman"/>
          <w:color w:val="auto"/>
          <w:kern w:val="0"/>
          <w:szCs w:val="28"/>
        </w:rPr>
        <w:t>冲氧化</w:t>
      </w:r>
      <w:proofErr w:type="gramEnd"/>
      <w:r w:rsidRPr="000B17AF">
        <w:rPr>
          <w:rFonts w:cs="Times New Roman"/>
          <w:color w:val="auto"/>
          <w:kern w:val="0"/>
          <w:szCs w:val="28"/>
        </w:rPr>
        <w:t>铁皮、高压水除鳞、轧机喷雾除尘、穿水冷却废水。间接冷却水经双高棒单元水处理冷却后在双高棒车间循环使用，直接冷却废水经双高棒单元水处理处理后在双高棒车间循环使用，为保持水处理系统的水质稳定，有将废水进入重钢中央水处理厂处理成回用水后供全厂回用，少量外排。</w:t>
      </w:r>
    </w:p>
    <w:p w:rsidR="006E74FE" w:rsidRPr="000B17AF" w:rsidRDefault="00BC7CBE">
      <w:pPr>
        <w:ind w:firstLine="560"/>
        <w:rPr>
          <w:rFonts w:cs="Times New Roman"/>
          <w:color w:val="auto"/>
          <w:kern w:val="0"/>
          <w:szCs w:val="28"/>
        </w:rPr>
      </w:pPr>
      <w:r w:rsidRPr="000B17AF">
        <w:rPr>
          <w:rFonts w:cs="Times New Roman"/>
          <w:color w:val="auto"/>
          <w:kern w:val="0"/>
          <w:szCs w:val="28"/>
        </w:rPr>
        <w:t xml:space="preserve">(2) </w:t>
      </w:r>
      <w:r w:rsidRPr="000B17AF">
        <w:rPr>
          <w:rFonts w:cs="Times New Roman"/>
          <w:color w:val="auto"/>
          <w:kern w:val="0"/>
          <w:szCs w:val="28"/>
        </w:rPr>
        <w:t>地下水</w:t>
      </w:r>
    </w:p>
    <w:p w:rsidR="006E74FE" w:rsidRPr="000B17AF" w:rsidRDefault="00BC7CBE">
      <w:pPr>
        <w:autoSpaceDE w:val="0"/>
        <w:autoSpaceDN w:val="0"/>
        <w:spacing w:line="360" w:lineRule="auto"/>
        <w:ind w:firstLine="560"/>
        <w:rPr>
          <w:rFonts w:cs="Times New Roman"/>
          <w:color w:val="auto"/>
          <w:szCs w:val="28"/>
        </w:rPr>
      </w:pPr>
      <w:r w:rsidRPr="000B17AF">
        <w:rPr>
          <w:rFonts w:cs="Times New Roman"/>
          <w:color w:val="auto"/>
          <w:kern w:val="0"/>
          <w:szCs w:val="28"/>
        </w:rPr>
        <w:t>本项目可能造成地下水污染的主要区域为盛水设备、构筑物及管线，所有盛水设备及构筑物均作防渗处理。项目涉及的危险物质主要为液压润滑油及其废油。车间内轧线设备使用的液压油和润滑油由液压站和</w:t>
      </w:r>
      <w:proofErr w:type="gramStart"/>
      <w:r w:rsidRPr="000B17AF">
        <w:rPr>
          <w:rFonts w:cs="Times New Roman"/>
          <w:color w:val="auto"/>
          <w:kern w:val="0"/>
          <w:szCs w:val="28"/>
        </w:rPr>
        <w:t>润滑站供给</w:t>
      </w:r>
      <w:proofErr w:type="gramEnd"/>
      <w:r w:rsidRPr="000B17AF">
        <w:rPr>
          <w:rFonts w:cs="Times New Roman"/>
          <w:color w:val="auto"/>
          <w:kern w:val="0"/>
          <w:szCs w:val="28"/>
        </w:rPr>
        <w:t>，内均设有油箱，液压润滑油存放在车间内的油箱中，油箱高于地坪放置。废润滑及液压油储存在密闭容器中，存放于</w:t>
      </w:r>
      <w:proofErr w:type="gramStart"/>
      <w:r w:rsidRPr="000B17AF">
        <w:rPr>
          <w:rFonts w:cs="Times New Roman"/>
          <w:color w:val="auto"/>
          <w:kern w:val="0"/>
          <w:szCs w:val="28"/>
        </w:rPr>
        <w:t>中板危废暂存</w:t>
      </w:r>
      <w:proofErr w:type="gramEnd"/>
      <w:r w:rsidRPr="000B17AF">
        <w:rPr>
          <w:rFonts w:cs="Times New Roman"/>
          <w:color w:val="auto"/>
          <w:kern w:val="0"/>
          <w:szCs w:val="28"/>
        </w:rPr>
        <w:t>间内，</w:t>
      </w:r>
      <w:proofErr w:type="gramStart"/>
      <w:r w:rsidRPr="000B17AF">
        <w:rPr>
          <w:rFonts w:cs="Times New Roman"/>
          <w:color w:val="auto"/>
          <w:kern w:val="0"/>
          <w:szCs w:val="28"/>
        </w:rPr>
        <w:t>危废暂存</w:t>
      </w:r>
      <w:proofErr w:type="gramEnd"/>
      <w:r w:rsidRPr="000B17AF">
        <w:rPr>
          <w:rFonts w:cs="Times New Roman"/>
          <w:color w:val="auto"/>
          <w:kern w:val="0"/>
          <w:szCs w:val="28"/>
        </w:rPr>
        <w:t>间采用防雨、防渗处理，防止危险废物在贮存时可能产生的废液渗漏对地下水的污染。</w:t>
      </w:r>
    </w:p>
    <w:p w:rsidR="006E74FE" w:rsidRPr="000B17AF" w:rsidRDefault="00BC7CBE">
      <w:pPr>
        <w:ind w:firstLine="560"/>
        <w:rPr>
          <w:rFonts w:cs="Times New Roman"/>
          <w:color w:val="auto"/>
          <w:szCs w:val="24"/>
        </w:rPr>
      </w:pPr>
      <w:r w:rsidRPr="000B17AF">
        <w:rPr>
          <w:rFonts w:cs="Times New Roman"/>
          <w:color w:val="auto"/>
          <w:szCs w:val="24"/>
        </w:rPr>
        <w:t xml:space="preserve">3) </w:t>
      </w:r>
      <w:r w:rsidRPr="000B17AF">
        <w:rPr>
          <w:rFonts w:cs="Times New Roman"/>
          <w:color w:val="auto"/>
          <w:szCs w:val="24"/>
        </w:rPr>
        <w:t>声环境</w:t>
      </w:r>
    </w:p>
    <w:p w:rsidR="006E74FE" w:rsidRPr="000B17AF" w:rsidRDefault="00BC7CBE">
      <w:pPr>
        <w:ind w:firstLine="560"/>
        <w:rPr>
          <w:rFonts w:cs="Times New Roman"/>
          <w:color w:val="auto"/>
          <w:szCs w:val="24"/>
        </w:rPr>
      </w:pPr>
      <w:r w:rsidRPr="000B17AF">
        <w:rPr>
          <w:rFonts w:cs="Times New Roman"/>
          <w:color w:val="auto"/>
          <w:szCs w:val="24"/>
        </w:rPr>
        <w:t>本项目设备选型尽量选取低噪声设备；各类噪声</w:t>
      </w:r>
      <w:proofErr w:type="gramStart"/>
      <w:r w:rsidRPr="000B17AF">
        <w:rPr>
          <w:rFonts w:cs="Times New Roman"/>
          <w:color w:val="auto"/>
          <w:szCs w:val="24"/>
        </w:rPr>
        <w:t>源采取</w:t>
      </w:r>
      <w:proofErr w:type="gramEnd"/>
      <w:r w:rsidRPr="000B17AF">
        <w:rPr>
          <w:rFonts w:cs="Times New Roman"/>
          <w:color w:val="auto"/>
          <w:szCs w:val="24"/>
        </w:rPr>
        <w:t>了相应的减振、吸声、建筑隔声、消声、优化布局等噪声污染控制措施；昼、夜间厂界噪声监测值均满足《工业企业厂界环境噪声排放标准》（</w:t>
      </w:r>
      <w:r w:rsidRPr="000B17AF">
        <w:rPr>
          <w:rFonts w:cs="Times New Roman"/>
          <w:color w:val="auto"/>
          <w:szCs w:val="24"/>
        </w:rPr>
        <w:t>GB 12348</w:t>
      </w:r>
      <w:r w:rsidRPr="000B17AF">
        <w:rPr>
          <w:rFonts w:cs="Times New Roman"/>
          <w:color w:val="auto"/>
          <w:szCs w:val="24"/>
        </w:rPr>
        <w:t>－</w:t>
      </w:r>
      <w:r w:rsidRPr="000B17AF">
        <w:rPr>
          <w:rFonts w:cs="Times New Roman"/>
          <w:color w:val="auto"/>
          <w:szCs w:val="24"/>
        </w:rPr>
        <w:t>2008</w:t>
      </w:r>
      <w:r w:rsidRPr="000B17AF">
        <w:rPr>
          <w:rFonts w:cs="Times New Roman"/>
          <w:color w:val="auto"/>
          <w:szCs w:val="24"/>
        </w:rPr>
        <w:t>）中的</w:t>
      </w:r>
      <w:r w:rsidRPr="000B17AF">
        <w:rPr>
          <w:rFonts w:cs="Times New Roman"/>
          <w:color w:val="auto"/>
          <w:szCs w:val="24"/>
        </w:rPr>
        <w:t>3</w:t>
      </w:r>
      <w:r w:rsidRPr="000B17AF">
        <w:rPr>
          <w:rFonts w:cs="Times New Roman"/>
          <w:color w:val="auto"/>
          <w:szCs w:val="24"/>
        </w:rPr>
        <w:t>类标准限值要求。</w:t>
      </w:r>
    </w:p>
    <w:p w:rsidR="006E74FE" w:rsidRPr="000B17AF" w:rsidRDefault="00BC7CBE">
      <w:pPr>
        <w:ind w:firstLine="560"/>
        <w:rPr>
          <w:rFonts w:cs="Times New Roman"/>
          <w:color w:val="auto"/>
          <w:szCs w:val="24"/>
        </w:rPr>
      </w:pPr>
      <w:r w:rsidRPr="000B17AF">
        <w:rPr>
          <w:rFonts w:cs="Times New Roman"/>
          <w:color w:val="auto"/>
          <w:szCs w:val="24"/>
        </w:rPr>
        <w:lastRenderedPageBreak/>
        <w:t xml:space="preserve">4) </w:t>
      </w:r>
      <w:r w:rsidRPr="000B17AF">
        <w:rPr>
          <w:rFonts w:cs="Times New Roman"/>
          <w:color w:val="auto"/>
          <w:szCs w:val="24"/>
        </w:rPr>
        <w:t>固体废物</w:t>
      </w:r>
    </w:p>
    <w:p w:rsidR="006E74FE" w:rsidRPr="000B17AF" w:rsidRDefault="00BC7CBE">
      <w:pPr>
        <w:ind w:firstLine="560"/>
        <w:rPr>
          <w:rFonts w:cs="Times New Roman"/>
          <w:color w:val="auto"/>
          <w:szCs w:val="24"/>
        </w:rPr>
      </w:pPr>
      <w:r w:rsidRPr="000B17AF">
        <w:rPr>
          <w:rFonts w:cs="Times New Roman"/>
          <w:color w:val="auto"/>
          <w:szCs w:val="24"/>
        </w:rPr>
        <w:t>本项目产生的固体废物主要包括切头、</w:t>
      </w:r>
      <w:proofErr w:type="gramStart"/>
      <w:r w:rsidRPr="000B17AF">
        <w:rPr>
          <w:rFonts w:cs="Times New Roman"/>
          <w:color w:val="auto"/>
          <w:szCs w:val="24"/>
        </w:rPr>
        <w:t>切尾及</w:t>
      </w:r>
      <w:proofErr w:type="gramEnd"/>
      <w:r w:rsidRPr="000B17AF">
        <w:rPr>
          <w:rFonts w:cs="Times New Roman"/>
          <w:color w:val="auto"/>
          <w:szCs w:val="24"/>
        </w:rPr>
        <w:t>轧废、氧化铁皮、水处理污泥</w:t>
      </w:r>
      <w:r w:rsidRPr="000B17AF">
        <w:rPr>
          <w:rFonts w:cs="Times New Roman"/>
          <w:color w:val="auto"/>
          <w:szCs w:val="28"/>
        </w:rPr>
        <w:t>、废润滑及液压油等。项目</w:t>
      </w:r>
      <w:r w:rsidRPr="000B17AF">
        <w:rPr>
          <w:rFonts w:cs="Times New Roman"/>
          <w:color w:val="auto"/>
          <w:szCs w:val="24"/>
        </w:rPr>
        <w:t>对各类固体废物实施了分类处理、处置，切头</w:t>
      </w:r>
      <w:proofErr w:type="gramStart"/>
      <w:r w:rsidRPr="000B17AF">
        <w:rPr>
          <w:rFonts w:cs="Times New Roman"/>
          <w:color w:val="auto"/>
          <w:szCs w:val="24"/>
        </w:rPr>
        <w:t>切尾送</w:t>
      </w:r>
      <w:proofErr w:type="gramEnd"/>
      <w:r w:rsidRPr="000B17AF">
        <w:rPr>
          <w:rFonts w:cs="Times New Roman"/>
          <w:color w:val="auto"/>
          <w:szCs w:val="24"/>
        </w:rPr>
        <w:t>炼钢回收利用，氧化铁皮和水处理污泥送烧结综合利用，废耐火材料收集后送</w:t>
      </w:r>
      <w:proofErr w:type="gramStart"/>
      <w:r w:rsidR="00984473" w:rsidRPr="00984473">
        <w:rPr>
          <w:rFonts w:cs="Times New Roman" w:hint="eastAsia"/>
          <w:color w:val="auto"/>
          <w:szCs w:val="24"/>
        </w:rPr>
        <w:t>宝武环</w:t>
      </w:r>
      <w:proofErr w:type="gramEnd"/>
      <w:r w:rsidR="00984473" w:rsidRPr="00984473">
        <w:rPr>
          <w:rFonts w:cs="Times New Roman" w:hint="eastAsia"/>
          <w:color w:val="auto"/>
          <w:szCs w:val="24"/>
        </w:rPr>
        <w:t>科重庆资源循环利用有限公司</w:t>
      </w:r>
      <w:r w:rsidR="00984473">
        <w:rPr>
          <w:rFonts w:cs="Times New Roman" w:hint="eastAsia"/>
          <w:color w:val="auto"/>
          <w:szCs w:val="24"/>
        </w:rPr>
        <w:t>处置</w:t>
      </w:r>
      <w:r w:rsidRPr="000B17AF">
        <w:rPr>
          <w:rFonts w:cs="Times New Roman"/>
          <w:color w:val="auto"/>
          <w:szCs w:val="24"/>
        </w:rPr>
        <w:t>利用，</w:t>
      </w:r>
      <w:r w:rsidR="00984473" w:rsidRPr="004F798F">
        <w:rPr>
          <w:rFonts w:cs="Times New Roman"/>
          <w:color w:val="auto"/>
          <w:szCs w:val="24"/>
        </w:rPr>
        <w:t>废油</w:t>
      </w:r>
      <w:r w:rsidR="00984473">
        <w:rPr>
          <w:rFonts w:cs="Times New Roman" w:hint="eastAsia"/>
          <w:color w:val="auto"/>
          <w:szCs w:val="24"/>
        </w:rPr>
        <w:t>、废油桶</w:t>
      </w:r>
      <w:r w:rsidR="00984473" w:rsidRPr="004F798F">
        <w:rPr>
          <w:rFonts w:cs="Times New Roman"/>
          <w:color w:val="auto"/>
          <w:szCs w:val="24"/>
        </w:rPr>
        <w:t>由重钢统一送重庆</w:t>
      </w:r>
      <w:proofErr w:type="gramStart"/>
      <w:r w:rsidR="00984473" w:rsidRPr="004F798F">
        <w:rPr>
          <w:rFonts w:cs="Times New Roman"/>
          <w:color w:val="auto"/>
          <w:szCs w:val="24"/>
        </w:rPr>
        <w:t>瀚</w:t>
      </w:r>
      <w:proofErr w:type="gramEnd"/>
      <w:r w:rsidR="00984473" w:rsidRPr="004F798F">
        <w:rPr>
          <w:rFonts w:cs="Times New Roman"/>
          <w:color w:val="auto"/>
          <w:szCs w:val="24"/>
        </w:rPr>
        <w:t>渝再生资源有限公司、重庆韶光环保科技有限公司处置</w:t>
      </w:r>
      <w:r w:rsidR="00984473">
        <w:rPr>
          <w:rFonts w:cs="Times New Roman" w:hint="eastAsia"/>
          <w:color w:val="auto"/>
          <w:szCs w:val="24"/>
        </w:rPr>
        <w:t>利用</w:t>
      </w:r>
      <w:r w:rsidRPr="000B17AF">
        <w:rPr>
          <w:rFonts w:cs="Times New Roman"/>
          <w:color w:val="auto"/>
          <w:szCs w:val="24"/>
        </w:rPr>
        <w:t>。</w:t>
      </w:r>
      <w:r w:rsidR="00984473" w:rsidRPr="004F798F">
        <w:rPr>
          <w:rFonts w:cs="Times New Roman"/>
          <w:color w:val="auto"/>
          <w:szCs w:val="24"/>
        </w:rPr>
        <w:t>危险废物暂存</w:t>
      </w:r>
      <w:r w:rsidR="00984473">
        <w:rPr>
          <w:rFonts w:cs="Times New Roman" w:hint="eastAsia"/>
          <w:color w:val="auto"/>
          <w:szCs w:val="24"/>
        </w:rPr>
        <w:t>集中设置在</w:t>
      </w:r>
      <w:r w:rsidR="00984473" w:rsidRPr="004F798F">
        <w:rPr>
          <w:rFonts w:cs="Times New Roman"/>
          <w:color w:val="auto"/>
          <w:szCs w:val="24"/>
        </w:rPr>
        <w:t>2700</w:t>
      </w:r>
      <w:r w:rsidR="00512EF9">
        <w:rPr>
          <w:rFonts w:cs="Times New Roman"/>
          <w:color w:val="auto"/>
          <w:szCs w:val="24"/>
        </w:rPr>
        <w:t>mm</w:t>
      </w:r>
      <w:r w:rsidR="00984473" w:rsidRPr="004F798F">
        <w:rPr>
          <w:rFonts w:cs="Times New Roman"/>
          <w:color w:val="auto"/>
          <w:szCs w:val="24"/>
        </w:rPr>
        <w:t>中板厂房内</w:t>
      </w:r>
      <w:proofErr w:type="gramStart"/>
      <w:r w:rsidR="00984473" w:rsidRPr="004F798F">
        <w:rPr>
          <w:rFonts w:cs="Times New Roman"/>
          <w:color w:val="auto"/>
          <w:szCs w:val="24"/>
        </w:rPr>
        <w:t>的危废暂存</w:t>
      </w:r>
      <w:proofErr w:type="gramEnd"/>
      <w:r w:rsidR="00984473" w:rsidRPr="004F798F">
        <w:rPr>
          <w:rFonts w:cs="Times New Roman"/>
          <w:color w:val="auto"/>
          <w:szCs w:val="24"/>
        </w:rPr>
        <w:t>间。</w:t>
      </w:r>
    </w:p>
    <w:p w:rsidR="006E74FE" w:rsidRPr="000B17AF" w:rsidRDefault="00BC7CBE">
      <w:pPr>
        <w:ind w:firstLine="560"/>
        <w:rPr>
          <w:rFonts w:cs="Times New Roman"/>
          <w:color w:val="auto"/>
          <w:szCs w:val="24"/>
        </w:rPr>
      </w:pPr>
      <w:r w:rsidRPr="000B17AF">
        <w:rPr>
          <w:rFonts w:cs="Times New Roman"/>
          <w:color w:val="auto"/>
          <w:szCs w:val="24"/>
        </w:rPr>
        <w:t xml:space="preserve">5) </w:t>
      </w:r>
      <w:r w:rsidRPr="000B17AF">
        <w:rPr>
          <w:rFonts w:cs="Times New Roman"/>
          <w:color w:val="auto"/>
          <w:szCs w:val="24"/>
        </w:rPr>
        <w:t>环境风险防范措施</w:t>
      </w:r>
    </w:p>
    <w:p w:rsidR="006E74FE" w:rsidRPr="000B17AF" w:rsidRDefault="00BC7CBE">
      <w:pPr>
        <w:ind w:firstLine="560"/>
        <w:rPr>
          <w:rFonts w:cs="Times New Roman"/>
          <w:color w:val="auto"/>
          <w:szCs w:val="24"/>
        </w:rPr>
      </w:pPr>
      <w:r w:rsidRPr="000B17AF">
        <w:rPr>
          <w:rFonts w:cs="Times New Roman"/>
          <w:color w:val="auto"/>
          <w:szCs w:val="24"/>
        </w:rPr>
        <w:t>本项目的环境风险防范管理工作纳入重钢全厂统一管理。重庆钢铁股份有限公司编制了《重庆钢铁股份有限公司突发环境事件风险评估报告》和《重钢突发环境事件应急预案》，并进行了备案。</w:t>
      </w:r>
    </w:p>
    <w:p w:rsidR="006E74FE" w:rsidRPr="000B17AF" w:rsidRDefault="00BC7CBE">
      <w:pPr>
        <w:widowControl/>
        <w:ind w:firstLineChars="0" w:firstLine="0"/>
        <w:jc w:val="left"/>
        <w:outlineLvl w:val="2"/>
        <w:rPr>
          <w:rFonts w:cs="Times New Roman"/>
          <w:color w:val="auto"/>
          <w:kern w:val="0"/>
          <w:szCs w:val="24"/>
        </w:rPr>
      </w:pPr>
      <w:r w:rsidRPr="000B17AF">
        <w:rPr>
          <w:rFonts w:cs="Times New Roman"/>
          <w:color w:val="auto"/>
          <w:kern w:val="0"/>
          <w:szCs w:val="24"/>
        </w:rPr>
        <w:t xml:space="preserve">11.1.4  </w:t>
      </w:r>
      <w:r w:rsidRPr="000B17AF">
        <w:rPr>
          <w:rFonts w:cs="Times New Roman"/>
          <w:color w:val="auto"/>
          <w:kern w:val="0"/>
          <w:szCs w:val="24"/>
        </w:rPr>
        <w:t>排污口规范化设置</w:t>
      </w:r>
    </w:p>
    <w:p w:rsidR="006E74FE" w:rsidRPr="000B17AF" w:rsidRDefault="00BC7CBE">
      <w:pPr>
        <w:ind w:firstLine="560"/>
        <w:rPr>
          <w:rFonts w:cs="Times New Roman"/>
          <w:color w:val="auto"/>
          <w:szCs w:val="24"/>
        </w:rPr>
      </w:pPr>
      <w:r w:rsidRPr="000B17AF">
        <w:rPr>
          <w:rFonts w:cs="Times New Roman"/>
          <w:color w:val="auto"/>
          <w:szCs w:val="24"/>
        </w:rPr>
        <w:t>本项目对各废气、废水排放口进行了规范化设置，悬挂有环保标志牌，各排气筒按照相关规范要求设置了永久性监测孔和采样</w:t>
      </w:r>
      <w:r w:rsidRPr="000B17AF">
        <w:rPr>
          <w:rFonts w:cs="Times New Roman"/>
          <w:color w:val="auto"/>
          <w:szCs w:val="24"/>
        </w:rPr>
        <w:t>/</w:t>
      </w:r>
      <w:r w:rsidRPr="000B17AF">
        <w:rPr>
          <w:rFonts w:cs="Times New Roman"/>
          <w:color w:val="auto"/>
          <w:szCs w:val="24"/>
        </w:rPr>
        <w:t>测试平台。</w:t>
      </w:r>
    </w:p>
    <w:p w:rsidR="006E74FE" w:rsidRPr="000B17AF" w:rsidRDefault="00BC7CBE">
      <w:pPr>
        <w:ind w:firstLine="560"/>
        <w:rPr>
          <w:rFonts w:cs="Times New Roman"/>
          <w:color w:val="auto"/>
          <w:szCs w:val="24"/>
        </w:rPr>
      </w:pPr>
      <w:r w:rsidRPr="000B17AF">
        <w:rPr>
          <w:rFonts w:cs="Times New Roman"/>
          <w:color w:val="auto"/>
          <w:szCs w:val="24"/>
        </w:rPr>
        <w:t>根据《关于加快重点行业重点地区的重点排污单位自动监控工作的通知》（</w:t>
      </w:r>
      <w:proofErr w:type="gramStart"/>
      <w:r w:rsidRPr="000B17AF">
        <w:rPr>
          <w:rFonts w:cs="Times New Roman"/>
          <w:color w:val="auto"/>
          <w:szCs w:val="24"/>
        </w:rPr>
        <w:t>环办环监</w:t>
      </w:r>
      <w:proofErr w:type="gramEnd"/>
      <w:r w:rsidRPr="000B17AF">
        <w:rPr>
          <w:rFonts w:cs="Times New Roman"/>
          <w:color w:val="auto"/>
          <w:szCs w:val="24"/>
        </w:rPr>
        <w:t>[2017]61</w:t>
      </w:r>
      <w:r w:rsidRPr="000B17AF">
        <w:rPr>
          <w:rFonts w:cs="Times New Roman"/>
          <w:color w:val="auto"/>
          <w:szCs w:val="24"/>
        </w:rPr>
        <w:t>号）中关于实施污染源自动监控范围和监控点位的相关要求，本项目不涉及烧结、球团、焦炉、炼铁工序，无需设置自动监测设备。</w:t>
      </w:r>
    </w:p>
    <w:p w:rsidR="006E74FE" w:rsidRPr="000B17AF" w:rsidRDefault="00BC7CBE">
      <w:pPr>
        <w:widowControl/>
        <w:ind w:firstLineChars="0" w:firstLine="0"/>
        <w:jc w:val="left"/>
        <w:outlineLvl w:val="2"/>
        <w:rPr>
          <w:rFonts w:cs="Times New Roman"/>
          <w:color w:val="auto"/>
          <w:kern w:val="0"/>
          <w:szCs w:val="24"/>
        </w:rPr>
      </w:pPr>
      <w:r w:rsidRPr="000B17AF">
        <w:rPr>
          <w:rFonts w:cs="Times New Roman"/>
          <w:color w:val="auto"/>
          <w:kern w:val="0"/>
          <w:szCs w:val="24"/>
        </w:rPr>
        <w:t xml:space="preserve">11.1.5  </w:t>
      </w:r>
      <w:r w:rsidRPr="000B17AF">
        <w:rPr>
          <w:rFonts w:cs="Times New Roman"/>
          <w:color w:val="auto"/>
          <w:kern w:val="0"/>
          <w:szCs w:val="24"/>
        </w:rPr>
        <w:t>验收监测结果</w:t>
      </w:r>
    </w:p>
    <w:p w:rsidR="006E74FE" w:rsidRPr="000B17AF" w:rsidRDefault="00BC7CBE">
      <w:pPr>
        <w:widowControl/>
        <w:ind w:firstLineChars="0" w:firstLine="0"/>
        <w:jc w:val="left"/>
        <w:outlineLvl w:val="3"/>
        <w:rPr>
          <w:rFonts w:cs="Times New Roman"/>
          <w:color w:val="auto"/>
          <w:kern w:val="0"/>
          <w:szCs w:val="24"/>
        </w:rPr>
      </w:pPr>
      <w:r w:rsidRPr="000B17AF">
        <w:rPr>
          <w:rFonts w:cs="Times New Roman"/>
          <w:color w:val="auto"/>
          <w:kern w:val="0"/>
          <w:szCs w:val="24"/>
        </w:rPr>
        <w:t xml:space="preserve">11.1.5.1  </w:t>
      </w:r>
      <w:r w:rsidRPr="000B17AF">
        <w:rPr>
          <w:rFonts w:cs="Times New Roman"/>
          <w:color w:val="auto"/>
          <w:kern w:val="0"/>
          <w:szCs w:val="24"/>
        </w:rPr>
        <w:t>废气监测结果</w:t>
      </w:r>
    </w:p>
    <w:p w:rsidR="006E74FE" w:rsidRPr="000B17AF" w:rsidRDefault="00BC7CBE">
      <w:pPr>
        <w:ind w:firstLine="560"/>
        <w:rPr>
          <w:rFonts w:cs="Times New Roman"/>
          <w:color w:val="auto"/>
          <w:szCs w:val="24"/>
        </w:rPr>
      </w:pPr>
      <w:r w:rsidRPr="000B17AF">
        <w:rPr>
          <w:rFonts w:cs="Times New Roman"/>
          <w:color w:val="auto"/>
          <w:szCs w:val="24"/>
        </w:rPr>
        <w:t xml:space="preserve">1) </w:t>
      </w:r>
      <w:r w:rsidRPr="000B17AF">
        <w:rPr>
          <w:rFonts w:cs="Times New Roman"/>
          <w:color w:val="auto"/>
          <w:szCs w:val="24"/>
        </w:rPr>
        <w:t>有组织排放</w:t>
      </w:r>
    </w:p>
    <w:p w:rsidR="006E74FE" w:rsidRPr="000B17AF" w:rsidRDefault="00BC7CBE">
      <w:pPr>
        <w:ind w:firstLine="560"/>
        <w:rPr>
          <w:rFonts w:cs="Times New Roman"/>
          <w:color w:val="auto"/>
          <w:szCs w:val="24"/>
        </w:rPr>
      </w:pPr>
      <w:r w:rsidRPr="000B17AF">
        <w:rPr>
          <w:rFonts w:cs="Times New Roman"/>
          <w:color w:val="auto"/>
          <w:szCs w:val="24"/>
        </w:rPr>
        <w:t>监测结果表明，本项目加热炉废气的有组织排放浓度低于《轧钢工业大气污染物排放标准》（</w:t>
      </w:r>
      <w:r w:rsidRPr="000B17AF">
        <w:rPr>
          <w:rFonts w:cs="Times New Roman"/>
          <w:color w:val="auto"/>
          <w:szCs w:val="24"/>
        </w:rPr>
        <w:t>GB 28665</w:t>
      </w:r>
      <w:r w:rsidRPr="000B17AF">
        <w:rPr>
          <w:rFonts w:cs="Times New Roman"/>
          <w:color w:val="auto"/>
          <w:szCs w:val="24"/>
        </w:rPr>
        <w:t>－</w:t>
      </w:r>
      <w:r w:rsidRPr="000B17AF">
        <w:rPr>
          <w:rFonts w:cs="Times New Roman"/>
          <w:color w:val="auto"/>
          <w:szCs w:val="24"/>
        </w:rPr>
        <w:t>2012</w:t>
      </w:r>
      <w:r w:rsidRPr="000B17AF">
        <w:rPr>
          <w:rFonts w:cs="Times New Roman"/>
          <w:color w:val="auto"/>
          <w:szCs w:val="24"/>
        </w:rPr>
        <w:t>）及修改单中颗粒物</w:t>
      </w:r>
      <w:r w:rsidRPr="000B17AF">
        <w:rPr>
          <w:rFonts w:cs="Times New Roman"/>
          <w:color w:val="auto"/>
          <w:szCs w:val="24"/>
        </w:rPr>
        <w:t>20mg/m</w:t>
      </w:r>
      <w:r w:rsidRPr="000B17AF">
        <w:rPr>
          <w:rFonts w:cs="Times New Roman"/>
          <w:color w:val="auto"/>
          <w:szCs w:val="24"/>
          <w:vertAlign w:val="superscript"/>
        </w:rPr>
        <w:t>3</w:t>
      </w:r>
      <w:r w:rsidRPr="000B17AF">
        <w:rPr>
          <w:rFonts w:cs="Times New Roman"/>
          <w:color w:val="auto"/>
          <w:szCs w:val="24"/>
        </w:rPr>
        <w:t>、二氧化硫</w:t>
      </w:r>
      <w:r w:rsidRPr="000B17AF">
        <w:rPr>
          <w:rFonts w:cs="Times New Roman"/>
          <w:color w:val="auto"/>
          <w:szCs w:val="24"/>
        </w:rPr>
        <w:t>150mg/m</w:t>
      </w:r>
      <w:r w:rsidRPr="000B17AF">
        <w:rPr>
          <w:rFonts w:cs="Times New Roman"/>
          <w:color w:val="auto"/>
          <w:szCs w:val="24"/>
          <w:vertAlign w:val="superscript"/>
        </w:rPr>
        <w:t>3</w:t>
      </w:r>
      <w:r w:rsidRPr="000B17AF">
        <w:rPr>
          <w:rFonts w:cs="Times New Roman"/>
          <w:color w:val="auto"/>
          <w:szCs w:val="24"/>
        </w:rPr>
        <w:t>、氮氧化物</w:t>
      </w:r>
      <w:r w:rsidRPr="000B17AF">
        <w:rPr>
          <w:rFonts w:cs="Times New Roman"/>
          <w:color w:val="auto"/>
          <w:szCs w:val="24"/>
        </w:rPr>
        <w:t>300mg/m</w:t>
      </w:r>
      <w:r w:rsidRPr="000B17AF">
        <w:rPr>
          <w:rFonts w:cs="Times New Roman"/>
          <w:color w:val="auto"/>
          <w:szCs w:val="24"/>
          <w:vertAlign w:val="superscript"/>
        </w:rPr>
        <w:t>3</w:t>
      </w:r>
      <w:r w:rsidRPr="000B17AF">
        <w:rPr>
          <w:rFonts w:cs="Times New Roman"/>
          <w:color w:val="auto"/>
          <w:szCs w:val="24"/>
        </w:rPr>
        <w:t>的限值要求。</w:t>
      </w:r>
    </w:p>
    <w:p w:rsidR="006E74FE" w:rsidRPr="000B17AF" w:rsidRDefault="00BC7CBE">
      <w:pPr>
        <w:ind w:firstLine="560"/>
        <w:rPr>
          <w:rFonts w:cs="Times New Roman"/>
          <w:color w:val="auto"/>
          <w:szCs w:val="24"/>
        </w:rPr>
      </w:pPr>
      <w:r w:rsidRPr="000B17AF">
        <w:rPr>
          <w:rFonts w:cs="Times New Roman"/>
          <w:color w:val="auto"/>
          <w:szCs w:val="24"/>
        </w:rPr>
        <w:lastRenderedPageBreak/>
        <w:t xml:space="preserve">2) </w:t>
      </w:r>
      <w:r w:rsidRPr="000B17AF">
        <w:rPr>
          <w:rFonts w:cs="Times New Roman"/>
          <w:color w:val="auto"/>
          <w:szCs w:val="24"/>
        </w:rPr>
        <w:t>无组织排放</w:t>
      </w:r>
    </w:p>
    <w:p w:rsidR="006E74FE" w:rsidRPr="000B17AF" w:rsidRDefault="00BC7CBE">
      <w:pPr>
        <w:ind w:firstLine="560"/>
        <w:rPr>
          <w:rFonts w:cs="Times New Roman"/>
          <w:color w:val="auto"/>
          <w:szCs w:val="24"/>
        </w:rPr>
      </w:pPr>
      <w:r w:rsidRPr="000B17AF">
        <w:rPr>
          <w:rFonts w:cs="Times New Roman"/>
          <w:color w:val="auto"/>
          <w:szCs w:val="24"/>
        </w:rPr>
        <w:t>监测结果表明，本项目颗粒物无组织排放浓度满足《炼钢工业大气污染物排放标准》（</w:t>
      </w:r>
      <w:r w:rsidRPr="000B17AF">
        <w:rPr>
          <w:rFonts w:cs="Times New Roman"/>
          <w:color w:val="auto"/>
          <w:szCs w:val="24"/>
        </w:rPr>
        <w:t>GB 28664</w:t>
      </w:r>
      <w:r w:rsidRPr="000B17AF">
        <w:rPr>
          <w:rFonts w:cs="Times New Roman"/>
          <w:color w:val="auto"/>
          <w:szCs w:val="24"/>
        </w:rPr>
        <w:t>－</w:t>
      </w:r>
      <w:r w:rsidRPr="000B17AF">
        <w:rPr>
          <w:rFonts w:cs="Times New Roman"/>
          <w:color w:val="auto"/>
          <w:szCs w:val="24"/>
        </w:rPr>
        <w:t>2012</w:t>
      </w:r>
      <w:r w:rsidRPr="000B17AF">
        <w:rPr>
          <w:rFonts w:cs="Times New Roman"/>
          <w:color w:val="auto"/>
          <w:szCs w:val="24"/>
        </w:rPr>
        <w:t>）及修改单中</w:t>
      </w:r>
      <w:r w:rsidRPr="000B17AF">
        <w:rPr>
          <w:rFonts w:cs="Times New Roman"/>
          <w:color w:val="auto"/>
          <w:szCs w:val="24"/>
        </w:rPr>
        <w:t>5.0mg/m</w:t>
      </w:r>
      <w:r w:rsidRPr="000B17AF">
        <w:rPr>
          <w:rFonts w:cs="Times New Roman"/>
          <w:color w:val="auto"/>
          <w:szCs w:val="24"/>
          <w:vertAlign w:val="superscript"/>
        </w:rPr>
        <w:t>3</w:t>
      </w:r>
      <w:r w:rsidRPr="000B17AF">
        <w:rPr>
          <w:rFonts w:cs="Times New Roman"/>
          <w:color w:val="auto"/>
          <w:szCs w:val="24"/>
        </w:rPr>
        <w:t>的限值要求。</w:t>
      </w:r>
    </w:p>
    <w:p w:rsidR="006E74FE" w:rsidRPr="000B17AF" w:rsidRDefault="00BC7CBE">
      <w:pPr>
        <w:widowControl/>
        <w:ind w:firstLineChars="0" w:firstLine="0"/>
        <w:jc w:val="left"/>
        <w:outlineLvl w:val="3"/>
        <w:rPr>
          <w:rFonts w:cs="Times New Roman"/>
          <w:color w:val="auto"/>
          <w:kern w:val="0"/>
          <w:szCs w:val="24"/>
        </w:rPr>
      </w:pPr>
      <w:r w:rsidRPr="000B17AF">
        <w:rPr>
          <w:rFonts w:cs="Times New Roman"/>
          <w:color w:val="auto"/>
          <w:kern w:val="0"/>
          <w:szCs w:val="24"/>
        </w:rPr>
        <w:t xml:space="preserve">11.1.5.2  </w:t>
      </w:r>
      <w:r w:rsidRPr="000B17AF">
        <w:rPr>
          <w:rFonts w:cs="Times New Roman"/>
          <w:color w:val="auto"/>
          <w:kern w:val="0"/>
          <w:szCs w:val="24"/>
        </w:rPr>
        <w:t>废水监测结果</w:t>
      </w:r>
    </w:p>
    <w:p w:rsidR="006E74FE" w:rsidRPr="000B17AF" w:rsidRDefault="00BC7CBE">
      <w:pPr>
        <w:ind w:firstLine="560"/>
        <w:rPr>
          <w:rFonts w:cs="Times New Roman"/>
          <w:color w:val="auto"/>
          <w:szCs w:val="24"/>
        </w:rPr>
      </w:pPr>
      <w:r w:rsidRPr="000B17AF">
        <w:rPr>
          <w:rFonts w:cs="Times New Roman"/>
          <w:color w:val="auto"/>
          <w:szCs w:val="24"/>
        </w:rPr>
        <w:t>监测结果表明，本项目依托的原有工程中央水处理厂总排口废水中的</w:t>
      </w:r>
      <w:r w:rsidRPr="000B17AF">
        <w:rPr>
          <w:rFonts w:cs="Times New Roman"/>
          <w:color w:val="auto"/>
          <w:szCs w:val="24"/>
        </w:rPr>
        <w:t>pH</w:t>
      </w:r>
      <w:r w:rsidRPr="000B17AF">
        <w:rPr>
          <w:rFonts w:cs="Times New Roman"/>
          <w:color w:val="auto"/>
          <w:szCs w:val="24"/>
        </w:rPr>
        <w:t>、</w:t>
      </w:r>
      <w:r w:rsidRPr="000B17AF">
        <w:rPr>
          <w:rFonts w:cs="Times New Roman"/>
          <w:color w:val="auto"/>
          <w:szCs w:val="24"/>
        </w:rPr>
        <w:t>SS</w:t>
      </w:r>
      <w:r w:rsidRPr="000B17AF">
        <w:rPr>
          <w:rFonts w:cs="Times New Roman"/>
          <w:color w:val="auto"/>
          <w:szCs w:val="24"/>
        </w:rPr>
        <w:t>、</w:t>
      </w:r>
      <w:r w:rsidRPr="000B17AF">
        <w:rPr>
          <w:rFonts w:cs="Times New Roman"/>
          <w:color w:val="auto"/>
          <w:szCs w:val="24"/>
        </w:rPr>
        <w:t>COD</w:t>
      </w:r>
      <w:r w:rsidRPr="000B17AF">
        <w:rPr>
          <w:rFonts w:cs="Times New Roman"/>
          <w:color w:val="auto"/>
          <w:szCs w:val="24"/>
        </w:rPr>
        <w:t>以及石油类等污染物的排放浓度均能满足</w:t>
      </w:r>
      <w:r w:rsidRPr="000B17AF">
        <w:rPr>
          <w:rFonts w:cs="Times New Roman"/>
          <w:color w:val="auto"/>
          <w:kern w:val="0"/>
          <w:szCs w:val="28"/>
        </w:rPr>
        <w:t>《钢铁工业水污染物排放标准》（</w:t>
      </w:r>
      <w:r w:rsidRPr="000B17AF">
        <w:rPr>
          <w:rFonts w:cs="Times New Roman"/>
          <w:color w:val="auto"/>
          <w:kern w:val="0"/>
          <w:szCs w:val="28"/>
        </w:rPr>
        <w:t>GB 13456</w:t>
      </w:r>
      <w:r w:rsidRPr="000B17AF">
        <w:rPr>
          <w:rFonts w:cs="Times New Roman"/>
          <w:color w:val="auto"/>
          <w:kern w:val="0"/>
          <w:szCs w:val="28"/>
        </w:rPr>
        <w:t>－</w:t>
      </w:r>
      <w:r w:rsidRPr="000B17AF">
        <w:rPr>
          <w:rFonts w:cs="Times New Roman"/>
          <w:color w:val="auto"/>
          <w:szCs w:val="24"/>
        </w:rPr>
        <w:t>2012</w:t>
      </w:r>
      <w:r w:rsidRPr="000B17AF">
        <w:rPr>
          <w:rFonts w:cs="Times New Roman"/>
          <w:color w:val="auto"/>
          <w:szCs w:val="24"/>
        </w:rPr>
        <w:t>）及修改单中表</w:t>
      </w:r>
      <w:r w:rsidRPr="000B17AF">
        <w:rPr>
          <w:rFonts w:cs="Times New Roman"/>
          <w:color w:val="auto"/>
          <w:szCs w:val="24"/>
        </w:rPr>
        <w:t>2</w:t>
      </w:r>
      <w:r w:rsidRPr="000B17AF">
        <w:rPr>
          <w:rFonts w:cs="Times New Roman"/>
          <w:color w:val="auto"/>
          <w:szCs w:val="24"/>
        </w:rPr>
        <w:t>的标准限值要求。</w:t>
      </w:r>
    </w:p>
    <w:p w:rsidR="006E74FE" w:rsidRPr="000B17AF" w:rsidRDefault="00BC7CBE">
      <w:pPr>
        <w:widowControl/>
        <w:ind w:firstLineChars="0" w:firstLine="0"/>
        <w:jc w:val="left"/>
        <w:outlineLvl w:val="3"/>
        <w:rPr>
          <w:rFonts w:cs="Times New Roman"/>
          <w:color w:val="auto"/>
          <w:kern w:val="0"/>
          <w:szCs w:val="24"/>
        </w:rPr>
      </w:pPr>
      <w:r w:rsidRPr="000B17AF">
        <w:rPr>
          <w:rFonts w:cs="Times New Roman"/>
          <w:color w:val="auto"/>
          <w:kern w:val="0"/>
          <w:szCs w:val="24"/>
        </w:rPr>
        <w:t xml:space="preserve">11.1.5.3  </w:t>
      </w:r>
      <w:r w:rsidRPr="000B17AF">
        <w:rPr>
          <w:rFonts w:cs="Times New Roman"/>
          <w:color w:val="auto"/>
          <w:kern w:val="0"/>
          <w:szCs w:val="24"/>
        </w:rPr>
        <w:t>厂界噪声监测结果</w:t>
      </w:r>
    </w:p>
    <w:p w:rsidR="006E74FE" w:rsidRPr="000B17AF" w:rsidRDefault="00BC7CBE">
      <w:pPr>
        <w:ind w:firstLine="560"/>
        <w:rPr>
          <w:rFonts w:cs="Times New Roman"/>
          <w:color w:val="auto"/>
          <w:szCs w:val="24"/>
        </w:rPr>
      </w:pPr>
      <w:r w:rsidRPr="000B17AF">
        <w:rPr>
          <w:rFonts w:cs="Times New Roman"/>
          <w:color w:val="auto"/>
          <w:szCs w:val="24"/>
        </w:rPr>
        <w:t>监测结果表明，厂界监测点位</w:t>
      </w:r>
      <w:r w:rsidRPr="000B17AF">
        <w:rPr>
          <w:rFonts w:cs="Times New Roman"/>
          <w:color w:val="auto"/>
          <w:szCs w:val="24"/>
        </w:rPr>
        <w:t>C1</w:t>
      </w:r>
      <w:r w:rsidRPr="000B17AF">
        <w:rPr>
          <w:rFonts w:cs="Times New Roman"/>
          <w:color w:val="auto"/>
          <w:szCs w:val="24"/>
        </w:rPr>
        <w:t>、</w:t>
      </w:r>
      <w:r w:rsidRPr="000B17AF">
        <w:rPr>
          <w:rFonts w:cs="Times New Roman"/>
          <w:color w:val="auto"/>
          <w:szCs w:val="24"/>
        </w:rPr>
        <w:t>C2</w:t>
      </w:r>
      <w:r w:rsidRPr="000B17AF">
        <w:rPr>
          <w:rFonts w:cs="Times New Roman"/>
          <w:color w:val="auto"/>
          <w:szCs w:val="24"/>
        </w:rPr>
        <w:t>的昼、夜间厂界噪声监测值均满足《工业企业厂界环境噪声排放标准》（</w:t>
      </w:r>
      <w:r w:rsidRPr="000B17AF">
        <w:rPr>
          <w:rFonts w:cs="Times New Roman"/>
          <w:color w:val="auto"/>
          <w:szCs w:val="24"/>
        </w:rPr>
        <w:t>GB 12348</w:t>
      </w:r>
      <w:r w:rsidRPr="000B17AF">
        <w:rPr>
          <w:rFonts w:cs="Times New Roman"/>
          <w:color w:val="auto"/>
          <w:szCs w:val="24"/>
        </w:rPr>
        <w:t>－</w:t>
      </w:r>
      <w:r w:rsidRPr="000B17AF">
        <w:rPr>
          <w:rFonts w:cs="Times New Roman"/>
          <w:color w:val="auto"/>
          <w:szCs w:val="24"/>
        </w:rPr>
        <w:t>2008</w:t>
      </w:r>
      <w:r w:rsidRPr="000B17AF">
        <w:rPr>
          <w:rFonts w:cs="Times New Roman"/>
          <w:color w:val="auto"/>
          <w:szCs w:val="24"/>
        </w:rPr>
        <w:t>）中的</w:t>
      </w:r>
      <w:r w:rsidRPr="000B17AF">
        <w:rPr>
          <w:rFonts w:cs="Times New Roman"/>
          <w:color w:val="auto"/>
          <w:szCs w:val="24"/>
        </w:rPr>
        <w:t>3</w:t>
      </w:r>
      <w:r w:rsidRPr="000B17AF">
        <w:rPr>
          <w:rFonts w:cs="Times New Roman"/>
          <w:color w:val="auto"/>
          <w:szCs w:val="24"/>
        </w:rPr>
        <w:t>类标准限值要求。</w:t>
      </w:r>
    </w:p>
    <w:p w:rsidR="006E74FE" w:rsidRPr="000B17AF" w:rsidRDefault="00BC7CBE">
      <w:pPr>
        <w:widowControl/>
        <w:ind w:firstLineChars="0" w:firstLine="0"/>
        <w:jc w:val="left"/>
        <w:outlineLvl w:val="2"/>
        <w:rPr>
          <w:rFonts w:cs="Times New Roman"/>
          <w:color w:val="auto"/>
          <w:kern w:val="0"/>
          <w:szCs w:val="24"/>
        </w:rPr>
      </w:pPr>
      <w:r w:rsidRPr="000B17AF">
        <w:rPr>
          <w:rFonts w:cs="Times New Roman"/>
          <w:color w:val="auto"/>
          <w:kern w:val="0"/>
          <w:szCs w:val="24"/>
        </w:rPr>
        <w:t xml:space="preserve">11.1.6  </w:t>
      </w:r>
      <w:r w:rsidRPr="000B17AF">
        <w:rPr>
          <w:rFonts w:cs="Times New Roman"/>
          <w:color w:val="auto"/>
          <w:kern w:val="0"/>
          <w:szCs w:val="24"/>
        </w:rPr>
        <w:t>总量控制</w:t>
      </w:r>
    </w:p>
    <w:p w:rsidR="006E74FE" w:rsidRPr="000B17AF" w:rsidRDefault="00BC7CBE">
      <w:pPr>
        <w:ind w:firstLine="560"/>
        <w:rPr>
          <w:rFonts w:cs="Times New Roman"/>
          <w:color w:val="auto"/>
          <w:szCs w:val="24"/>
        </w:rPr>
      </w:pPr>
      <w:r w:rsidRPr="000B17AF">
        <w:rPr>
          <w:rFonts w:cs="Times New Roman"/>
          <w:color w:val="auto"/>
          <w:szCs w:val="24"/>
        </w:rPr>
        <w:t>本项目污染物排放总量已纳入重钢全厂排污许可证的排放总量。</w:t>
      </w:r>
    </w:p>
    <w:p w:rsidR="00AA2763" w:rsidRDefault="00BC7CBE">
      <w:pPr>
        <w:ind w:firstLine="560"/>
        <w:rPr>
          <w:rFonts w:cs="Times New Roman"/>
          <w:color w:val="auto"/>
          <w:szCs w:val="24"/>
        </w:rPr>
      </w:pPr>
      <w:r w:rsidRPr="000B17AF">
        <w:rPr>
          <w:rFonts w:cs="Times New Roman"/>
          <w:color w:val="auto"/>
          <w:szCs w:val="24"/>
        </w:rPr>
        <w:t>根据</w:t>
      </w:r>
      <w:r w:rsidR="00AA2763" w:rsidRPr="00AA2763">
        <w:rPr>
          <w:rFonts w:cs="Times New Roman" w:hint="eastAsia"/>
          <w:color w:val="auto"/>
          <w:szCs w:val="24"/>
        </w:rPr>
        <w:t>《重庆钢铁股份有限公司型钢改建双高棒项目环境影响报告表》、《重庆钢铁股份有限公司棒材产线升级改造项目环境影响报告表》</w:t>
      </w:r>
      <w:r w:rsidRPr="000B17AF">
        <w:rPr>
          <w:rFonts w:cs="Times New Roman"/>
          <w:color w:val="auto"/>
          <w:szCs w:val="24"/>
        </w:rPr>
        <w:t>的大气污染物排放量核算结果，即</w:t>
      </w:r>
      <w:r w:rsidR="00AA2763" w:rsidRPr="00AA2763">
        <w:rPr>
          <w:rFonts w:cs="Times New Roman" w:hint="eastAsia"/>
          <w:color w:val="auto"/>
          <w:szCs w:val="24"/>
        </w:rPr>
        <w:t>颗粒物</w:t>
      </w:r>
      <w:r w:rsidR="00AA2763" w:rsidRPr="00AA2763">
        <w:rPr>
          <w:rFonts w:cs="Times New Roman" w:hint="eastAsia"/>
          <w:color w:val="auto"/>
          <w:szCs w:val="24"/>
        </w:rPr>
        <w:t>19.34t/a</w:t>
      </w:r>
      <w:r w:rsidR="00AA2763" w:rsidRPr="00AA2763">
        <w:rPr>
          <w:rFonts w:cs="Times New Roman" w:hint="eastAsia"/>
          <w:color w:val="auto"/>
          <w:szCs w:val="24"/>
        </w:rPr>
        <w:t>、二氧化硫</w:t>
      </w:r>
      <w:r w:rsidR="00AA2763" w:rsidRPr="00AA2763">
        <w:rPr>
          <w:rFonts w:cs="Times New Roman" w:hint="eastAsia"/>
          <w:color w:val="auto"/>
          <w:szCs w:val="24"/>
        </w:rPr>
        <w:t>92.71t/a</w:t>
      </w:r>
      <w:r w:rsidR="00AA2763" w:rsidRPr="00AA2763">
        <w:rPr>
          <w:rFonts w:cs="Times New Roman" w:hint="eastAsia"/>
          <w:color w:val="auto"/>
          <w:szCs w:val="24"/>
        </w:rPr>
        <w:t>、氮氧化物</w:t>
      </w:r>
      <w:r w:rsidR="00AA2763" w:rsidRPr="00AA2763">
        <w:rPr>
          <w:rFonts w:cs="Times New Roman" w:hint="eastAsia"/>
          <w:color w:val="auto"/>
          <w:szCs w:val="24"/>
        </w:rPr>
        <w:t>281.11t/a</w:t>
      </w:r>
      <w:r w:rsidRPr="000B17AF">
        <w:rPr>
          <w:rFonts w:cs="Times New Roman"/>
          <w:color w:val="auto"/>
          <w:szCs w:val="24"/>
        </w:rPr>
        <w:t>；根据重钢排污许可证，全厂总排口的总量控制指标为</w:t>
      </w:r>
      <w:r w:rsidRPr="000B17AF">
        <w:rPr>
          <w:rFonts w:cs="Times New Roman"/>
          <w:color w:val="auto"/>
          <w:szCs w:val="24"/>
        </w:rPr>
        <w:t>COD</w:t>
      </w:r>
      <w:r w:rsidRPr="000B17AF">
        <w:rPr>
          <w:rFonts w:cs="Times New Roman"/>
          <w:color w:val="auto"/>
          <w:spacing w:val="10"/>
          <w:szCs w:val="28"/>
        </w:rPr>
        <w:t>481.991</w:t>
      </w:r>
      <w:r w:rsidRPr="000B17AF">
        <w:rPr>
          <w:rFonts w:cs="Times New Roman"/>
          <w:color w:val="auto"/>
          <w:szCs w:val="24"/>
        </w:rPr>
        <w:t>t/a</w:t>
      </w:r>
      <w:r w:rsidRPr="000B17AF">
        <w:rPr>
          <w:rFonts w:cs="Times New Roman"/>
          <w:color w:val="auto"/>
          <w:szCs w:val="24"/>
        </w:rPr>
        <w:t>。</w:t>
      </w:r>
    </w:p>
    <w:p w:rsidR="006E74FE" w:rsidRPr="000B17AF" w:rsidRDefault="00BC7CBE">
      <w:pPr>
        <w:ind w:firstLine="560"/>
        <w:rPr>
          <w:rFonts w:cs="Times New Roman"/>
          <w:color w:val="auto"/>
          <w:szCs w:val="24"/>
        </w:rPr>
      </w:pPr>
      <w:r w:rsidRPr="000B17AF">
        <w:rPr>
          <w:rFonts w:cs="Times New Roman"/>
          <w:color w:val="auto"/>
          <w:szCs w:val="24"/>
        </w:rPr>
        <w:t>经计算，本项目实施后污染物实际排放总量为</w:t>
      </w:r>
      <w:r w:rsidRPr="000B17AF">
        <w:rPr>
          <w:rFonts w:cs="Times New Roman"/>
          <w:color w:val="auto"/>
          <w:szCs w:val="28"/>
        </w:rPr>
        <w:t>颗粒物</w:t>
      </w:r>
      <w:r w:rsidRPr="000B17AF">
        <w:rPr>
          <w:rFonts w:cs="Times New Roman"/>
          <w:color w:val="auto"/>
          <w:szCs w:val="28"/>
        </w:rPr>
        <w:t>13.68t/a</w:t>
      </w:r>
      <w:r w:rsidRPr="000B17AF">
        <w:rPr>
          <w:rFonts w:cs="Times New Roman"/>
          <w:color w:val="auto"/>
          <w:szCs w:val="28"/>
        </w:rPr>
        <w:t>、二氧化硫</w:t>
      </w:r>
      <w:r w:rsidRPr="000B17AF">
        <w:rPr>
          <w:rFonts w:cs="Times New Roman"/>
          <w:color w:val="auto"/>
          <w:szCs w:val="28"/>
        </w:rPr>
        <w:t>91.19t/a</w:t>
      </w:r>
      <w:r w:rsidRPr="000B17AF">
        <w:rPr>
          <w:rFonts w:cs="Times New Roman"/>
          <w:color w:val="auto"/>
          <w:szCs w:val="28"/>
        </w:rPr>
        <w:t>、氮氧化物</w:t>
      </w:r>
      <w:r w:rsidRPr="000B17AF">
        <w:rPr>
          <w:rFonts w:cs="Times New Roman"/>
          <w:color w:val="auto"/>
          <w:szCs w:val="28"/>
        </w:rPr>
        <w:t>136.97t/a</w:t>
      </w:r>
      <w:r w:rsidRPr="000B17AF">
        <w:rPr>
          <w:rFonts w:cs="Times New Roman"/>
          <w:color w:val="auto"/>
          <w:szCs w:val="28"/>
        </w:rPr>
        <w:t>、</w:t>
      </w:r>
      <w:r w:rsidRPr="000B17AF">
        <w:rPr>
          <w:rFonts w:cs="Times New Roman"/>
          <w:color w:val="auto"/>
          <w:szCs w:val="28"/>
        </w:rPr>
        <w:t>COD146t/a</w:t>
      </w:r>
      <w:r w:rsidRPr="000B17AF">
        <w:rPr>
          <w:rFonts w:cs="Times New Roman"/>
          <w:color w:val="auto"/>
          <w:szCs w:val="24"/>
        </w:rPr>
        <w:t>，</w:t>
      </w:r>
      <w:r w:rsidRPr="000B17AF">
        <w:rPr>
          <w:rFonts w:cs="Times New Roman"/>
        </w:rPr>
        <w:t>分别</w:t>
      </w:r>
      <w:proofErr w:type="gramStart"/>
      <w:r w:rsidRPr="000B17AF">
        <w:rPr>
          <w:rFonts w:cs="Times New Roman"/>
        </w:rPr>
        <w:t>占上述</w:t>
      </w:r>
      <w:proofErr w:type="gramEnd"/>
      <w:r w:rsidRPr="000B17AF">
        <w:rPr>
          <w:rFonts w:cs="Times New Roman"/>
        </w:rPr>
        <w:t>总量控制指标的</w:t>
      </w:r>
      <w:r w:rsidRPr="000B17AF">
        <w:rPr>
          <w:rFonts w:cs="Times New Roman"/>
        </w:rPr>
        <w:t>70.72%</w:t>
      </w:r>
      <w:r w:rsidRPr="000B17AF">
        <w:rPr>
          <w:rFonts w:cs="Times New Roman"/>
        </w:rPr>
        <w:t>、</w:t>
      </w:r>
      <w:r w:rsidRPr="000B17AF">
        <w:rPr>
          <w:rFonts w:cs="Times New Roman"/>
        </w:rPr>
        <w:t>98.36%</w:t>
      </w:r>
      <w:r w:rsidRPr="000B17AF">
        <w:rPr>
          <w:rFonts w:cs="Times New Roman"/>
        </w:rPr>
        <w:t>、</w:t>
      </w:r>
      <w:r w:rsidRPr="000B17AF">
        <w:rPr>
          <w:rFonts w:cs="Times New Roman"/>
        </w:rPr>
        <w:t>48.72%</w:t>
      </w:r>
      <w:r w:rsidRPr="000B17AF">
        <w:rPr>
          <w:rFonts w:cs="Times New Roman"/>
        </w:rPr>
        <w:t>和</w:t>
      </w:r>
      <w:r w:rsidRPr="000B17AF">
        <w:rPr>
          <w:rFonts w:cs="Times New Roman"/>
        </w:rPr>
        <w:t>30.29%</w:t>
      </w:r>
      <w:r w:rsidR="00AA2763">
        <w:rPr>
          <w:rFonts w:cs="Times New Roman"/>
          <w:color w:val="auto"/>
          <w:szCs w:val="24"/>
        </w:rPr>
        <w:t>，均未突破</w:t>
      </w:r>
      <w:r w:rsidR="00AA2763">
        <w:rPr>
          <w:rFonts w:cs="Times New Roman" w:hint="eastAsia"/>
          <w:color w:val="auto"/>
          <w:szCs w:val="24"/>
        </w:rPr>
        <w:t>环</w:t>
      </w:r>
      <w:proofErr w:type="gramStart"/>
      <w:r w:rsidR="00AA2763">
        <w:rPr>
          <w:rFonts w:cs="Times New Roman" w:hint="eastAsia"/>
          <w:color w:val="auto"/>
          <w:szCs w:val="24"/>
        </w:rPr>
        <w:t>评报告</w:t>
      </w:r>
      <w:proofErr w:type="gramEnd"/>
      <w:r w:rsidR="00AA2763">
        <w:rPr>
          <w:rFonts w:cs="Times New Roman" w:hint="eastAsia"/>
          <w:color w:val="auto"/>
          <w:szCs w:val="24"/>
        </w:rPr>
        <w:t>表</w:t>
      </w:r>
      <w:r w:rsidRPr="000B17AF">
        <w:rPr>
          <w:rFonts w:cs="Times New Roman"/>
          <w:color w:val="auto"/>
          <w:szCs w:val="24"/>
        </w:rPr>
        <w:t>污染物核算量</w:t>
      </w:r>
      <w:r w:rsidR="00AA2763">
        <w:rPr>
          <w:rFonts w:cs="Times New Roman" w:hint="eastAsia"/>
          <w:color w:val="auto"/>
          <w:szCs w:val="24"/>
        </w:rPr>
        <w:t>和排污许可证污染物总量控制指标</w:t>
      </w:r>
      <w:r w:rsidRPr="000B17AF">
        <w:rPr>
          <w:rFonts w:cs="Times New Roman"/>
          <w:color w:val="auto"/>
          <w:szCs w:val="24"/>
        </w:rPr>
        <w:t>。</w:t>
      </w:r>
    </w:p>
    <w:p w:rsidR="006E74FE" w:rsidRPr="000B17AF" w:rsidRDefault="00BC7CBE">
      <w:pPr>
        <w:widowControl/>
        <w:ind w:firstLineChars="0" w:firstLine="0"/>
        <w:jc w:val="left"/>
        <w:outlineLvl w:val="2"/>
        <w:rPr>
          <w:rFonts w:cs="Times New Roman"/>
          <w:color w:val="auto"/>
          <w:kern w:val="0"/>
          <w:szCs w:val="24"/>
        </w:rPr>
      </w:pPr>
      <w:r w:rsidRPr="000B17AF">
        <w:rPr>
          <w:rFonts w:cs="Times New Roman"/>
          <w:color w:val="auto"/>
          <w:kern w:val="0"/>
          <w:szCs w:val="24"/>
        </w:rPr>
        <w:t xml:space="preserve">11.1.7  </w:t>
      </w:r>
      <w:r w:rsidRPr="000B17AF">
        <w:rPr>
          <w:rFonts w:cs="Times New Roman"/>
          <w:color w:val="auto"/>
          <w:kern w:val="0"/>
          <w:szCs w:val="24"/>
        </w:rPr>
        <w:t>综合结论</w:t>
      </w:r>
    </w:p>
    <w:p w:rsidR="006E74FE" w:rsidRPr="000B17AF" w:rsidRDefault="00BC7CBE">
      <w:pPr>
        <w:ind w:firstLine="560"/>
        <w:rPr>
          <w:rFonts w:cs="Times New Roman"/>
          <w:color w:val="auto"/>
          <w:szCs w:val="24"/>
        </w:rPr>
      </w:pPr>
      <w:r w:rsidRPr="000B17AF">
        <w:rPr>
          <w:rFonts w:cs="Times New Roman"/>
          <w:color w:val="auto"/>
          <w:szCs w:val="24"/>
        </w:rPr>
        <w:lastRenderedPageBreak/>
        <w:t>重庆钢铁股份有限公司型钢改建双高</w:t>
      </w:r>
      <w:proofErr w:type="gramStart"/>
      <w:r w:rsidRPr="000B17AF">
        <w:rPr>
          <w:rFonts w:cs="Times New Roman"/>
          <w:color w:val="auto"/>
          <w:szCs w:val="24"/>
        </w:rPr>
        <w:t>棒项目</w:t>
      </w:r>
      <w:proofErr w:type="gramEnd"/>
      <w:r w:rsidRPr="000B17AF">
        <w:rPr>
          <w:rFonts w:cs="Times New Roman"/>
          <w:color w:val="auto"/>
          <w:szCs w:val="24"/>
        </w:rPr>
        <w:t>在实施过程中，按照环</w:t>
      </w:r>
      <w:proofErr w:type="gramStart"/>
      <w:r w:rsidRPr="000B17AF">
        <w:rPr>
          <w:rFonts w:cs="Times New Roman"/>
          <w:color w:val="auto"/>
          <w:szCs w:val="24"/>
        </w:rPr>
        <w:t>评文件</w:t>
      </w:r>
      <w:proofErr w:type="gramEnd"/>
      <w:r w:rsidRPr="000B17AF">
        <w:rPr>
          <w:rFonts w:cs="Times New Roman"/>
          <w:color w:val="auto"/>
          <w:szCs w:val="24"/>
        </w:rPr>
        <w:t>的要求配套建设了相应的环境保护设施，并与主体工程同时投入使用；建设项目未发生重大变动；各类污染物排放的验收监测结果和污染物排放总量均符合相应排放标准和排污许可证的要求；固体废物按国家相关规范要求妥善处置；建设和调试过程中未对环境造成明显影响。综上，本项目符合竣工环保验收条件，建议其通过竣工环保验收。</w:t>
      </w:r>
      <w:bookmarkEnd w:id="72"/>
    </w:p>
    <w:p w:rsidR="006E74FE" w:rsidRPr="000B17AF" w:rsidRDefault="00BC7CBE">
      <w:pPr>
        <w:widowControl/>
        <w:ind w:firstLineChars="0" w:firstLine="0"/>
        <w:jc w:val="left"/>
        <w:outlineLvl w:val="2"/>
        <w:rPr>
          <w:rFonts w:cs="Times New Roman"/>
          <w:color w:val="auto"/>
          <w:kern w:val="0"/>
          <w:szCs w:val="24"/>
        </w:rPr>
      </w:pPr>
      <w:r w:rsidRPr="000B17AF">
        <w:rPr>
          <w:rFonts w:cs="Times New Roman"/>
          <w:color w:val="auto"/>
          <w:kern w:val="0"/>
          <w:szCs w:val="24"/>
        </w:rPr>
        <w:t xml:space="preserve">11.1.8  </w:t>
      </w:r>
      <w:r w:rsidRPr="000B17AF">
        <w:rPr>
          <w:rFonts w:cs="Times New Roman"/>
          <w:color w:val="auto"/>
          <w:kern w:val="0"/>
          <w:szCs w:val="24"/>
        </w:rPr>
        <w:t>建议</w:t>
      </w:r>
    </w:p>
    <w:p w:rsidR="009D59D9" w:rsidRDefault="00BC7CBE" w:rsidP="009D59D9">
      <w:pPr>
        <w:ind w:firstLine="560"/>
        <w:rPr>
          <w:rFonts w:cs="Times New Roman"/>
        </w:rPr>
      </w:pPr>
      <w:r w:rsidRPr="000B17AF">
        <w:rPr>
          <w:rFonts w:cs="Times New Roman"/>
        </w:rPr>
        <w:t>1)</w:t>
      </w:r>
      <w:r w:rsidR="009D59D9">
        <w:rPr>
          <w:rFonts w:cs="Times New Roman" w:hint="eastAsia"/>
        </w:rPr>
        <w:t xml:space="preserve"> </w:t>
      </w:r>
      <w:r w:rsidR="009D59D9">
        <w:rPr>
          <w:rFonts w:cs="Times New Roman" w:hint="eastAsia"/>
        </w:rPr>
        <w:t>进一步完善</w:t>
      </w:r>
      <w:r w:rsidRPr="000B17AF">
        <w:rPr>
          <w:rFonts w:cs="Times New Roman"/>
        </w:rPr>
        <w:t>危险</w:t>
      </w:r>
      <w:proofErr w:type="gramStart"/>
      <w:r w:rsidRPr="000B17AF">
        <w:rPr>
          <w:rFonts w:cs="Times New Roman"/>
        </w:rPr>
        <w:t>废物台账管理</w:t>
      </w:r>
      <w:proofErr w:type="gramEnd"/>
      <w:r w:rsidRPr="000B17AF">
        <w:rPr>
          <w:rFonts w:cs="Times New Roman"/>
        </w:rPr>
        <w:t>工作；</w:t>
      </w:r>
    </w:p>
    <w:p w:rsidR="006E74FE" w:rsidRPr="000B17AF" w:rsidRDefault="009D59D9" w:rsidP="009D59D9">
      <w:pPr>
        <w:ind w:firstLine="560"/>
        <w:rPr>
          <w:rFonts w:cs="Times New Roman"/>
        </w:rPr>
      </w:pPr>
      <w:r>
        <w:rPr>
          <w:rFonts w:cs="Times New Roman"/>
        </w:rPr>
        <w:t>2)</w:t>
      </w:r>
      <w:r>
        <w:rPr>
          <w:rFonts w:cs="Times New Roman" w:hint="eastAsia"/>
        </w:rPr>
        <w:t xml:space="preserve"> </w:t>
      </w:r>
      <w:r w:rsidR="00BC7CBE" w:rsidRPr="000B17AF">
        <w:rPr>
          <w:rFonts w:cs="Times New Roman"/>
        </w:rPr>
        <w:t>建议加强</w:t>
      </w:r>
      <w:r>
        <w:rPr>
          <w:rFonts w:cs="Times New Roman" w:hint="eastAsia"/>
        </w:rPr>
        <w:t>排污口</w:t>
      </w:r>
      <w:r w:rsidRPr="000B17AF">
        <w:rPr>
          <w:rFonts w:cs="Times New Roman"/>
        </w:rPr>
        <w:t>标识牌</w:t>
      </w:r>
      <w:r w:rsidR="00BC7CBE" w:rsidRPr="000B17AF">
        <w:rPr>
          <w:rFonts w:cs="Times New Roman"/>
        </w:rPr>
        <w:t>的</w:t>
      </w:r>
      <w:r>
        <w:rPr>
          <w:rFonts w:cs="Times New Roman" w:hint="eastAsia"/>
        </w:rPr>
        <w:t>规范化</w:t>
      </w:r>
      <w:r w:rsidR="00BC7CBE" w:rsidRPr="000B17AF">
        <w:rPr>
          <w:rFonts w:cs="Times New Roman"/>
        </w:rPr>
        <w:t>管理。</w:t>
      </w:r>
    </w:p>
    <w:p w:rsidR="006E74FE" w:rsidRPr="000B17AF" w:rsidRDefault="006E74FE">
      <w:pPr>
        <w:ind w:firstLine="560"/>
        <w:rPr>
          <w:rFonts w:cs="Times New Roman"/>
          <w:color w:val="auto"/>
          <w:szCs w:val="24"/>
        </w:rPr>
      </w:pPr>
    </w:p>
    <w:sectPr w:rsidR="006E74FE" w:rsidRPr="000B17AF">
      <w:pgSz w:w="11906" w:h="16838"/>
      <w:pgMar w:top="1701" w:right="1701" w:bottom="1701" w:left="1701" w:header="851" w:footer="1134" w:gutter="0"/>
      <w:pgNumType w:fmt="numberInDash"/>
      <w:cols w:space="425"/>
      <w:docGrid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D588C" w:rsidRDefault="003D588C">
      <w:pPr>
        <w:spacing w:line="240" w:lineRule="auto"/>
        <w:ind w:firstLine="560"/>
      </w:pPr>
      <w:r>
        <w:separator/>
      </w:r>
    </w:p>
  </w:endnote>
  <w:endnote w:type="continuationSeparator" w:id="0">
    <w:p w:rsidR="003D588C" w:rsidRDefault="003D588C">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仿宋_GB2312">
    <w:altName w:val="仿宋"/>
    <w:charset w:val="86"/>
    <w:family w:val="modern"/>
    <w:pitch w:val="default"/>
    <w:sig w:usb0="00000000" w:usb1="00000000" w:usb2="00000010" w:usb3="00000000" w:csb0="00040000" w:csb1="00000000"/>
  </w:font>
  <w:font w:name="仿宋体">
    <w:altName w:val="宋体"/>
    <w:charset w:val="86"/>
    <w:family w:val="roman"/>
    <w:pitch w:val="default"/>
    <w:sig w:usb0="00000000" w:usb1="00000000" w:usb2="00000010" w:usb3="00000000" w:csb0="00040000" w:csb1="00000000"/>
  </w:font>
  <w:font w:name="宋体繁体">
    <w:altName w:val="宋体"/>
    <w:charset w:val="86"/>
    <w:family w:val="auto"/>
    <w:pitch w:val="default"/>
    <w:sig w:usb0="00000000" w:usb1="00000000" w:usb2="00000000" w:usb3="00000000" w:csb0="00040000" w:csb1="00000000"/>
  </w:font>
  <w:font w:name="Arial Unicode MS">
    <w:panose1 w:val="020B0604020202020204"/>
    <w:charset w:val="86"/>
    <w:family w:val="swiss"/>
    <w:pitch w:val="variable"/>
    <w:sig w:usb0="F7FFAFFF" w:usb1="E9DFFFFF" w:usb2="0000003F" w:usb3="00000000" w:csb0="003F01FF" w:csb1="00000000"/>
  </w:font>
  <w:font w:name="楷体">
    <w:panose1 w:val="02010609060101010101"/>
    <w:charset w:val="86"/>
    <w:family w:val="modern"/>
    <w:pitch w:val="fixed"/>
    <w:sig w:usb0="800002BF" w:usb1="38CF7CFA" w:usb2="00000016" w:usb3="00000000" w:csb0="00040001" w:csb1="00000000"/>
  </w:font>
  <w:font w:name="华文宋体">
    <w:panose1 w:val="02010600040101010101"/>
    <w:charset w:val="86"/>
    <w:family w:val="auto"/>
    <w:pitch w:val="variable"/>
    <w:sig w:usb0="00000287" w:usb1="080F0000" w:usb2="00000010" w:usb3="00000000" w:csb0="0004009F" w:csb1="00000000"/>
  </w:font>
  <w:font w:name="MS Sans Serif">
    <w:altName w:val="Arial"/>
    <w:panose1 w:val="020B0500000000000000"/>
    <w:charset w:val="00"/>
    <w:family w:val="swiss"/>
    <w:pitch w:val="default"/>
    <w:sig w:usb0="00000000"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楷体_GB2312">
    <w:altName w:val="楷体"/>
    <w:charset w:val="86"/>
    <w:family w:val="modern"/>
    <w:pitch w:val="default"/>
    <w:sig w:usb0="00000000" w:usb1="00000000" w:usb2="00000010" w:usb3="00000000" w:csb0="00040000" w:csb1="00000000"/>
  </w:font>
  <w:font w:name="Wingdings">
    <w:panose1 w:val="05000000000000000000"/>
    <w:charset w:val="02"/>
    <w:family w:val="auto"/>
    <w:pitch w:val="variable"/>
    <w:sig w:usb0="00000000" w:usb1="10000000" w:usb2="00000000" w:usb3="00000000" w:csb0="80000000" w:csb1="00000000"/>
  </w:font>
  <w:font w:name="Impact">
    <w:panose1 w:val="020B0806030902050204"/>
    <w:charset w:val="00"/>
    <w:family w:val="swiss"/>
    <w:pitch w:val="variable"/>
    <w:sig w:usb0="00000287" w:usb1="00000000" w:usb2="00000000" w:usb3="00000000" w:csb0="0000009F" w:csb1="00000000"/>
  </w:font>
  <w:font w:name="ˎ̥">
    <w:altName w:val="Times New Roman"/>
    <w:charset w:val="00"/>
    <w:family w:val="roman"/>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dobeSongStd-Light">
    <w:altName w:val="宋体"/>
    <w:charset w:val="86"/>
    <w:family w:val="auto"/>
    <w:pitch w:val="default"/>
    <w:sig w:usb0="00000000" w:usb1="00000000" w:usb2="00000010" w:usb3="00000000" w:csb0="00040000" w:csb1="00000000"/>
  </w:font>
  <w:font w:name="?l?r ｨC?｡ｯ?">
    <w:altName w:val="MS Mincho"/>
    <w:charset w:val="80"/>
    <w:family w:val="decorative"/>
    <w:pitch w:val="default"/>
    <w:sig w:usb0="00000000" w:usb1="00000000" w:usb2="00000010" w:usb3="00000000" w:csb0="00020000" w:csb1="00000000"/>
  </w:font>
  <w:font w:name="Sim Sun">
    <w:altName w:val="等线"/>
    <w:charset w:val="00"/>
    <w:family w:val="roman"/>
    <w:pitch w:val="default"/>
  </w:font>
  <w:font w:name="Sim Hei">
    <w:altName w:val="宋体"/>
    <w:charset w:val="86"/>
    <w:family w:val="swiss"/>
    <w:pitch w:val="default"/>
    <w:sig w:usb0="00000000" w:usb1="00000000" w:usb2="00000000" w:usb3="00000000" w:csb0="00040000" w:csb1="00000000"/>
  </w:font>
  <w:font w:name="Century">
    <w:panose1 w:val="02040604050505020304"/>
    <w:charset w:val="00"/>
    <w:family w:val="roman"/>
    <w:pitch w:val="variable"/>
    <w:sig w:usb0="00000287" w:usb1="00000000" w:usb2="00000000" w:usb3="00000000" w:csb0="0000009F" w:csb1="00000000"/>
  </w:font>
  <w:font w:name="Tunga">
    <w:panose1 w:val="00000400000000000000"/>
    <w:charset w:val="00"/>
    <w:family w:val="swiss"/>
    <w:pitch w:val="variable"/>
    <w:sig w:usb0="004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汉鼎简书宋">
    <w:altName w:val="宋体"/>
    <w:charset w:val="86"/>
    <w:family w:val="auto"/>
    <w:pitch w:val="default"/>
    <w:sig w:usb0="00000000" w:usb1="00000000" w:usb2="00000010" w:usb3="00000000" w:csb0="00040000" w:csb1="00000000"/>
  </w:font>
  <w:font w:name="幼圆">
    <w:panose1 w:val="02010509060101010101"/>
    <w:charset w:val="86"/>
    <w:family w:val="modern"/>
    <w:pitch w:val="fixed"/>
    <w:sig w:usb0="00000001" w:usb1="080E0000" w:usb2="00000010" w:usb3="00000000" w:csb0="00040000" w:csb1="00000000"/>
  </w:font>
  <w:font w:name="Tms Rmn">
    <w:panose1 w:val="02020603040505020304"/>
    <w:charset w:val="00"/>
    <w:family w:val="roman"/>
    <w:pitch w:val="default"/>
    <w:sig w:usb0="00000000"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Univers">
    <w:altName w:val="AMGDT"/>
    <w:charset w:val="00"/>
    <w:family w:val="swiss"/>
    <w:pitch w:val="default"/>
    <w:sig w:usb0="00000000" w:usb1="00000000" w:usb2="00000000" w:usb3="00000000" w:csb0="00000097" w:csb1="00000000"/>
  </w:font>
  <w:font w:name="Cambria Math">
    <w:panose1 w:val="02040503050406030204"/>
    <w:charset w:val="00"/>
    <w:family w:val="roman"/>
    <w:pitch w:val="variable"/>
    <w:sig w:usb0="E00006FF" w:usb1="420024FF" w:usb2="02000000" w:usb3="00000000" w:csb0="0000019F" w:csb1="00000000"/>
  </w:font>
  <w:font w:name="华文中宋">
    <w:panose1 w:val="02010600040101010101"/>
    <w:charset w:val="86"/>
    <w:family w:val="auto"/>
    <w:pitch w:val="variable"/>
    <w:sig w:usb0="00000287" w:usb1="080F0000" w:usb2="00000010" w:usb3="00000000" w:csb0="0004009F" w:csb1="00000000"/>
  </w:font>
  <w:font w:name="Times">
    <w:altName w:val="Times New Roman"/>
    <w:panose1 w:val="02020603050405020304"/>
    <w:charset w:val="00"/>
    <w:family w:val="roman"/>
    <w:pitch w:val="default"/>
    <w:sig w:usb0="00000000" w:usb1="00000000" w:usb2="00000009" w:usb3="00000000" w:csb0="000001FF" w:csb1="00000000"/>
  </w:font>
  <w:font w:name="華康中楷體">
    <w:altName w:val="Microsoft JhengHei"/>
    <w:charset w:val="88"/>
    <w:family w:val="auto"/>
    <w:pitch w:val="default"/>
    <w:sig w:usb0="00000000" w:usb1="00000000" w:usb2="00000010" w:usb3="00000000" w:csb0="00100000" w:csb1="00000000"/>
  </w:font>
  <w:font w:name="á￥êé">
    <w:altName w:val="方正舒体"/>
    <w:charset w:val="86"/>
    <w:family w:val="auto"/>
    <w:pitch w:val="default"/>
    <w:sig w:usb0="00000000" w:usb1="00000000" w:usb2="00000010" w:usb3="00000000" w:csb0="00040000" w:csb1="00000000"/>
  </w:font>
  <w:font w:name="华文新魏">
    <w:panose1 w:val="02010800040101010101"/>
    <w:charset w:val="86"/>
    <w:family w:val="auto"/>
    <w:pitch w:val="variable"/>
    <w:sig w:usb0="00000001" w:usb1="080F0000" w:usb2="00000010" w:usb3="00000000" w:csb0="00040000" w:csb1="00000000"/>
  </w:font>
  <w:font w:name="MS Shell Dlg">
    <w:altName w:val="Microsoft Sans Serif"/>
    <w:panose1 w:val="020B0604020202020204"/>
    <w:charset w:val="00"/>
    <w:family w:val="swiss"/>
    <w:pitch w:val="default"/>
    <w:sig w:usb0="00000000" w:usb1="00000000" w:usb2="00000008" w:usb3="00000000" w:csb0="000101FF" w:csb1="00000000"/>
  </w:font>
  <w:font w:name="SansSerif">
    <w:panose1 w:val="00000400000000000000"/>
    <w:charset w:val="02"/>
    <w:family w:val="auto"/>
    <w:pitch w:val="variable"/>
    <w:sig w:usb0="00000000" w:usb1="10000000" w:usb2="00000000" w:usb3="00000000" w:csb0="80000000" w:csb1="00000000"/>
  </w:font>
  <w:font w:name="DFKai-SB">
    <w:altName w:val="Microsoft JhengHei Light"/>
    <w:charset w:val="88"/>
    <w:family w:val="script"/>
    <w:pitch w:val="fixed"/>
    <w:sig w:usb0="00000003" w:usb1="080E0000" w:usb2="00000016" w:usb3="00000000" w:csb0="00100001" w:csb1="00000000"/>
  </w:font>
  <w:font w:name="TimesNewRoman">
    <w:altName w:val="Times New Roman"/>
    <w:charset w:val="00"/>
    <w:family w:val="roman"/>
    <w:pitch w:val="default"/>
    <w:sig w:usb0="00000000" w:usb1="00000000" w:usb2="00000010" w:usb3="00000000" w:csb0="00020001" w:csb1="00000000"/>
  </w:font>
  <w:font w:name="方正宋三简体">
    <w:altName w:val="宋体"/>
    <w:charset w:val="86"/>
    <w:family w:val="auto"/>
    <w:pitch w:val="default"/>
    <w:sig w:usb0="00000000" w:usb1="0000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Romantic">
    <w:panose1 w:val="00000400000000000000"/>
    <w:charset w:val="02"/>
    <w:family w:val="auto"/>
    <w:pitch w:val="variable"/>
    <w:sig w:usb0="00000000" w:usb1="10000000" w:usb2="00000000" w:usb3="00000000" w:csb0="80000000" w:csb1="00000000"/>
  </w:font>
  <w:font w:name="CG Times">
    <w:altName w:val="AMGDT"/>
    <w:charset w:val="00"/>
    <w:family w:val="roman"/>
    <w:pitch w:val="default"/>
    <w:sig w:usb0="00000000" w:usb1="00000000" w:usb2="00000000" w:usb3="00000000" w:csb0="00000001" w:csb1="00000000"/>
  </w:font>
  <w:font w:name="华文细黑">
    <w:panose1 w:val="02010600040101010101"/>
    <w:charset w:val="86"/>
    <w:family w:val="auto"/>
    <w:pitch w:val="variable"/>
    <w:sig w:usb0="00000287" w:usb1="080F0000" w:usb2="00000010" w:usb3="00000000" w:csb0="0004009F" w:csb1="00000000"/>
  </w:font>
  <w:font w:name="华文仿宋">
    <w:panose1 w:val="02010600040101010101"/>
    <w:charset w:val="86"/>
    <w:family w:val="auto"/>
    <w:pitch w:val="variable"/>
    <w:sig w:usb0="00000287" w:usb1="080F0000" w:usb2="00000010" w:usb3="00000000" w:csb0="0004009F" w:csb1="00000000"/>
  </w:font>
  <w:font w:name="Vladimir Script">
    <w:panose1 w:val="03050402040407070305"/>
    <w:charset w:val="00"/>
    <w:family w:val="script"/>
    <w:pitch w:val="variable"/>
    <w:sig w:usb0="00000003" w:usb1="00000000" w:usb2="00000000" w:usb3="00000000" w:csb0="00000001" w:csb1="00000000"/>
  </w:font>
  <w:font w:name="CG Times (W1)">
    <w:altName w:val="Times New Roman"/>
    <w:charset w:val="00"/>
    <w:family w:val="auto"/>
    <w:pitch w:val="default"/>
    <w:sig w:usb0="00000000" w:usb1="00000000" w:usb2="00000000" w:usb3="00000000" w:csb0="00000001" w:csb1="00000000"/>
  </w:font>
  <w:font w:name="华文楷体">
    <w:panose1 w:val="02010600040101010101"/>
    <w:charset w:val="86"/>
    <w:family w:val="auto"/>
    <w:pitch w:val="variable"/>
    <w:sig w:usb0="00000287" w:usb1="080F0000" w:usb2="00000010" w:usb3="00000000" w:csb0="0004009F" w:csb1="00000000"/>
  </w:font>
  <w:font w:name="Plotter">
    <w:altName w:val="Lucida Console"/>
    <w:charset w:val="00"/>
    <w:family w:val="modern"/>
    <w:pitch w:val="default"/>
    <w:sig w:usb0="00000000"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ind w:firstLine="560"/>
    </w:pPr>
    <w:r>
      <w:fldChar w:fldCharType="begin"/>
    </w:r>
    <w:r>
      <w:instrText xml:space="preserve">PAGE  </w:instrText>
    </w:r>
    <w:r>
      <w:fldChar w:fldCharType="end"/>
    </w:r>
  </w:p>
  <w:p w:rsidR="0091518C" w:rsidRDefault="0091518C">
    <w:pPr>
      <w:ind w:firstLine="5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ind w:firstLine="5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ind w:firstLine="560"/>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pStyle w:val="-hao5"/>
      <w:ind w:firstLine="560"/>
      <w:jc w:val="center"/>
    </w:pPr>
    <w:r>
      <w:fldChar w:fldCharType="begin"/>
    </w:r>
    <w:r>
      <w:instrText xml:space="preserve"> PAGE   \* MERGEFORMAT </w:instrText>
    </w:r>
    <w:r>
      <w:fldChar w:fldCharType="separate"/>
    </w:r>
    <w:r w:rsidR="00DF05A0" w:rsidRPr="00DF05A0">
      <w:rPr>
        <w:noProof/>
        <w:lang w:val="zh-CN"/>
      </w:rPr>
      <w:t>III</w:t>
    </w:r>
    <w:r>
      <w:rPr>
        <w:lang w:val="zh-CN"/>
      </w:rPr>
      <w:fldChar w:fldCharType="end"/>
    </w:r>
  </w:p>
  <w:p w:rsidR="0091518C" w:rsidRDefault="0091518C">
    <w:pPr>
      <w:ind w:firstLine="560"/>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60829375"/>
    </w:sdtPr>
    <w:sdtEndPr/>
    <w:sdtContent>
      <w:p w:rsidR="0091518C" w:rsidRDefault="0091518C">
        <w:pPr>
          <w:ind w:firstLineChars="0" w:firstLine="0"/>
          <w:jc w:val="center"/>
        </w:pPr>
        <w:r>
          <w:fldChar w:fldCharType="begin"/>
        </w:r>
        <w:r>
          <w:instrText>PAGE   \* MERGEFORMAT</w:instrText>
        </w:r>
        <w:r>
          <w:fldChar w:fldCharType="separate"/>
        </w:r>
        <w:r w:rsidR="00DF05A0" w:rsidRPr="00DF05A0">
          <w:rPr>
            <w:noProof/>
            <w:lang w:val="zh-CN"/>
          </w:rPr>
          <w:t>-</w:t>
        </w:r>
        <w:r w:rsidR="00DF05A0">
          <w:rPr>
            <w:noProof/>
          </w:rPr>
          <w:t xml:space="preserve"> 15 -</w:t>
        </w:r>
        <w:r>
          <w:fldChar w:fldCharType="end"/>
        </w:r>
      </w:p>
    </w:sdtContent>
  </w:sdt>
  <w:p w:rsidR="0091518C" w:rsidRDefault="0091518C">
    <w:pPr>
      <w:ind w:firstLineChars="0" w:firstLine="0"/>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pStyle w:val="aff3"/>
      <w:ind w:firstLine="360"/>
      <w:rPr>
        <w:rStyle w:val="afffd"/>
      </w:rPr>
    </w:pPr>
    <w:r>
      <w:rPr>
        <w:rStyle w:val="afffd"/>
      </w:rPr>
      <w:fldChar w:fldCharType="begin"/>
    </w:r>
    <w:r>
      <w:rPr>
        <w:rStyle w:val="afffd"/>
      </w:rPr>
      <w:instrText xml:space="preserve">PAGE  </w:instrText>
    </w:r>
    <w:r>
      <w:rPr>
        <w:rStyle w:val="afffd"/>
      </w:rPr>
      <w:fldChar w:fldCharType="end"/>
    </w:r>
  </w:p>
  <w:p w:rsidR="0091518C" w:rsidRDefault="0091518C">
    <w:pPr>
      <w:pStyle w:val="aff3"/>
      <w:ind w:firstLine="360"/>
    </w:pPr>
  </w:p>
  <w:p w:rsidR="0091518C" w:rsidRDefault="0091518C">
    <w:pPr>
      <w:ind w:firstLine="560"/>
    </w:pPr>
  </w:p>
  <w:p w:rsidR="0091518C" w:rsidRDefault="0091518C">
    <w:pPr>
      <w:ind w:firstLine="560"/>
    </w:pPr>
  </w:p>
  <w:p w:rsidR="0091518C" w:rsidRDefault="0091518C">
    <w:pPr>
      <w:ind w:firstLine="560"/>
    </w:pPr>
  </w:p>
  <w:p w:rsidR="0091518C" w:rsidRDefault="0091518C">
    <w:pPr>
      <w:ind w:firstLine="560"/>
    </w:pPr>
  </w:p>
  <w:p w:rsidR="0091518C" w:rsidRDefault="0091518C">
    <w:pPr>
      <w:ind w:firstLine="560"/>
    </w:pPr>
  </w:p>
  <w:p w:rsidR="0091518C" w:rsidRDefault="0091518C">
    <w:pPr>
      <w:ind w:firstLine="560"/>
    </w:pPr>
  </w:p>
  <w:p w:rsidR="0091518C" w:rsidRDefault="0091518C">
    <w:pPr>
      <w:ind w:firstLine="560"/>
    </w:pPr>
  </w:p>
  <w:p w:rsidR="0091518C" w:rsidRDefault="0091518C">
    <w:pPr>
      <w:ind w:firstLine="560"/>
    </w:pPr>
  </w:p>
  <w:p w:rsidR="0091518C" w:rsidRDefault="0091518C">
    <w:pPr>
      <w:ind w:firstLine="560"/>
    </w:pPr>
  </w:p>
  <w:p w:rsidR="0091518C" w:rsidRDefault="0091518C">
    <w:pPr>
      <w:ind w:firstLine="560"/>
    </w:pPr>
  </w:p>
  <w:p w:rsidR="0091518C" w:rsidRDefault="0091518C">
    <w:pPr>
      <w:ind w:firstLine="560"/>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pStyle w:val="aff3"/>
      <w:ind w:firstLine="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D588C" w:rsidRDefault="003D588C">
      <w:pPr>
        <w:ind w:firstLine="560"/>
      </w:pPr>
      <w:r>
        <w:separator/>
      </w:r>
    </w:p>
  </w:footnote>
  <w:footnote w:type="continuationSeparator" w:id="0">
    <w:p w:rsidR="003D588C" w:rsidRDefault="003D588C">
      <w:pPr>
        <w:ind w:firstLine="56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ind w:firstLine="560"/>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78720"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42" name="图片 4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型钢改建双高</w:t>
    </w:r>
    <w:proofErr w:type="gramStart"/>
    <w:r>
      <w:rPr>
        <w:rFonts w:hint="eastAsia"/>
        <w:sz w:val="21"/>
        <w:szCs w:val="21"/>
      </w:rPr>
      <w:t>棒项目</w:t>
    </w:r>
    <w:proofErr w:type="gramEnd"/>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82816"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45" name="图片 45"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型钢改建双高</w:t>
    </w:r>
    <w:proofErr w:type="gramStart"/>
    <w:r>
      <w:rPr>
        <w:rFonts w:hint="eastAsia"/>
        <w:sz w:val="21"/>
        <w:szCs w:val="21"/>
      </w:rPr>
      <w:t>棒项目</w:t>
    </w:r>
    <w:proofErr w:type="gramEnd"/>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80768" behindDoc="0" locked="0" layoutInCell="1" allowOverlap="1">
          <wp:simplePos x="0" y="0"/>
          <wp:positionH relativeFrom="column">
            <wp:posOffset>4822190</wp:posOffset>
          </wp:positionH>
          <wp:positionV relativeFrom="paragraph">
            <wp:posOffset>140970</wp:posOffset>
          </wp:positionV>
          <wp:extent cx="604520" cy="198120"/>
          <wp:effectExtent l="0" t="0" r="5080" b="0"/>
          <wp:wrapNone/>
          <wp:docPr id="44" name="图片 4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型钢改建双高</w:t>
    </w:r>
    <w:proofErr w:type="gramStart"/>
    <w:r>
      <w:rPr>
        <w:rFonts w:hint="eastAsia"/>
        <w:sz w:val="21"/>
        <w:szCs w:val="21"/>
      </w:rPr>
      <w:t>棒项目</w:t>
    </w:r>
    <w:proofErr w:type="gramEnd"/>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88960" behindDoc="0" locked="0" layoutInCell="1" allowOverlap="1">
          <wp:simplePos x="0" y="0"/>
          <wp:positionH relativeFrom="column">
            <wp:posOffset>7905115</wp:posOffset>
          </wp:positionH>
          <wp:positionV relativeFrom="paragraph">
            <wp:posOffset>140970</wp:posOffset>
          </wp:positionV>
          <wp:extent cx="604520" cy="198120"/>
          <wp:effectExtent l="0" t="0" r="5080" b="0"/>
          <wp:wrapNone/>
          <wp:docPr id="31" name="图片 3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型钢改建双高</w:t>
    </w:r>
    <w:proofErr w:type="gramStart"/>
    <w:r>
      <w:rPr>
        <w:rFonts w:hint="eastAsia"/>
        <w:sz w:val="21"/>
        <w:szCs w:val="21"/>
      </w:rPr>
      <w:t>棒项目</w:t>
    </w:r>
    <w:proofErr w:type="gramEnd"/>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89984" behindDoc="0" locked="0" layoutInCell="1" allowOverlap="1">
          <wp:simplePos x="0" y="0"/>
          <wp:positionH relativeFrom="column">
            <wp:posOffset>4771390</wp:posOffset>
          </wp:positionH>
          <wp:positionV relativeFrom="paragraph">
            <wp:posOffset>140970</wp:posOffset>
          </wp:positionV>
          <wp:extent cx="604520" cy="198120"/>
          <wp:effectExtent l="0" t="0" r="5080" b="0"/>
          <wp:wrapNone/>
          <wp:docPr id="52" name="图片 5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型钢改建双高</w:t>
    </w:r>
    <w:proofErr w:type="gramStart"/>
    <w:r>
      <w:rPr>
        <w:rFonts w:hint="eastAsia"/>
        <w:sz w:val="21"/>
        <w:szCs w:val="21"/>
      </w:rPr>
      <w:t>棒项目</w:t>
    </w:r>
    <w:proofErr w:type="gramEnd"/>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92032" behindDoc="0" locked="0" layoutInCell="1" allowOverlap="1" wp14:anchorId="4444CF85" wp14:editId="1EDA0473">
          <wp:simplePos x="0" y="0"/>
          <wp:positionH relativeFrom="column">
            <wp:posOffset>5190490</wp:posOffset>
          </wp:positionH>
          <wp:positionV relativeFrom="paragraph">
            <wp:posOffset>140970</wp:posOffset>
          </wp:positionV>
          <wp:extent cx="604520" cy="198120"/>
          <wp:effectExtent l="0" t="0" r="5080" b="0"/>
          <wp:wrapNone/>
          <wp:docPr id="50" name="图片 5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520" cy="198120"/>
                  </a:xfrm>
                  <a:prstGeom prst="rect">
                    <a:avLst/>
                  </a:prstGeom>
                  <a:noFill/>
                  <a:ln>
                    <a:noFill/>
                  </a:ln>
                </pic:spPr>
              </pic:pic>
            </a:graphicData>
          </a:graphic>
        </wp:anchor>
      </w:drawing>
    </w:r>
    <w:r>
      <w:rPr>
        <w:rFonts w:hint="eastAsia"/>
        <w:sz w:val="21"/>
        <w:szCs w:val="21"/>
      </w:rPr>
      <w:t>重庆钢铁股份有限公司</w:t>
    </w:r>
  </w:p>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型钢改建双高</w:t>
    </w:r>
    <w:proofErr w:type="gramStart"/>
    <w:r>
      <w:rPr>
        <w:rFonts w:hint="eastAsia"/>
        <w:sz w:val="21"/>
        <w:szCs w:val="21"/>
      </w:rPr>
      <w:t>棒项目</w:t>
    </w:r>
    <w:proofErr w:type="gramEnd"/>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pStyle w:val="aff6"/>
      <w:ind w:firstLine="360"/>
    </w:pP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84864" behindDoc="0" locked="0" layoutInCell="1" allowOverlap="1">
          <wp:simplePos x="0" y="0"/>
          <wp:positionH relativeFrom="column">
            <wp:posOffset>7914640</wp:posOffset>
          </wp:positionH>
          <wp:positionV relativeFrom="paragraph">
            <wp:posOffset>140970</wp:posOffset>
          </wp:positionV>
          <wp:extent cx="604520" cy="198120"/>
          <wp:effectExtent l="0" t="0" r="5080" b="0"/>
          <wp:wrapNone/>
          <wp:docPr id="47" name="图片 4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型钢改建双高</w:t>
    </w:r>
    <w:proofErr w:type="gramStart"/>
    <w:r>
      <w:rPr>
        <w:rFonts w:hint="eastAsia"/>
        <w:sz w:val="21"/>
        <w:szCs w:val="21"/>
      </w:rPr>
      <w:t>棒项目</w:t>
    </w:r>
    <w:proofErr w:type="gramEnd"/>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pStyle w:val="aff6"/>
      <w:ind w:firstLine="360"/>
    </w:pP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86912" behindDoc="0" locked="0" layoutInCell="1" allowOverlap="1">
          <wp:simplePos x="0" y="0"/>
          <wp:positionH relativeFrom="column">
            <wp:posOffset>4799965</wp:posOffset>
          </wp:positionH>
          <wp:positionV relativeFrom="paragraph">
            <wp:posOffset>140970</wp:posOffset>
          </wp:positionV>
          <wp:extent cx="604520" cy="198120"/>
          <wp:effectExtent l="0" t="0" r="5080" b="0"/>
          <wp:wrapNone/>
          <wp:docPr id="49" name="图片 49"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型钢改建双高</w:t>
    </w:r>
    <w:proofErr w:type="gramStart"/>
    <w:r>
      <w:rPr>
        <w:rFonts w:hint="eastAsia"/>
        <w:sz w:val="21"/>
        <w:szCs w:val="21"/>
      </w:rPr>
      <w:t>棒项目</w:t>
    </w:r>
    <w:proofErr w:type="gramEnd"/>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ind w:firstLine="560"/>
    </w:pP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87936" behindDoc="0" locked="0" layoutInCell="1" allowOverlap="1">
          <wp:simplePos x="0" y="0"/>
          <wp:positionH relativeFrom="column">
            <wp:posOffset>4799965</wp:posOffset>
          </wp:positionH>
          <wp:positionV relativeFrom="paragraph">
            <wp:posOffset>140970</wp:posOffset>
          </wp:positionV>
          <wp:extent cx="604520" cy="198120"/>
          <wp:effectExtent l="0" t="0" r="5080" b="0"/>
          <wp:wrapNone/>
          <wp:docPr id="51" name="图片 5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型钢改建双高</w:t>
    </w:r>
    <w:proofErr w:type="gramStart"/>
    <w:r>
      <w:rPr>
        <w:rFonts w:hint="eastAsia"/>
        <w:sz w:val="21"/>
        <w:szCs w:val="21"/>
      </w:rPr>
      <w:t>棒项目</w:t>
    </w:r>
    <w:proofErr w:type="gramEnd"/>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ind w:firstLine="56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64384" behindDoc="0" locked="0" layoutInCell="1" allowOverlap="1">
          <wp:simplePos x="0" y="0"/>
          <wp:positionH relativeFrom="column">
            <wp:posOffset>4790440</wp:posOffset>
          </wp:positionH>
          <wp:positionV relativeFrom="paragraph">
            <wp:posOffset>140970</wp:posOffset>
          </wp:positionV>
          <wp:extent cx="604520" cy="197485"/>
          <wp:effectExtent l="0" t="0" r="5080" b="0"/>
          <wp:wrapNone/>
          <wp:docPr id="48" name="图片 4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520" cy="197485"/>
                  </a:xfrm>
                  <a:prstGeom prst="rect">
                    <a:avLst/>
                  </a:prstGeom>
                  <a:noFill/>
                  <a:ln>
                    <a:noFill/>
                  </a:ln>
                </pic:spPr>
              </pic:pic>
            </a:graphicData>
          </a:graphic>
        </wp:anchor>
      </w:drawing>
    </w:r>
    <w:r>
      <w:rPr>
        <w:rFonts w:hint="eastAsia"/>
        <w:sz w:val="21"/>
        <w:szCs w:val="21"/>
      </w:rPr>
      <w:t>重庆钢铁股份有限公司</w:t>
    </w:r>
  </w:p>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型钢改建双高</w:t>
    </w:r>
    <w:proofErr w:type="gramStart"/>
    <w:r>
      <w:rPr>
        <w:rFonts w:hint="eastAsia"/>
        <w:sz w:val="21"/>
        <w:szCs w:val="21"/>
      </w:rPr>
      <w:t>棒项目</w:t>
    </w:r>
    <w:proofErr w:type="gramEnd"/>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68480"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21" name="图片 2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型钢改建双高</w:t>
    </w:r>
    <w:proofErr w:type="gramStart"/>
    <w:r>
      <w:rPr>
        <w:rFonts w:hint="eastAsia"/>
        <w:sz w:val="21"/>
        <w:szCs w:val="21"/>
      </w:rPr>
      <w:t>棒项目</w:t>
    </w:r>
    <w:proofErr w:type="gramEnd"/>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70528"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30" name="图片 3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型钢改建双高</w:t>
    </w:r>
    <w:proofErr w:type="gramStart"/>
    <w:r>
      <w:rPr>
        <w:rFonts w:hint="eastAsia"/>
        <w:sz w:val="21"/>
        <w:szCs w:val="21"/>
      </w:rPr>
      <w:t>棒项目</w:t>
    </w:r>
    <w:proofErr w:type="gramEnd"/>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72576"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32" name="图片 3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型钢改建双高</w:t>
    </w:r>
    <w:proofErr w:type="gramStart"/>
    <w:r>
      <w:rPr>
        <w:rFonts w:hint="eastAsia"/>
        <w:sz w:val="21"/>
        <w:szCs w:val="21"/>
      </w:rPr>
      <w:t>棒项目</w:t>
    </w:r>
    <w:proofErr w:type="gramEnd"/>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74624"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34" name="图片 3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型钢改建双高</w:t>
    </w:r>
    <w:proofErr w:type="gramStart"/>
    <w:r>
      <w:rPr>
        <w:rFonts w:hint="eastAsia"/>
        <w:sz w:val="21"/>
        <w:szCs w:val="21"/>
      </w:rPr>
      <w:t>棒项目</w:t>
    </w:r>
    <w:proofErr w:type="gramEnd"/>
    <w:r>
      <w:rPr>
        <w:rFonts w:hint="eastAsia"/>
        <w:sz w:val="21"/>
        <w:szCs w:val="21"/>
      </w:rPr>
      <w:t xml:space="preserve">   </w:t>
    </w:r>
    <w:r>
      <w:rPr>
        <w:sz w:val="21"/>
        <w:szCs w:val="21"/>
      </w:rPr>
      <w:t xml:space="preserve">                          </w:t>
    </w:r>
    <w:r>
      <w:rPr>
        <w:rFonts w:hint="eastAsia"/>
        <w:sz w:val="21"/>
        <w:szCs w:val="21"/>
      </w:rPr>
      <w:t>竣工环境保护验收监测报告</w: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noProof/>
      </w:rPr>
      <w:drawing>
        <wp:anchor distT="0" distB="0" distL="114300" distR="114300" simplePos="0" relativeHeight="251676672" behindDoc="0" locked="0" layoutInCell="1" allowOverlap="1">
          <wp:simplePos x="0" y="0"/>
          <wp:positionH relativeFrom="column">
            <wp:align>right</wp:align>
          </wp:positionH>
          <wp:positionV relativeFrom="paragraph">
            <wp:posOffset>140970</wp:posOffset>
          </wp:positionV>
          <wp:extent cx="604520" cy="198120"/>
          <wp:effectExtent l="0" t="0" r="5080" b="0"/>
          <wp:wrapNone/>
          <wp:docPr id="37" name="图片 3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1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a:xfrm>
                    <a:off x="0" y="0"/>
                    <a:ext cx="604800" cy="198000"/>
                  </a:xfrm>
                  <a:prstGeom prst="rect">
                    <a:avLst/>
                  </a:prstGeom>
                  <a:noFill/>
                  <a:ln>
                    <a:noFill/>
                  </a:ln>
                </pic:spPr>
              </pic:pic>
            </a:graphicData>
          </a:graphic>
        </wp:anchor>
      </w:drawing>
    </w:r>
    <w:r>
      <w:rPr>
        <w:rFonts w:hint="eastAsia"/>
        <w:sz w:val="21"/>
        <w:szCs w:val="21"/>
      </w:rPr>
      <w:t>重庆钢铁股份有限公司</w:t>
    </w:r>
  </w:p>
  <w:p w:rsidR="0091518C" w:rsidRDefault="0091518C">
    <w:pPr>
      <w:pBdr>
        <w:bottom w:val="single" w:sz="6" w:space="0" w:color="auto"/>
      </w:pBdr>
      <w:tabs>
        <w:tab w:val="right" w:pos="4153"/>
        <w:tab w:val="right" w:pos="8306"/>
      </w:tabs>
      <w:adjustRightInd/>
      <w:spacing w:line="240" w:lineRule="auto"/>
      <w:ind w:firstLineChars="0" w:firstLine="0"/>
      <w:jc w:val="left"/>
      <w:rPr>
        <w:sz w:val="21"/>
        <w:szCs w:val="21"/>
      </w:rPr>
    </w:pPr>
    <w:r>
      <w:rPr>
        <w:rFonts w:hint="eastAsia"/>
        <w:sz w:val="21"/>
        <w:szCs w:val="21"/>
      </w:rPr>
      <w:t>型钢改建双高</w:t>
    </w:r>
    <w:proofErr w:type="gramStart"/>
    <w:r>
      <w:rPr>
        <w:rFonts w:hint="eastAsia"/>
        <w:sz w:val="21"/>
        <w:szCs w:val="21"/>
      </w:rPr>
      <w:t>棒项目</w:t>
    </w:r>
    <w:proofErr w:type="gramEnd"/>
    <w:r>
      <w:rPr>
        <w:rFonts w:hint="eastAsia"/>
        <w:sz w:val="21"/>
        <w:szCs w:val="21"/>
      </w:rPr>
      <w:t xml:space="preserve">   </w:t>
    </w:r>
    <w:r>
      <w:rPr>
        <w:sz w:val="21"/>
        <w:szCs w:val="21"/>
      </w:rPr>
      <w:t xml:space="preserve">                                                                                                                                            </w:t>
    </w:r>
    <w:r>
      <w:rPr>
        <w:rFonts w:hint="eastAsia"/>
        <w:sz w:val="21"/>
        <w:szCs w:val="21"/>
      </w:rPr>
      <w:t>竣工环境保护验收监测报告</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C4C0C3F"/>
    <w:multiLevelType w:val="singleLevel"/>
    <w:tmpl w:val="AC4C0C3F"/>
    <w:lvl w:ilvl="0">
      <w:start w:val="2"/>
      <w:numFmt w:val="decimal"/>
      <w:suff w:val="space"/>
      <w:lvlText w:val="%1)"/>
      <w:lvlJc w:val="left"/>
    </w:lvl>
  </w:abstractNum>
  <w:abstractNum w:abstractNumId="1" w15:restartNumberingAfterBreak="0">
    <w:nsid w:val="FFFFFFFB"/>
    <w:multiLevelType w:val="multilevel"/>
    <w:tmpl w:val="FFFFFFFB"/>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pStyle w:val="5"/>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grammar="clean"/>
  <w:defaultTabStop w:val="420"/>
  <w:drawingGridHorizontalSpacing w:val="140"/>
  <w:drawingGridVerticalSpacing w:val="381"/>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WYzNzBhYzBiYTIzMWU5MmY0NjQ5ZTBmMzQzODQxODYifQ=="/>
  </w:docVars>
  <w:rsids>
    <w:rsidRoot w:val="00220C28"/>
    <w:rsid w:val="0000348A"/>
    <w:rsid w:val="00006F22"/>
    <w:rsid w:val="000125E7"/>
    <w:rsid w:val="00014BDD"/>
    <w:rsid w:val="00027099"/>
    <w:rsid w:val="0003482B"/>
    <w:rsid w:val="00041698"/>
    <w:rsid w:val="00046D5B"/>
    <w:rsid w:val="000A5742"/>
    <w:rsid w:val="000B17AF"/>
    <w:rsid w:val="000C5D64"/>
    <w:rsid w:val="000D6253"/>
    <w:rsid w:val="000D7ACC"/>
    <w:rsid w:val="000E1A37"/>
    <w:rsid w:val="000E5D12"/>
    <w:rsid w:val="000E73EC"/>
    <w:rsid w:val="000F2783"/>
    <w:rsid w:val="00106089"/>
    <w:rsid w:val="001063FA"/>
    <w:rsid w:val="001068CB"/>
    <w:rsid w:val="00106CB4"/>
    <w:rsid w:val="0011267B"/>
    <w:rsid w:val="00112807"/>
    <w:rsid w:val="00113299"/>
    <w:rsid w:val="00121466"/>
    <w:rsid w:val="0012209A"/>
    <w:rsid w:val="00141D16"/>
    <w:rsid w:val="00163115"/>
    <w:rsid w:val="00163915"/>
    <w:rsid w:val="00166AA3"/>
    <w:rsid w:val="0017340D"/>
    <w:rsid w:val="00177514"/>
    <w:rsid w:val="001826C6"/>
    <w:rsid w:val="001859EE"/>
    <w:rsid w:val="00196087"/>
    <w:rsid w:val="001A405B"/>
    <w:rsid w:val="001A7211"/>
    <w:rsid w:val="001B20FD"/>
    <w:rsid w:val="001B40A5"/>
    <w:rsid w:val="001C11AD"/>
    <w:rsid w:val="001E2FB8"/>
    <w:rsid w:val="001F4B88"/>
    <w:rsid w:val="00206BA2"/>
    <w:rsid w:val="00220C28"/>
    <w:rsid w:val="00231C4D"/>
    <w:rsid w:val="002329F2"/>
    <w:rsid w:val="00233C9E"/>
    <w:rsid w:val="00252F36"/>
    <w:rsid w:val="00262AD8"/>
    <w:rsid w:val="002639F5"/>
    <w:rsid w:val="00281B64"/>
    <w:rsid w:val="002B26CB"/>
    <w:rsid w:val="002B49E2"/>
    <w:rsid w:val="002D483E"/>
    <w:rsid w:val="002E0BBD"/>
    <w:rsid w:val="002E28CA"/>
    <w:rsid w:val="002E4BFC"/>
    <w:rsid w:val="002F79A6"/>
    <w:rsid w:val="0030145C"/>
    <w:rsid w:val="003037FE"/>
    <w:rsid w:val="0030665E"/>
    <w:rsid w:val="0032340E"/>
    <w:rsid w:val="0033252E"/>
    <w:rsid w:val="0034347F"/>
    <w:rsid w:val="00365DBF"/>
    <w:rsid w:val="003776ED"/>
    <w:rsid w:val="00385608"/>
    <w:rsid w:val="00385960"/>
    <w:rsid w:val="003A2066"/>
    <w:rsid w:val="003C233F"/>
    <w:rsid w:val="003C5616"/>
    <w:rsid w:val="003C6BF3"/>
    <w:rsid w:val="003D04B0"/>
    <w:rsid w:val="003D3761"/>
    <w:rsid w:val="003D588C"/>
    <w:rsid w:val="003F447E"/>
    <w:rsid w:val="004043A2"/>
    <w:rsid w:val="00412AE1"/>
    <w:rsid w:val="00421980"/>
    <w:rsid w:val="00422B08"/>
    <w:rsid w:val="00426C4C"/>
    <w:rsid w:val="00432990"/>
    <w:rsid w:val="004364A7"/>
    <w:rsid w:val="00440953"/>
    <w:rsid w:val="004409D3"/>
    <w:rsid w:val="00454D54"/>
    <w:rsid w:val="0045783E"/>
    <w:rsid w:val="00461150"/>
    <w:rsid w:val="004751D5"/>
    <w:rsid w:val="0048178A"/>
    <w:rsid w:val="00490AB5"/>
    <w:rsid w:val="004B5BC3"/>
    <w:rsid w:val="004C1545"/>
    <w:rsid w:val="004C5466"/>
    <w:rsid w:val="004C5E59"/>
    <w:rsid w:val="004D4DE6"/>
    <w:rsid w:val="004E3504"/>
    <w:rsid w:val="004E40F9"/>
    <w:rsid w:val="004F2ADC"/>
    <w:rsid w:val="00503520"/>
    <w:rsid w:val="00512EF9"/>
    <w:rsid w:val="005142E9"/>
    <w:rsid w:val="00515890"/>
    <w:rsid w:val="00523F8D"/>
    <w:rsid w:val="00532B62"/>
    <w:rsid w:val="005375F3"/>
    <w:rsid w:val="0054721E"/>
    <w:rsid w:val="005602C3"/>
    <w:rsid w:val="00562344"/>
    <w:rsid w:val="00563319"/>
    <w:rsid w:val="00575427"/>
    <w:rsid w:val="00580215"/>
    <w:rsid w:val="005919A4"/>
    <w:rsid w:val="00594E69"/>
    <w:rsid w:val="005E62AB"/>
    <w:rsid w:val="005F027B"/>
    <w:rsid w:val="005F0D05"/>
    <w:rsid w:val="005F3EF5"/>
    <w:rsid w:val="00605A00"/>
    <w:rsid w:val="00614AB3"/>
    <w:rsid w:val="00614AC7"/>
    <w:rsid w:val="00617CE0"/>
    <w:rsid w:val="00642D38"/>
    <w:rsid w:val="00645982"/>
    <w:rsid w:val="006507E8"/>
    <w:rsid w:val="00651CDD"/>
    <w:rsid w:val="00654261"/>
    <w:rsid w:val="00655A66"/>
    <w:rsid w:val="0065696F"/>
    <w:rsid w:val="00665225"/>
    <w:rsid w:val="006657E0"/>
    <w:rsid w:val="00680FCE"/>
    <w:rsid w:val="00681CF0"/>
    <w:rsid w:val="00682352"/>
    <w:rsid w:val="00691CDC"/>
    <w:rsid w:val="0069517D"/>
    <w:rsid w:val="006A23D9"/>
    <w:rsid w:val="006A3021"/>
    <w:rsid w:val="006B2848"/>
    <w:rsid w:val="006B34C0"/>
    <w:rsid w:val="006C0012"/>
    <w:rsid w:val="006E2030"/>
    <w:rsid w:val="006E50E8"/>
    <w:rsid w:val="006E68C7"/>
    <w:rsid w:val="006E6AD0"/>
    <w:rsid w:val="006E74FE"/>
    <w:rsid w:val="006E7D20"/>
    <w:rsid w:val="006F79AF"/>
    <w:rsid w:val="007013C4"/>
    <w:rsid w:val="00716975"/>
    <w:rsid w:val="007345D2"/>
    <w:rsid w:val="00755622"/>
    <w:rsid w:val="00760DD3"/>
    <w:rsid w:val="007746F9"/>
    <w:rsid w:val="007911CD"/>
    <w:rsid w:val="007A45B2"/>
    <w:rsid w:val="007B07E3"/>
    <w:rsid w:val="007B6FB3"/>
    <w:rsid w:val="007D4E63"/>
    <w:rsid w:val="007E22BD"/>
    <w:rsid w:val="007E60E2"/>
    <w:rsid w:val="007E6E62"/>
    <w:rsid w:val="008233AF"/>
    <w:rsid w:val="008311CD"/>
    <w:rsid w:val="00832184"/>
    <w:rsid w:val="0083281F"/>
    <w:rsid w:val="00835829"/>
    <w:rsid w:val="00836482"/>
    <w:rsid w:val="0083724D"/>
    <w:rsid w:val="00845EC9"/>
    <w:rsid w:val="00847439"/>
    <w:rsid w:val="00856182"/>
    <w:rsid w:val="0086270B"/>
    <w:rsid w:val="0087173C"/>
    <w:rsid w:val="00875FBD"/>
    <w:rsid w:val="00895444"/>
    <w:rsid w:val="008A156A"/>
    <w:rsid w:val="008A3486"/>
    <w:rsid w:val="008B099D"/>
    <w:rsid w:val="008B3361"/>
    <w:rsid w:val="008B5089"/>
    <w:rsid w:val="008C4474"/>
    <w:rsid w:val="008C5994"/>
    <w:rsid w:val="008D019F"/>
    <w:rsid w:val="008D2303"/>
    <w:rsid w:val="008D3BC4"/>
    <w:rsid w:val="008D6F3B"/>
    <w:rsid w:val="008E653A"/>
    <w:rsid w:val="008F2996"/>
    <w:rsid w:val="00901099"/>
    <w:rsid w:val="0091518C"/>
    <w:rsid w:val="00922236"/>
    <w:rsid w:val="009441E1"/>
    <w:rsid w:val="00964610"/>
    <w:rsid w:val="0097034F"/>
    <w:rsid w:val="009768EB"/>
    <w:rsid w:val="00980CC1"/>
    <w:rsid w:val="009817BA"/>
    <w:rsid w:val="00981EF3"/>
    <w:rsid w:val="00984473"/>
    <w:rsid w:val="0098629B"/>
    <w:rsid w:val="00990A8B"/>
    <w:rsid w:val="0099379D"/>
    <w:rsid w:val="00993AD5"/>
    <w:rsid w:val="009B0E7E"/>
    <w:rsid w:val="009C23C4"/>
    <w:rsid w:val="009C75EE"/>
    <w:rsid w:val="009D113B"/>
    <w:rsid w:val="009D59D9"/>
    <w:rsid w:val="009D5DCB"/>
    <w:rsid w:val="009E40A1"/>
    <w:rsid w:val="009F4E4A"/>
    <w:rsid w:val="009F5232"/>
    <w:rsid w:val="009F5E95"/>
    <w:rsid w:val="00A026F2"/>
    <w:rsid w:val="00A070C2"/>
    <w:rsid w:val="00A1390A"/>
    <w:rsid w:val="00A229D2"/>
    <w:rsid w:val="00A23086"/>
    <w:rsid w:val="00A32F46"/>
    <w:rsid w:val="00A33314"/>
    <w:rsid w:val="00A362B0"/>
    <w:rsid w:val="00A437B4"/>
    <w:rsid w:val="00A74E4E"/>
    <w:rsid w:val="00A83358"/>
    <w:rsid w:val="00A90633"/>
    <w:rsid w:val="00A949DB"/>
    <w:rsid w:val="00A97F7B"/>
    <w:rsid w:val="00AA2763"/>
    <w:rsid w:val="00AA42C4"/>
    <w:rsid w:val="00AE6C14"/>
    <w:rsid w:val="00AF39A0"/>
    <w:rsid w:val="00B0042E"/>
    <w:rsid w:val="00B109A3"/>
    <w:rsid w:val="00B30555"/>
    <w:rsid w:val="00B3145A"/>
    <w:rsid w:val="00B42AEA"/>
    <w:rsid w:val="00B43037"/>
    <w:rsid w:val="00B4332E"/>
    <w:rsid w:val="00B451C1"/>
    <w:rsid w:val="00B477A3"/>
    <w:rsid w:val="00B5417D"/>
    <w:rsid w:val="00B61A8F"/>
    <w:rsid w:val="00B73900"/>
    <w:rsid w:val="00B75272"/>
    <w:rsid w:val="00B905D1"/>
    <w:rsid w:val="00B9164F"/>
    <w:rsid w:val="00B92F8C"/>
    <w:rsid w:val="00B936A7"/>
    <w:rsid w:val="00B9371F"/>
    <w:rsid w:val="00BB29A8"/>
    <w:rsid w:val="00BB4E40"/>
    <w:rsid w:val="00BC5D66"/>
    <w:rsid w:val="00BC7CBE"/>
    <w:rsid w:val="00BD274C"/>
    <w:rsid w:val="00BD445B"/>
    <w:rsid w:val="00BD67B5"/>
    <w:rsid w:val="00BE125A"/>
    <w:rsid w:val="00C00CA1"/>
    <w:rsid w:val="00C038C9"/>
    <w:rsid w:val="00C05440"/>
    <w:rsid w:val="00C14134"/>
    <w:rsid w:val="00C266F3"/>
    <w:rsid w:val="00C57919"/>
    <w:rsid w:val="00C61111"/>
    <w:rsid w:val="00C66ACF"/>
    <w:rsid w:val="00C67014"/>
    <w:rsid w:val="00C714C7"/>
    <w:rsid w:val="00C72315"/>
    <w:rsid w:val="00C76A0A"/>
    <w:rsid w:val="00C951CD"/>
    <w:rsid w:val="00CA1DD9"/>
    <w:rsid w:val="00CA74EF"/>
    <w:rsid w:val="00CB742D"/>
    <w:rsid w:val="00CD7E84"/>
    <w:rsid w:val="00CE36C7"/>
    <w:rsid w:val="00CE454F"/>
    <w:rsid w:val="00CE580D"/>
    <w:rsid w:val="00CE5945"/>
    <w:rsid w:val="00CF0C16"/>
    <w:rsid w:val="00CF4643"/>
    <w:rsid w:val="00D0396C"/>
    <w:rsid w:val="00D06E05"/>
    <w:rsid w:val="00D129DB"/>
    <w:rsid w:val="00D13088"/>
    <w:rsid w:val="00D17E6A"/>
    <w:rsid w:val="00D40943"/>
    <w:rsid w:val="00D42CDE"/>
    <w:rsid w:val="00D43FA2"/>
    <w:rsid w:val="00D452E3"/>
    <w:rsid w:val="00D5057C"/>
    <w:rsid w:val="00D5120D"/>
    <w:rsid w:val="00D53EB7"/>
    <w:rsid w:val="00D652C6"/>
    <w:rsid w:val="00D666D2"/>
    <w:rsid w:val="00D74BDD"/>
    <w:rsid w:val="00DA49DB"/>
    <w:rsid w:val="00DA5883"/>
    <w:rsid w:val="00DC2A45"/>
    <w:rsid w:val="00DD05B0"/>
    <w:rsid w:val="00DD0F96"/>
    <w:rsid w:val="00DD3D3E"/>
    <w:rsid w:val="00DF05A0"/>
    <w:rsid w:val="00DF7E7F"/>
    <w:rsid w:val="00E02F47"/>
    <w:rsid w:val="00E041A0"/>
    <w:rsid w:val="00E116E1"/>
    <w:rsid w:val="00E13BEF"/>
    <w:rsid w:val="00E157B4"/>
    <w:rsid w:val="00E30D2C"/>
    <w:rsid w:val="00E402E8"/>
    <w:rsid w:val="00E55004"/>
    <w:rsid w:val="00E55981"/>
    <w:rsid w:val="00E67641"/>
    <w:rsid w:val="00E7753E"/>
    <w:rsid w:val="00E8159C"/>
    <w:rsid w:val="00E878A1"/>
    <w:rsid w:val="00EA2E4A"/>
    <w:rsid w:val="00EC79CC"/>
    <w:rsid w:val="00ED0040"/>
    <w:rsid w:val="00ED3769"/>
    <w:rsid w:val="00EF23E1"/>
    <w:rsid w:val="00EF437E"/>
    <w:rsid w:val="00F05029"/>
    <w:rsid w:val="00F06758"/>
    <w:rsid w:val="00F1149D"/>
    <w:rsid w:val="00F11BEF"/>
    <w:rsid w:val="00F12595"/>
    <w:rsid w:val="00F2757C"/>
    <w:rsid w:val="00F33483"/>
    <w:rsid w:val="00F36E90"/>
    <w:rsid w:val="00F40ADB"/>
    <w:rsid w:val="00F45EA9"/>
    <w:rsid w:val="00F57DDC"/>
    <w:rsid w:val="00F7117D"/>
    <w:rsid w:val="00F87DE3"/>
    <w:rsid w:val="00F90727"/>
    <w:rsid w:val="00F91C82"/>
    <w:rsid w:val="00F9215A"/>
    <w:rsid w:val="00F9439D"/>
    <w:rsid w:val="00FA0FCF"/>
    <w:rsid w:val="00FA6C54"/>
    <w:rsid w:val="00FB225E"/>
    <w:rsid w:val="00FB6251"/>
    <w:rsid w:val="00FD570D"/>
    <w:rsid w:val="00FE4873"/>
    <w:rsid w:val="00FF46B2"/>
    <w:rsid w:val="0AA568A1"/>
    <w:rsid w:val="0C08089E"/>
    <w:rsid w:val="13233B06"/>
    <w:rsid w:val="322F552F"/>
    <w:rsid w:val="3AB84FD3"/>
    <w:rsid w:val="3FDF1FB5"/>
    <w:rsid w:val="45E67C36"/>
    <w:rsid w:val="506115D7"/>
    <w:rsid w:val="57994180"/>
    <w:rsid w:val="59AC10B0"/>
    <w:rsid w:val="5CBA1019"/>
    <w:rsid w:val="643B08A3"/>
    <w:rsid w:val="6BDB3C2E"/>
    <w:rsid w:val="74D27E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653EEBEE"/>
  <w15:docId w15:val="{54F6A3D1-1126-4EBE-A6AF-CE84EEF27D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unhideWhenUsed="1"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unhideWhenUsed="1" w:qFormat="1"/>
    <w:lsdException w:name="footer" w:uiPriority="99" w:unhideWhenUsed="1"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line number" w:qFormat="1"/>
    <w:lsdException w:name="page number" w:qFormat="1"/>
    <w:lsdException w:name="endnote reference" w:semiHidden="1" w:uiPriority="99" w:unhideWhenUsed="1"/>
    <w:lsdException w:name="endnote text" w:semiHidden="1" w:uiPriority="99" w:unhideWhenUsed="1"/>
    <w:lsdException w:name="table of authorities" w:qFormat="1"/>
    <w:lsdException w:name="macro" w:semiHidden="1" w:uiPriority="99" w:unhideWhenUsed="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uiPriority="1"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qFormat="1"/>
    <w:lsdException w:name="Emphasis" w:qFormat="1"/>
    <w:lsdException w:name="Document Map" w:unhideWhenUsed="1"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qFormat="1"/>
    <w:lsdException w:name="HTML Address" w:qFormat="1"/>
    <w:lsdException w:name="HTML Cite" w:qFormat="1"/>
    <w:lsdException w:name="HTML Definition" w:qFormat="1"/>
    <w:lsdException w:name="HTML Keyboard" w:qFormat="1"/>
    <w:lsdException w:name="HTML Preformatted" w:qFormat="1"/>
    <w:lsdException w:name="HTML Sample" w:qFormat="1"/>
    <w:lsdException w:name="HTML Typewriter" w:qFormat="1"/>
    <w:lsdException w:name="HTML Variable" w:qFormat="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qFormat="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nhideWhenUsed="1" w:qFormat="1"/>
    <w:lsdException w:name="Table Grid 6" w:semiHidden="1" w:unhideWhenUsed="1" w:qFormat="1"/>
    <w:lsdException w:name="Table Grid 7" w:semiHidden="1" w:unhideWhenUsed="1" w:qFormat="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nhideWhenUsed="1" w:qFormat="1"/>
    <w:lsdException w:name="Table List 6" w:semiHidden="1" w:unhideWhenUsed="1" w:qFormat="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qFormat="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unhideWhenUsed="1" w:qFormat="1"/>
    <w:lsdException w:name="Table Grid" w:qFormat="1"/>
    <w:lsdException w:name="Table Theme" w:semiHidden="1" w:unhideWhenUsed="1" w:qFormat="1"/>
    <w:lsdException w:name="Placeholder Text" w:semiHidden="1" w:uiPriority="99"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adjustRightInd w:val="0"/>
      <w:snapToGrid w:val="0"/>
      <w:spacing w:line="348" w:lineRule="auto"/>
      <w:ind w:firstLineChars="200" w:firstLine="200"/>
      <w:jc w:val="both"/>
    </w:pPr>
    <w:rPr>
      <w:rFonts w:cstheme="minorBidi"/>
      <w:color w:val="000000" w:themeColor="text1"/>
      <w:kern w:val="2"/>
      <w:sz w:val="28"/>
      <w:szCs w:val="22"/>
    </w:rPr>
  </w:style>
  <w:style w:type="paragraph" w:styleId="1">
    <w:name w:val="heading 1"/>
    <w:basedOn w:val="a"/>
    <w:next w:val="2"/>
    <w:link w:val="10"/>
    <w:qFormat/>
    <w:pPr>
      <w:keepNext/>
      <w:keepLines/>
      <w:outlineLvl w:val="0"/>
    </w:pPr>
    <w:rPr>
      <w:rFonts w:ascii="Calibri" w:hAnsi="Calibri" w:cs="Times New Roman"/>
      <w:b/>
      <w:bCs/>
      <w:color w:val="000000"/>
      <w:kern w:val="44"/>
      <w:szCs w:val="28"/>
    </w:rPr>
  </w:style>
  <w:style w:type="paragraph" w:styleId="2">
    <w:name w:val="heading 2"/>
    <w:basedOn w:val="a"/>
    <w:next w:val="a"/>
    <w:link w:val="20"/>
    <w:unhideWhenUsed/>
    <w:qFormat/>
    <w:pPr>
      <w:keepNext/>
      <w:keepLines/>
      <w:spacing w:before="260" w:after="260" w:line="416" w:lineRule="auto"/>
      <w:outlineLvl w:val="1"/>
    </w:pPr>
    <w:rPr>
      <w:rFonts w:ascii="Cambria" w:hAnsi="Cambria" w:cs="Times New Roman"/>
      <w:b/>
      <w:bCs/>
      <w:color w:val="auto"/>
      <w:sz w:val="32"/>
      <w:szCs w:val="32"/>
    </w:rPr>
  </w:style>
  <w:style w:type="paragraph" w:styleId="3">
    <w:name w:val="heading 3"/>
    <w:basedOn w:val="a"/>
    <w:next w:val="a"/>
    <w:link w:val="30"/>
    <w:qFormat/>
    <w:pPr>
      <w:keepNext/>
      <w:keepLines/>
      <w:spacing w:before="260" w:after="260" w:line="416" w:lineRule="auto"/>
      <w:outlineLvl w:val="2"/>
    </w:pPr>
    <w:rPr>
      <w:rFonts w:cs="Times New Roman"/>
      <w:b/>
      <w:bCs/>
      <w:color w:val="auto"/>
      <w:sz w:val="32"/>
      <w:szCs w:val="32"/>
    </w:rPr>
  </w:style>
  <w:style w:type="paragraph" w:styleId="4">
    <w:name w:val="heading 4"/>
    <w:basedOn w:val="a"/>
    <w:next w:val="a0"/>
    <w:link w:val="40"/>
    <w:qFormat/>
    <w:pPr>
      <w:keepNext/>
      <w:overflowPunct w:val="0"/>
      <w:autoSpaceDE w:val="0"/>
      <w:autoSpaceDN w:val="0"/>
      <w:spacing w:before="120" w:after="80"/>
      <w:textAlignment w:val="baseline"/>
      <w:outlineLvl w:val="3"/>
    </w:pPr>
    <w:rPr>
      <w:rFonts w:cs="Times New Roman"/>
      <w:b/>
      <w:i/>
      <w:color w:val="auto"/>
      <w:kern w:val="28"/>
      <w:sz w:val="24"/>
      <w:szCs w:val="20"/>
    </w:rPr>
  </w:style>
  <w:style w:type="paragraph" w:styleId="5">
    <w:name w:val="heading 5"/>
    <w:basedOn w:val="a"/>
    <w:next w:val="a"/>
    <w:link w:val="50"/>
    <w:qFormat/>
    <w:pPr>
      <w:keepNext/>
      <w:keepLines/>
      <w:numPr>
        <w:ilvl w:val="4"/>
        <w:numId w:val="1"/>
      </w:numPr>
      <w:autoSpaceDE w:val="0"/>
      <w:autoSpaceDN w:val="0"/>
      <w:spacing w:line="288" w:lineRule="auto"/>
      <w:textAlignment w:val="baseline"/>
      <w:outlineLvl w:val="4"/>
    </w:pPr>
    <w:rPr>
      <w:rFonts w:cs="Times New Roman"/>
      <w:b/>
      <w:color w:val="auto"/>
      <w:kern w:val="0"/>
      <w:sz w:val="24"/>
      <w:szCs w:val="20"/>
    </w:rPr>
  </w:style>
  <w:style w:type="paragraph" w:styleId="6">
    <w:name w:val="heading 6"/>
    <w:basedOn w:val="a"/>
    <w:next w:val="a0"/>
    <w:link w:val="60"/>
    <w:qFormat/>
    <w:pPr>
      <w:keepNext/>
      <w:overflowPunct w:val="0"/>
      <w:autoSpaceDE w:val="0"/>
      <w:autoSpaceDN w:val="0"/>
      <w:spacing w:before="120" w:after="80"/>
      <w:textAlignment w:val="baseline"/>
      <w:outlineLvl w:val="5"/>
    </w:pPr>
    <w:rPr>
      <w:rFonts w:ascii="Arial" w:hAnsi="Arial" w:cs="Times New Roman"/>
      <w:b/>
      <w:i/>
      <w:color w:val="auto"/>
      <w:kern w:val="28"/>
      <w:sz w:val="18"/>
      <w:szCs w:val="20"/>
    </w:rPr>
  </w:style>
  <w:style w:type="paragraph" w:styleId="7">
    <w:name w:val="heading 7"/>
    <w:basedOn w:val="a"/>
    <w:next w:val="a0"/>
    <w:link w:val="70"/>
    <w:qFormat/>
    <w:pPr>
      <w:keepNext/>
      <w:overflowPunct w:val="0"/>
      <w:autoSpaceDE w:val="0"/>
      <w:autoSpaceDN w:val="0"/>
      <w:spacing w:before="80" w:after="60"/>
      <w:textAlignment w:val="baseline"/>
      <w:outlineLvl w:val="6"/>
    </w:pPr>
    <w:rPr>
      <w:rFonts w:cs="Times New Roman"/>
      <w:b/>
      <w:color w:val="auto"/>
      <w:kern w:val="28"/>
      <w:sz w:val="18"/>
      <w:szCs w:val="20"/>
    </w:rPr>
  </w:style>
  <w:style w:type="paragraph" w:styleId="8">
    <w:name w:val="heading 8"/>
    <w:basedOn w:val="a"/>
    <w:next w:val="a0"/>
    <w:link w:val="80"/>
    <w:qFormat/>
    <w:pPr>
      <w:keepNext/>
      <w:overflowPunct w:val="0"/>
      <w:autoSpaceDE w:val="0"/>
      <w:autoSpaceDN w:val="0"/>
      <w:spacing w:before="80" w:after="60"/>
      <w:textAlignment w:val="baseline"/>
      <w:outlineLvl w:val="7"/>
    </w:pPr>
    <w:rPr>
      <w:rFonts w:cs="Times New Roman"/>
      <w:b/>
      <w:i/>
      <w:color w:val="auto"/>
      <w:kern w:val="28"/>
      <w:sz w:val="18"/>
      <w:szCs w:val="20"/>
    </w:rPr>
  </w:style>
  <w:style w:type="paragraph" w:styleId="9">
    <w:name w:val="heading 9"/>
    <w:basedOn w:val="a"/>
    <w:next w:val="a0"/>
    <w:link w:val="90"/>
    <w:qFormat/>
    <w:pPr>
      <w:keepNext/>
      <w:overflowPunct w:val="0"/>
      <w:autoSpaceDE w:val="0"/>
      <w:autoSpaceDN w:val="0"/>
      <w:spacing w:before="80" w:after="60"/>
      <w:textAlignment w:val="baseline"/>
      <w:outlineLvl w:val="8"/>
    </w:pPr>
    <w:rPr>
      <w:rFonts w:cs="Times New Roman"/>
      <w:b/>
      <w:i/>
      <w:color w:val="auto"/>
      <w:kern w:val="28"/>
      <w:sz w:val="18"/>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qFormat/>
    <w:rPr>
      <w:rFonts w:cs="Times New Roman"/>
      <w:color w:val="FF0000"/>
      <w:szCs w:val="24"/>
    </w:rPr>
  </w:style>
  <w:style w:type="paragraph" w:styleId="31">
    <w:name w:val="List 3"/>
    <w:basedOn w:val="a"/>
    <w:qFormat/>
    <w:pPr>
      <w:adjustRightInd/>
      <w:snapToGrid/>
      <w:spacing w:line="240" w:lineRule="auto"/>
      <w:ind w:leftChars="400" w:left="100" w:hangingChars="200" w:hanging="200"/>
    </w:pPr>
    <w:rPr>
      <w:rFonts w:cs="Times New Roman"/>
      <w:color w:val="auto"/>
      <w:sz w:val="21"/>
      <w:szCs w:val="24"/>
    </w:rPr>
  </w:style>
  <w:style w:type="paragraph" w:styleId="71">
    <w:name w:val="toc 7"/>
    <w:basedOn w:val="a"/>
    <w:next w:val="a"/>
    <w:uiPriority w:val="39"/>
    <w:qFormat/>
    <w:pPr>
      <w:ind w:left="1680"/>
      <w:jc w:val="left"/>
    </w:pPr>
    <w:rPr>
      <w:rFonts w:ascii="Calibri" w:hAnsi="Calibri" w:cs="Times New Roman"/>
      <w:color w:val="auto"/>
      <w:sz w:val="18"/>
      <w:szCs w:val="18"/>
    </w:rPr>
  </w:style>
  <w:style w:type="paragraph" w:styleId="21">
    <w:name w:val="List Number 2"/>
    <w:basedOn w:val="a"/>
    <w:qFormat/>
    <w:pPr>
      <w:tabs>
        <w:tab w:val="left" w:pos="780"/>
      </w:tabs>
      <w:adjustRightInd/>
      <w:snapToGrid/>
      <w:spacing w:line="240" w:lineRule="auto"/>
      <w:ind w:leftChars="200" w:left="780" w:hangingChars="200" w:hanging="360"/>
    </w:pPr>
    <w:rPr>
      <w:rFonts w:cs="Times New Roman"/>
      <w:color w:val="auto"/>
      <w:sz w:val="21"/>
      <w:szCs w:val="24"/>
    </w:rPr>
  </w:style>
  <w:style w:type="paragraph" w:styleId="a5">
    <w:name w:val="table of authorities"/>
    <w:basedOn w:val="a"/>
    <w:next w:val="a"/>
    <w:qFormat/>
    <w:pPr>
      <w:adjustRightInd/>
      <w:snapToGrid/>
      <w:spacing w:before="120" w:after="120" w:line="240" w:lineRule="auto"/>
      <w:ind w:leftChars="200" w:left="420" w:firstLineChars="0" w:firstLine="0"/>
    </w:pPr>
    <w:rPr>
      <w:rFonts w:cs="Times New Roman"/>
      <w:color w:val="auto"/>
      <w:sz w:val="21"/>
      <w:szCs w:val="21"/>
    </w:rPr>
  </w:style>
  <w:style w:type="paragraph" w:styleId="a6">
    <w:name w:val="Note Heading"/>
    <w:basedOn w:val="a"/>
    <w:next w:val="a"/>
    <w:link w:val="a7"/>
    <w:uiPriority w:val="1"/>
    <w:qFormat/>
    <w:pPr>
      <w:jc w:val="center"/>
    </w:pPr>
    <w:rPr>
      <w:rFonts w:cs="Times New Roman"/>
      <w:color w:val="auto"/>
      <w:szCs w:val="20"/>
    </w:rPr>
  </w:style>
  <w:style w:type="paragraph" w:styleId="41">
    <w:name w:val="List Bullet 4"/>
    <w:basedOn w:val="a"/>
    <w:qFormat/>
    <w:pPr>
      <w:tabs>
        <w:tab w:val="left" w:pos="1620"/>
      </w:tabs>
      <w:adjustRightInd/>
      <w:snapToGrid/>
      <w:spacing w:line="240" w:lineRule="auto"/>
      <w:ind w:leftChars="600" w:left="1620" w:hangingChars="200" w:hanging="360"/>
    </w:pPr>
    <w:rPr>
      <w:rFonts w:cs="Times New Roman"/>
      <w:color w:val="auto"/>
      <w:sz w:val="21"/>
      <w:szCs w:val="24"/>
    </w:rPr>
  </w:style>
  <w:style w:type="paragraph" w:styleId="81">
    <w:name w:val="index 8"/>
    <w:basedOn w:val="a"/>
    <w:next w:val="a"/>
    <w:qFormat/>
    <w:pPr>
      <w:spacing w:before="120" w:after="120" w:line="360" w:lineRule="auto"/>
      <w:ind w:left="1680" w:hanging="210"/>
      <w:jc w:val="left"/>
    </w:pPr>
    <w:rPr>
      <w:rFonts w:cs="Times New Roman"/>
      <w:color w:val="auto"/>
      <w:sz w:val="24"/>
      <w:szCs w:val="24"/>
    </w:rPr>
  </w:style>
  <w:style w:type="paragraph" w:styleId="a8">
    <w:name w:val="E-mail Signature"/>
    <w:basedOn w:val="a"/>
    <w:link w:val="a9"/>
    <w:qFormat/>
    <w:pPr>
      <w:adjustRightInd/>
      <w:snapToGrid/>
      <w:spacing w:line="240" w:lineRule="auto"/>
      <w:ind w:firstLineChars="0" w:firstLine="0"/>
    </w:pPr>
    <w:rPr>
      <w:rFonts w:eastAsiaTheme="minorEastAsia"/>
      <w:color w:val="auto"/>
      <w:sz w:val="21"/>
      <w:szCs w:val="24"/>
    </w:rPr>
  </w:style>
  <w:style w:type="paragraph" w:styleId="aa">
    <w:name w:val="List Number"/>
    <w:basedOn w:val="a"/>
    <w:qFormat/>
    <w:pPr>
      <w:tabs>
        <w:tab w:val="left" w:pos="360"/>
      </w:tabs>
      <w:adjustRightInd/>
      <w:snapToGrid/>
      <w:spacing w:line="240" w:lineRule="auto"/>
      <w:ind w:left="360" w:hangingChars="200" w:hanging="360"/>
    </w:pPr>
    <w:rPr>
      <w:rFonts w:cs="Times New Roman"/>
      <w:color w:val="auto"/>
      <w:sz w:val="21"/>
      <w:szCs w:val="24"/>
    </w:rPr>
  </w:style>
  <w:style w:type="paragraph" w:styleId="ab">
    <w:name w:val="Normal Indent"/>
    <w:basedOn w:val="a"/>
    <w:qFormat/>
    <w:pPr>
      <w:tabs>
        <w:tab w:val="left" w:pos="3360"/>
      </w:tabs>
      <w:spacing w:line="360" w:lineRule="auto"/>
      <w:ind w:leftChars="96" w:left="7682" w:hangingChars="2642" w:hanging="7398"/>
      <w:textAlignment w:val="baseline"/>
    </w:pPr>
    <w:rPr>
      <w:rFonts w:hAnsi="宋体" w:cs="Times New Roman"/>
      <w:bCs/>
      <w:color w:val="auto"/>
      <w:szCs w:val="28"/>
    </w:rPr>
  </w:style>
  <w:style w:type="paragraph" w:styleId="ac">
    <w:name w:val="caption"/>
    <w:basedOn w:val="a"/>
    <w:next w:val="a"/>
    <w:link w:val="ad"/>
    <w:qFormat/>
    <w:pPr>
      <w:spacing w:before="152" w:after="160"/>
    </w:pPr>
    <w:rPr>
      <w:rFonts w:ascii="Arial" w:eastAsia="黑体" w:hAnsi="Arial" w:cs="Arial"/>
      <w:color w:val="auto"/>
      <w:sz w:val="20"/>
      <w:szCs w:val="20"/>
    </w:rPr>
  </w:style>
  <w:style w:type="paragraph" w:styleId="51">
    <w:name w:val="index 5"/>
    <w:basedOn w:val="a"/>
    <w:next w:val="a"/>
    <w:qFormat/>
    <w:pPr>
      <w:spacing w:before="120" w:after="120" w:line="360" w:lineRule="auto"/>
      <w:ind w:left="1050" w:hanging="210"/>
      <w:jc w:val="left"/>
    </w:pPr>
    <w:rPr>
      <w:rFonts w:cs="Times New Roman"/>
      <w:color w:val="auto"/>
      <w:sz w:val="24"/>
      <w:szCs w:val="24"/>
    </w:rPr>
  </w:style>
  <w:style w:type="paragraph" w:styleId="ae">
    <w:name w:val="List Bullet"/>
    <w:basedOn w:val="a"/>
    <w:qFormat/>
    <w:pPr>
      <w:tabs>
        <w:tab w:val="left" w:pos="360"/>
      </w:tabs>
      <w:adjustRightInd/>
      <w:snapToGrid/>
      <w:spacing w:line="240" w:lineRule="auto"/>
      <w:ind w:left="360" w:hangingChars="200" w:hanging="360"/>
    </w:pPr>
    <w:rPr>
      <w:rFonts w:cs="Times New Roman"/>
      <w:color w:val="auto"/>
      <w:sz w:val="21"/>
      <w:szCs w:val="24"/>
    </w:rPr>
  </w:style>
  <w:style w:type="paragraph" w:styleId="af">
    <w:name w:val="envelope address"/>
    <w:basedOn w:val="a"/>
    <w:qFormat/>
    <w:pPr>
      <w:adjustRightInd/>
      <w:spacing w:line="240" w:lineRule="auto"/>
      <w:ind w:leftChars="1400" w:left="100" w:firstLineChars="0" w:firstLine="0"/>
    </w:pPr>
    <w:rPr>
      <w:rFonts w:ascii="Arial" w:hAnsi="Arial" w:cs="Arial"/>
      <w:color w:val="auto"/>
      <w:sz w:val="24"/>
      <w:szCs w:val="24"/>
    </w:rPr>
  </w:style>
  <w:style w:type="paragraph" w:styleId="af0">
    <w:name w:val="Document Map"/>
    <w:basedOn w:val="a"/>
    <w:link w:val="af1"/>
    <w:unhideWhenUsed/>
    <w:qFormat/>
    <w:rPr>
      <w:rFonts w:ascii="宋体" w:cs="Times New Roman"/>
      <w:color w:val="auto"/>
      <w:sz w:val="18"/>
      <w:szCs w:val="18"/>
    </w:rPr>
  </w:style>
  <w:style w:type="paragraph" w:styleId="af2">
    <w:name w:val="toa heading"/>
    <w:basedOn w:val="a"/>
    <w:next w:val="a"/>
    <w:qFormat/>
    <w:pPr>
      <w:spacing w:before="240" w:after="720" w:line="360" w:lineRule="auto"/>
      <w:jc w:val="center"/>
      <w:textAlignment w:val="baseline"/>
    </w:pPr>
    <w:rPr>
      <w:rFonts w:ascii="Arial" w:hAnsi="Arial" w:cs="Times New Roman"/>
      <w:b/>
      <w:caps/>
      <w:color w:val="auto"/>
      <w:kern w:val="0"/>
      <w:sz w:val="44"/>
      <w:szCs w:val="20"/>
    </w:rPr>
  </w:style>
  <w:style w:type="paragraph" w:styleId="af3">
    <w:name w:val="annotation text"/>
    <w:basedOn w:val="a"/>
    <w:link w:val="af4"/>
    <w:qFormat/>
    <w:rPr>
      <w:rFonts w:cs="Times New Roman"/>
      <w:color w:val="auto"/>
      <w:szCs w:val="24"/>
    </w:rPr>
  </w:style>
  <w:style w:type="paragraph" w:styleId="61">
    <w:name w:val="index 6"/>
    <w:basedOn w:val="a"/>
    <w:next w:val="a"/>
    <w:qFormat/>
    <w:pPr>
      <w:adjustRightInd/>
      <w:snapToGrid/>
      <w:spacing w:line="240" w:lineRule="auto"/>
      <w:ind w:firstLineChars="0" w:firstLine="0"/>
      <w:jc w:val="center"/>
    </w:pPr>
    <w:rPr>
      <w:rFonts w:cs="Times New Roman"/>
      <w:b/>
      <w:color w:val="auto"/>
      <w:kern w:val="24"/>
      <w:sz w:val="21"/>
      <w:szCs w:val="21"/>
    </w:rPr>
  </w:style>
  <w:style w:type="paragraph" w:styleId="af5">
    <w:name w:val="Salutation"/>
    <w:basedOn w:val="a"/>
    <w:next w:val="a"/>
    <w:link w:val="af6"/>
    <w:qFormat/>
    <w:pPr>
      <w:adjustRightInd/>
      <w:snapToGrid/>
      <w:spacing w:line="240" w:lineRule="auto"/>
      <w:ind w:firstLineChars="0" w:firstLine="0"/>
    </w:pPr>
    <w:rPr>
      <w:rFonts w:eastAsiaTheme="minorEastAsia"/>
      <w:color w:val="auto"/>
      <w:sz w:val="21"/>
      <w:szCs w:val="24"/>
    </w:rPr>
  </w:style>
  <w:style w:type="paragraph" w:styleId="32">
    <w:name w:val="Body Text 3"/>
    <w:basedOn w:val="a"/>
    <w:link w:val="33"/>
    <w:qFormat/>
    <w:pPr>
      <w:spacing w:line="240" w:lineRule="exact"/>
      <w:jc w:val="center"/>
    </w:pPr>
    <w:rPr>
      <w:rFonts w:cs="Times New Roman"/>
      <w:color w:val="auto"/>
      <w:szCs w:val="24"/>
    </w:rPr>
  </w:style>
  <w:style w:type="paragraph" w:styleId="af7">
    <w:name w:val="Closing"/>
    <w:basedOn w:val="a"/>
    <w:link w:val="af8"/>
    <w:qFormat/>
    <w:pPr>
      <w:adjustRightInd/>
      <w:snapToGrid/>
      <w:spacing w:line="240" w:lineRule="auto"/>
      <w:ind w:leftChars="2100" w:left="100" w:firstLineChars="0" w:firstLine="0"/>
    </w:pPr>
    <w:rPr>
      <w:rFonts w:eastAsiaTheme="minorEastAsia"/>
      <w:color w:val="auto"/>
      <w:sz w:val="21"/>
      <w:szCs w:val="24"/>
    </w:rPr>
  </w:style>
  <w:style w:type="paragraph" w:styleId="34">
    <w:name w:val="List Bullet 3"/>
    <w:basedOn w:val="a"/>
    <w:qFormat/>
    <w:pPr>
      <w:tabs>
        <w:tab w:val="left" w:pos="1200"/>
      </w:tabs>
      <w:adjustRightInd/>
      <w:snapToGrid/>
      <w:spacing w:line="240" w:lineRule="auto"/>
      <w:ind w:leftChars="400" w:left="1200" w:hangingChars="200" w:hanging="360"/>
    </w:pPr>
    <w:rPr>
      <w:rFonts w:cs="Times New Roman"/>
      <w:color w:val="auto"/>
      <w:sz w:val="21"/>
      <w:szCs w:val="24"/>
    </w:rPr>
  </w:style>
  <w:style w:type="paragraph" w:styleId="af9">
    <w:name w:val="Body Text Indent"/>
    <w:basedOn w:val="a"/>
    <w:link w:val="afa"/>
    <w:qFormat/>
    <w:pPr>
      <w:ind w:firstLineChars="171" w:firstLine="506"/>
    </w:pPr>
    <w:rPr>
      <w:rFonts w:cs="Times New Roman"/>
      <w:snapToGrid w:val="0"/>
      <w:color w:val="auto"/>
      <w:spacing w:val="8"/>
      <w:szCs w:val="24"/>
    </w:rPr>
  </w:style>
  <w:style w:type="paragraph" w:styleId="35">
    <w:name w:val="List Number 3"/>
    <w:basedOn w:val="a"/>
    <w:qFormat/>
    <w:pPr>
      <w:tabs>
        <w:tab w:val="left" w:pos="1200"/>
      </w:tabs>
      <w:adjustRightInd/>
      <w:snapToGrid/>
      <w:spacing w:line="240" w:lineRule="auto"/>
      <w:ind w:leftChars="400" w:left="1200" w:hangingChars="200" w:hanging="360"/>
    </w:pPr>
    <w:rPr>
      <w:rFonts w:cs="Times New Roman"/>
      <w:color w:val="auto"/>
      <w:sz w:val="21"/>
      <w:szCs w:val="24"/>
    </w:rPr>
  </w:style>
  <w:style w:type="paragraph" w:styleId="22">
    <w:name w:val="List 2"/>
    <w:basedOn w:val="a"/>
    <w:qFormat/>
    <w:pPr>
      <w:adjustRightInd/>
      <w:snapToGrid/>
      <w:spacing w:line="240" w:lineRule="auto"/>
      <w:ind w:leftChars="200" w:left="100" w:hangingChars="200" w:hanging="200"/>
    </w:pPr>
    <w:rPr>
      <w:rFonts w:cs="Times New Roman"/>
      <w:color w:val="auto"/>
      <w:sz w:val="21"/>
      <w:szCs w:val="24"/>
    </w:rPr>
  </w:style>
  <w:style w:type="paragraph" w:styleId="afb">
    <w:name w:val="List Continue"/>
    <w:basedOn w:val="a"/>
    <w:qFormat/>
    <w:pPr>
      <w:adjustRightInd/>
      <w:snapToGrid/>
      <w:spacing w:after="120" w:line="240" w:lineRule="auto"/>
      <w:ind w:leftChars="200" w:left="420" w:firstLineChars="0" w:firstLine="0"/>
    </w:pPr>
    <w:rPr>
      <w:rFonts w:cs="Times New Roman"/>
      <w:color w:val="auto"/>
      <w:sz w:val="21"/>
      <w:szCs w:val="24"/>
    </w:rPr>
  </w:style>
  <w:style w:type="paragraph" w:styleId="afc">
    <w:name w:val="Block Text"/>
    <w:basedOn w:val="a"/>
    <w:qFormat/>
    <w:pPr>
      <w:spacing w:line="360" w:lineRule="atLeast"/>
      <w:ind w:left="120" w:right="120" w:firstLine="480"/>
      <w:textAlignment w:val="baseline"/>
    </w:pPr>
    <w:rPr>
      <w:rFonts w:ascii="宋体" w:cs="Times New Roman"/>
      <w:color w:val="auto"/>
      <w:kern w:val="0"/>
      <w:szCs w:val="20"/>
    </w:rPr>
  </w:style>
  <w:style w:type="paragraph" w:styleId="23">
    <w:name w:val="List Bullet 2"/>
    <w:basedOn w:val="a"/>
    <w:qFormat/>
    <w:pPr>
      <w:tabs>
        <w:tab w:val="left" w:pos="780"/>
      </w:tabs>
      <w:snapToGrid/>
      <w:spacing w:line="360" w:lineRule="atLeast"/>
      <w:ind w:left="780" w:firstLineChars="0" w:hanging="360"/>
      <w:jc w:val="left"/>
      <w:textAlignment w:val="baseline"/>
    </w:pPr>
    <w:rPr>
      <w:rFonts w:cs="Times New Roman"/>
      <w:color w:val="auto"/>
      <w:kern w:val="0"/>
      <w:szCs w:val="20"/>
    </w:rPr>
  </w:style>
  <w:style w:type="paragraph" w:styleId="HTML">
    <w:name w:val="HTML Address"/>
    <w:basedOn w:val="a"/>
    <w:link w:val="HTML0"/>
    <w:qFormat/>
    <w:pPr>
      <w:adjustRightInd/>
      <w:snapToGrid/>
      <w:spacing w:line="240" w:lineRule="auto"/>
      <w:ind w:firstLineChars="0" w:firstLine="0"/>
    </w:pPr>
    <w:rPr>
      <w:rFonts w:eastAsiaTheme="minorEastAsia"/>
      <w:i/>
      <w:iCs/>
      <w:color w:val="auto"/>
      <w:sz w:val="21"/>
      <w:szCs w:val="24"/>
    </w:rPr>
  </w:style>
  <w:style w:type="paragraph" w:styleId="42">
    <w:name w:val="index 4"/>
    <w:basedOn w:val="a"/>
    <w:next w:val="a"/>
    <w:qFormat/>
    <w:pPr>
      <w:spacing w:before="120" w:after="120" w:line="360" w:lineRule="auto"/>
      <w:ind w:left="840" w:hanging="210"/>
      <w:jc w:val="left"/>
    </w:pPr>
    <w:rPr>
      <w:rFonts w:cs="Times New Roman"/>
      <w:color w:val="auto"/>
      <w:sz w:val="24"/>
      <w:szCs w:val="24"/>
    </w:rPr>
  </w:style>
  <w:style w:type="paragraph" w:styleId="52">
    <w:name w:val="toc 5"/>
    <w:basedOn w:val="a"/>
    <w:next w:val="a"/>
    <w:uiPriority w:val="39"/>
    <w:qFormat/>
    <w:pPr>
      <w:ind w:left="1120"/>
      <w:jc w:val="left"/>
    </w:pPr>
    <w:rPr>
      <w:rFonts w:ascii="Calibri" w:hAnsi="Calibri" w:cs="Times New Roman"/>
      <w:color w:val="auto"/>
      <w:sz w:val="18"/>
      <w:szCs w:val="18"/>
    </w:rPr>
  </w:style>
  <w:style w:type="paragraph" w:styleId="36">
    <w:name w:val="toc 3"/>
    <w:basedOn w:val="a"/>
    <w:next w:val="a"/>
    <w:uiPriority w:val="39"/>
    <w:qFormat/>
    <w:pPr>
      <w:ind w:left="560"/>
      <w:jc w:val="left"/>
    </w:pPr>
    <w:rPr>
      <w:rFonts w:ascii="Calibri" w:hAnsi="Calibri" w:cs="Times New Roman"/>
      <w:i/>
      <w:iCs/>
      <w:color w:val="auto"/>
      <w:sz w:val="20"/>
      <w:szCs w:val="20"/>
    </w:rPr>
  </w:style>
  <w:style w:type="paragraph" w:styleId="afd">
    <w:name w:val="Plain Text"/>
    <w:basedOn w:val="a"/>
    <w:link w:val="afe"/>
    <w:qFormat/>
    <w:rPr>
      <w:rFonts w:ascii="宋体" w:hAnsi="Courier New" w:cs="Times New Roman"/>
      <w:color w:val="auto"/>
      <w:szCs w:val="20"/>
    </w:rPr>
  </w:style>
  <w:style w:type="paragraph" w:styleId="53">
    <w:name w:val="List Bullet 5"/>
    <w:basedOn w:val="a"/>
    <w:qFormat/>
    <w:pPr>
      <w:tabs>
        <w:tab w:val="left" w:pos="2040"/>
      </w:tabs>
      <w:adjustRightInd/>
      <w:snapToGrid/>
      <w:spacing w:line="240" w:lineRule="auto"/>
      <w:ind w:leftChars="800" w:left="2040" w:hangingChars="200" w:hanging="360"/>
    </w:pPr>
    <w:rPr>
      <w:rFonts w:cs="Times New Roman"/>
      <w:color w:val="auto"/>
      <w:sz w:val="21"/>
      <w:szCs w:val="24"/>
    </w:rPr>
  </w:style>
  <w:style w:type="paragraph" w:styleId="43">
    <w:name w:val="List Number 4"/>
    <w:basedOn w:val="a"/>
    <w:qFormat/>
    <w:pPr>
      <w:tabs>
        <w:tab w:val="left" w:pos="1620"/>
      </w:tabs>
      <w:adjustRightInd/>
      <w:snapToGrid/>
      <w:spacing w:line="240" w:lineRule="auto"/>
      <w:ind w:leftChars="600" w:left="1620" w:hangingChars="200" w:hanging="360"/>
    </w:pPr>
    <w:rPr>
      <w:rFonts w:cs="Times New Roman"/>
      <w:color w:val="auto"/>
      <w:sz w:val="21"/>
      <w:szCs w:val="24"/>
    </w:rPr>
  </w:style>
  <w:style w:type="paragraph" w:styleId="82">
    <w:name w:val="toc 8"/>
    <w:basedOn w:val="a"/>
    <w:next w:val="a"/>
    <w:uiPriority w:val="39"/>
    <w:qFormat/>
    <w:pPr>
      <w:ind w:left="1960"/>
      <w:jc w:val="left"/>
    </w:pPr>
    <w:rPr>
      <w:rFonts w:ascii="Calibri" w:hAnsi="Calibri" w:cs="Times New Roman"/>
      <w:color w:val="auto"/>
      <w:sz w:val="18"/>
      <w:szCs w:val="18"/>
    </w:rPr>
  </w:style>
  <w:style w:type="paragraph" w:styleId="37">
    <w:name w:val="index 3"/>
    <w:basedOn w:val="a"/>
    <w:next w:val="a"/>
    <w:qFormat/>
    <w:pPr>
      <w:spacing w:before="120" w:after="120" w:line="360" w:lineRule="auto"/>
      <w:ind w:left="630" w:hanging="210"/>
      <w:jc w:val="left"/>
    </w:pPr>
    <w:rPr>
      <w:rFonts w:cs="Times New Roman"/>
      <w:color w:val="auto"/>
      <w:sz w:val="24"/>
      <w:szCs w:val="24"/>
    </w:rPr>
  </w:style>
  <w:style w:type="paragraph" w:styleId="aff">
    <w:name w:val="Date"/>
    <w:basedOn w:val="a"/>
    <w:next w:val="a"/>
    <w:link w:val="aff0"/>
    <w:qFormat/>
    <w:pPr>
      <w:ind w:leftChars="2500" w:left="100"/>
    </w:pPr>
    <w:rPr>
      <w:rFonts w:cs="Times New Roman"/>
      <w:b/>
      <w:color w:val="auto"/>
      <w:sz w:val="32"/>
      <w:szCs w:val="36"/>
    </w:rPr>
  </w:style>
  <w:style w:type="paragraph" w:styleId="24">
    <w:name w:val="Body Text Indent 2"/>
    <w:basedOn w:val="a"/>
    <w:link w:val="25"/>
    <w:qFormat/>
    <w:pPr>
      <w:spacing w:line="312" w:lineRule="auto"/>
      <w:ind w:firstLine="567"/>
    </w:pPr>
    <w:rPr>
      <w:rFonts w:cs="Times New Roman"/>
      <w:color w:val="auto"/>
      <w:kern w:val="0"/>
      <w:szCs w:val="20"/>
    </w:rPr>
  </w:style>
  <w:style w:type="paragraph" w:styleId="54">
    <w:name w:val="List Continue 5"/>
    <w:basedOn w:val="a"/>
    <w:qFormat/>
    <w:pPr>
      <w:spacing w:after="120"/>
      <w:ind w:leftChars="1000" w:left="2100"/>
    </w:pPr>
    <w:rPr>
      <w:rFonts w:cs="Times New Roman"/>
      <w:snapToGrid w:val="0"/>
      <w:color w:val="auto"/>
      <w:kern w:val="0"/>
      <w:szCs w:val="24"/>
    </w:rPr>
  </w:style>
  <w:style w:type="paragraph" w:styleId="aff1">
    <w:name w:val="Balloon Text"/>
    <w:basedOn w:val="a"/>
    <w:link w:val="aff2"/>
    <w:unhideWhenUsed/>
    <w:qFormat/>
    <w:rPr>
      <w:rFonts w:cs="Times New Roman"/>
      <w:color w:val="auto"/>
      <w:sz w:val="18"/>
      <w:szCs w:val="18"/>
    </w:rPr>
  </w:style>
  <w:style w:type="paragraph" w:styleId="aff3">
    <w:name w:val="footer"/>
    <w:basedOn w:val="a"/>
    <w:link w:val="aff4"/>
    <w:uiPriority w:val="99"/>
    <w:unhideWhenUsed/>
    <w:qFormat/>
    <w:pPr>
      <w:tabs>
        <w:tab w:val="center" w:pos="4153"/>
        <w:tab w:val="right" w:pos="8306"/>
      </w:tabs>
    </w:pPr>
    <w:rPr>
      <w:rFonts w:cs="Times New Roman"/>
      <w:color w:val="auto"/>
      <w:sz w:val="18"/>
      <w:szCs w:val="18"/>
    </w:rPr>
  </w:style>
  <w:style w:type="paragraph" w:styleId="aff5">
    <w:name w:val="envelope return"/>
    <w:basedOn w:val="a"/>
    <w:qFormat/>
    <w:pPr>
      <w:adjustRightInd/>
      <w:spacing w:line="240" w:lineRule="auto"/>
      <w:ind w:firstLineChars="0" w:firstLine="0"/>
    </w:pPr>
    <w:rPr>
      <w:rFonts w:ascii="Arial" w:hAnsi="Arial" w:cs="Arial"/>
      <w:color w:val="auto"/>
      <w:sz w:val="21"/>
      <w:szCs w:val="24"/>
    </w:rPr>
  </w:style>
  <w:style w:type="paragraph" w:styleId="aff6">
    <w:name w:val="header"/>
    <w:basedOn w:val="a"/>
    <w:link w:val="aff7"/>
    <w:unhideWhenUsed/>
    <w:qFormat/>
    <w:pPr>
      <w:pBdr>
        <w:bottom w:val="single" w:sz="6" w:space="1" w:color="auto"/>
      </w:pBdr>
      <w:tabs>
        <w:tab w:val="center" w:pos="4153"/>
        <w:tab w:val="right" w:pos="8306"/>
      </w:tabs>
      <w:jc w:val="center"/>
    </w:pPr>
    <w:rPr>
      <w:rFonts w:cs="Times New Roman"/>
      <w:color w:val="auto"/>
      <w:sz w:val="18"/>
      <w:szCs w:val="18"/>
    </w:rPr>
  </w:style>
  <w:style w:type="paragraph" w:styleId="aff8">
    <w:name w:val="Signature"/>
    <w:basedOn w:val="a"/>
    <w:link w:val="aff9"/>
    <w:qFormat/>
    <w:pPr>
      <w:adjustRightInd/>
      <w:snapToGrid/>
      <w:spacing w:line="240" w:lineRule="auto"/>
      <w:ind w:leftChars="2100" w:left="100" w:firstLineChars="0" w:firstLine="0"/>
    </w:pPr>
    <w:rPr>
      <w:rFonts w:eastAsiaTheme="minorEastAsia"/>
      <w:color w:val="auto"/>
      <w:sz w:val="21"/>
      <w:szCs w:val="24"/>
    </w:rPr>
  </w:style>
  <w:style w:type="paragraph" w:styleId="11">
    <w:name w:val="toc 1"/>
    <w:basedOn w:val="a"/>
    <w:next w:val="a"/>
    <w:uiPriority w:val="39"/>
    <w:unhideWhenUsed/>
    <w:qFormat/>
    <w:pPr>
      <w:tabs>
        <w:tab w:val="right" w:leader="dot" w:pos="8494"/>
      </w:tabs>
      <w:ind w:firstLineChars="0" w:firstLine="0"/>
      <w:jc w:val="left"/>
    </w:pPr>
    <w:rPr>
      <w:rFonts w:ascii="Calibri" w:hAnsi="Calibri" w:cs="Times New Roman"/>
      <w:b/>
      <w:bCs/>
      <w:caps/>
      <w:color w:val="auto"/>
      <w:sz w:val="20"/>
      <w:szCs w:val="20"/>
    </w:rPr>
  </w:style>
  <w:style w:type="paragraph" w:styleId="44">
    <w:name w:val="List Continue 4"/>
    <w:basedOn w:val="a"/>
    <w:qFormat/>
    <w:pPr>
      <w:adjustRightInd/>
      <w:snapToGrid/>
      <w:spacing w:after="120" w:line="240" w:lineRule="auto"/>
      <w:ind w:leftChars="800" w:left="1680" w:firstLineChars="0" w:firstLine="0"/>
    </w:pPr>
    <w:rPr>
      <w:rFonts w:cs="Times New Roman"/>
      <w:color w:val="auto"/>
      <w:sz w:val="21"/>
      <w:szCs w:val="24"/>
    </w:rPr>
  </w:style>
  <w:style w:type="paragraph" w:styleId="45">
    <w:name w:val="toc 4"/>
    <w:basedOn w:val="a"/>
    <w:next w:val="a"/>
    <w:uiPriority w:val="39"/>
    <w:qFormat/>
    <w:pPr>
      <w:ind w:left="840"/>
      <w:jc w:val="left"/>
    </w:pPr>
    <w:rPr>
      <w:rFonts w:ascii="Calibri" w:hAnsi="Calibri" w:cs="Times New Roman"/>
      <w:color w:val="auto"/>
      <w:sz w:val="18"/>
      <w:szCs w:val="18"/>
    </w:rPr>
  </w:style>
  <w:style w:type="paragraph" w:styleId="affa">
    <w:name w:val="index heading"/>
    <w:basedOn w:val="a"/>
    <w:next w:val="12"/>
    <w:qFormat/>
    <w:rPr>
      <w:rFonts w:cs="Times New Roman"/>
      <w:color w:val="auto"/>
      <w:szCs w:val="24"/>
    </w:rPr>
  </w:style>
  <w:style w:type="paragraph" w:styleId="12">
    <w:name w:val="index 1"/>
    <w:basedOn w:val="a"/>
    <w:next w:val="a"/>
    <w:qFormat/>
    <w:pPr>
      <w:spacing w:before="60"/>
      <w:jc w:val="center"/>
    </w:pPr>
    <w:rPr>
      <w:rFonts w:cs="Times New Roman"/>
      <w:color w:val="auto"/>
      <w:szCs w:val="21"/>
      <w:u w:color="000000"/>
    </w:rPr>
  </w:style>
  <w:style w:type="paragraph" w:styleId="affb">
    <w:name w:val="Subtitle"/>
    <w:basedOn w:val="a"/>
    <w:next w:val="a"/>
    <w:link w:val="13"/>
    <w:qFormat/>
    <w:pPr>
      <w:widowControl/>
      <w:adjustRightInd/>
      <w:snapToGrid/>
      <w:spacing w:after="60" w:line="240" w:lineRule="auto"/>
      <w:ind w:firstLineChars="0" w:firstLine="0"/>
      <w:jc w:val="center"/>
      <w:outlineLvl w:val="1"/>
    </w:pPr>
    <w:rPr>
      <w:rFonts w:ascii="Cambria" w:hAnsi="Cambria" w:cs="Times New Roman"/>
      <w:color w:val="auto"/>
      <w:kern w:val="0"/>
      <w:sz w:val="24"/>
      <w:szCs w:val="24"/>
    </w:rPr>
  </w:style>
  <w:style w:type="paragraph" w:styleId="55">
    <w:name w:val="List Number 5"/>
    <w:basedOn w:val="a"/>
    <w:qFormat/>
    <w:pPr>
      <w:tabs>
        <w:tab w:val="left" w:pos="2040"/>
      </w:tabs>
      <w:adjustRightInd/>
      <w:snapToGrid/>
      <w:spacing w:line="240" w:lineRule="auto"/>
      <w:ind w:leftChars="800" w:left="2040" w:hangingChars="200" w:hanging="360"/>
    </w:pPr>
    <w:rPr>
      <w:rFonts w:cs="Times New Roman"/>
      <w:color w:val="auto"/>
      <w:sz w:val="21"/>
      <w:szCs w:val="24"/>
    </w:rPr>
  </w:style>
  <w:style w:type="paragraph" w:styleId="affc">
    <w:name w:val="List"/>
    <w:basedOn w:val="a"/>
    <w:link w:val="affd"/>
    <w:qFormat/>
    <w:pPr>
      <w:ind w:left="200" w:hangingChars="200" w:hanging="200"/>
    </w:pPr>
    <w:rPr>
      <w:rFonts w:cs="Times New Roman"/>
      <w:color w:val="auto"/>
      <w:szCs w:val="24"/>
    </w:rPr>
  </w:style>
  <w:style w:type="paragraph" w:styleId="affe">
    <w:name w:val="footnote text"/>
    <w:basedOn w:val="a"/>
    <w:link w:val="afff"/>
    <w:qFormat/>
    <w:rPr>
      <w:rFonts w:cs="Times New Roman"/>
      <w:color w:val="auto"/>
      <w:sz w:val="20"/>
      <w:szCs w:val="20"/>
    </w:rPr>
  </w:style>
  <w:style w:type="paragraph" w:styleId="62">
    <w:name w:val="toc 6"/>
    <w:basedOn w:val="a"/>
    <w:next w:val="a"/>
    <w:uiPriority w:val="39"/>
    <w:qFormat/>
    <w:pPr>
      <w:ind w:left="1400"/>
      <w:jc w:val="left"/>
    </w:pPr>
    <w:rPr>
      <w:rFonts w:ascii="Calibri" w:hAnsi="Calibri" w:cs="Times New Roman"/>
      <w:color w:val="auto"/>
      <w:sz w:val="18"/>
      <w:szCs w:val="18"/>
    </w:rPr>
  </w:style>
  <w:style w:type="paragraph" w:styleId="56">
    <w:name w:val="List 5"/>
    <w:basedOn w:val="a"/>
    <w:qFormat/>
    <w:pPr>
      <w:adjustRightInd/>
      <w:snapToGrid/>
      <w:spacing w:line="240" w:lineRule="auto"/>
      <w:ind w:leftChars="800" w:left="100" w:hangingChars="200" w:hanging="200"/>
    </w:pPr>
    <w:rPr>
      <w:rFonts w:cs="Times New Roman"/>
      <w:color w:val="auto"/>
      <w:sz w:val="21"/>
      <w:szCs w:val="24"/>
    </w:rPr>
  </w:style>
  <w:style w:type="paragraph" w:styleId="38">
    <w:name w:val="Body Text Indent 3"/>
    <w:basedOn w:val="a"/>
    <w:link w:val="39"/>
    <w:qFormat/>
    <w:rPr>
      <w:rFonts w:cs="Times New Roman"/>
      <w:color w:val="000000"/>
      <w:szCs w:val="24"/>
    </w:rPr>
  </w:style>
  <w:style w:type="paragraph" w:styleId="72">
    <w:name w:val="index 7"/>
    <w:basedOn w:val="a"/>
    <w:next w:val="a"/>
    <w:qFormat/>
    <w:pPr>
      <w:adjustRightInd/>
      <w:snapToGrid/>
      <w:spacing w:line="360" w:lineRule="auto"/>
      <w:ind w:leftChars="1200" w:left="1200"/>
    </w:pPr>
    <w:rPr>
      <w:rFonts w:cs="Times New Roman"/>
      <w:color w:val="auto"/>
      <w:kern w:val="24"/>
      <w:sz w:val="24"/>
      <w:szCs w:val="24"/>
    </w:rPr>
  </w:style>
  <w:style w:type="paragraph" w:styleId="91">
    <w:name w:val="index 9"/>
    <w:basedOn w:val="a"/>
    <w:next w:val="a"/>
    <w:qFormat/>
    <w:pPr>
      <w:spacing w:before="120" w:after="120" w:line="360" w:lineRule="auto"/>
      <w:ind w:left="1890" w:hanging="210"/>
      <w:jc w:val="left"/>
    </w:pPr>
    <w:rPr>
      <w:rFonts w:cs="Times New Roman"/>
      <w:color w:val="auto"/>
      <w:sz w:val="24"/>
      <w:szCs w:val="24"/>
    </w:rPr>
  </w:style>
  <w:style w:type="paragraph" w:styleId="afff0">
    <w:name w:val="table of figures"/>
    <w:basedOn w:val="a"/>
    <w:next w:val="a"/>
    <w:qFormat/>
    <w:pPr>
      <w:topLinePunct/>
      <w:spacing w:line="240" w:lineRule="exact"/>
    </w:pPr>
    <w:rPr>
      <w:rFonts w:ascii="宋体" w:hAnsi="宋体" w:cs="Times New Roman"/>
      <w:color w:val="auto"/>
      <w:szCs w:val="21"/>
    </w:rPr>
  </w:style>
  <w:style w:type="paragraph" w:styleId="26">
    <w:name w:val="toc 2"/>
    <w:basedOn w:val="a"/>
    <w:next w:val="a"/>
    <w:uiPriority w:val="39"/>
    <w:qFormat/>
    <w:pPr>
      <w:tabs>
        <w:tab w:val="right" w:leader="dot" w:pos="8494"/>
      </w:tabs>
      <w:ind w:leftChars="100" w:left="482" w:hangingChars="72" w:hanging="202"/>
      <w:jc w:val="left"/>
    </w:pPr>
    <w:rPr>
      <w:rFonts w:cs="Times New Roman"/>
      <w:smallCaps/>
      <w:snapToGrid w:val="0"/>
      <w:color w:val="auto"/>
      <w:spacing w:val="-20"/>
      <w:kern w:val="0"/>
      <w:szCs w:val="28"/>
    </w:rPr>
  </w:style>
  <w:style w:type="paragraph" w:styleId="92">
    <w:name w:val="toc 9"/>
    <w:basedOn w:val="a"/>
    <w:next w:val="a"/>
    <w:uiPriority w:val="39"/>
    <w:qFormat/>
    <w:pPr>
      <w:ind w:left="2240"/>
      <w:jc w:val="left"/>
    </w:pPr>
    <w:rPr>
      <w:rFonts w:ascii="Calibri" w:hAnsi="Calibri" w:cs="Times New Roman"/>
      <w:color w:val="auto"/>
      <w:sz w:val="18"/>
      <w:szCs w:val="18"/>
    </w:rPr>
  </w:style>
  <w:style w:type="paragraph" w:styleId="27">
    <w:name w:val="Body Text 2"/>
    <w:basedOn w:val="a"/>
    <w:link w:val="28"/>
    <w:qFormat/>
    <w:pPr>
      <w:spacing w:line="240" w:lineRule="exact"/>
      <w:textAlignment w:val="baseline"/>
    </w:pPr>
    <w:rPr>
      <w:rFonts w:cs="Times New Roman"/>
      <w:color w:val="auto"/>
      <w:kern w:val="0"/>
      <w:sz w:val="18"/>
      <w:szCs w:val="20"/>
    </w:rPr>
  </w:style>
  <w:style w:type="paragraph" w:styleId="46">
    <w:name w:val="List 4"/>
    <w:basedOn w:val="a"/>
    <w:qFormat/>
    <w:pPr>
      <w:adjustRightInd/>
      <w:snapToGrid/>
      <w:spacing w:line="240" w:lineRule="auto"/>
      <w:ind w:leftChars="600" w:left="100" w:hangingChars="200" w:hanging="200"/>
    </w:pPr>
    <w:rPr>
      <w:rFonts w:cs="Times New Roman"/>
      <w:color w:val="auto"/>
      <w:sz w:val="21"/>
      <w:szCs w:val="24"/>
    </w:rPr>
  </w:style>
  <w:style w:type="paragraph" w:styleId="29">
    <w:name w:val="List Continue 2"/>
    <w:basedOn w:val="a"/>
    <w:qFormat/>
    <w:pPr>
      <w:adjustRightInd/>
      <w:snapToGrid/>
      <w:spacing w:after="120" w:line="240" w:lineRule="auto"/>
      <w:ind w:leftChars="400" w:left="840" w:firstLineChars="0" w:firstLine="0"/>
    </w:pPr>
    <w:rPr>
      <w:rFonts w:cs="Times New Roman"/>
      <w:color w:val="auto"/>
      <w:sz w:val="21"/>
      <w:szCs w:val="24"/>
    </w:rPr>
  </w:style>
  <w:style w:type="paragraph" w:styleId="afff1">
    <w:name w:val="Message Header"/>
    <w:basedOn w:val="a"/>
    <w:link w:val="afff2"/>
    <w:qFormat/>
    <w:pPr>
      <w:pBdr>
        <w:top w:val="single" w:sz="6" w:space="1" w:color="auto"/>
        <w:left w:val="single" w:sz="6" w:space="1" w:color="auto"/>
        <w:bottom w:val="single" w:sz="6" w:space="1" w:color="auto"/>
        <w:right w:val="single" w:sz="6" w:space="1" w:color="auto"/>
      </w:pBdr>
      <w:shd w:val="pct20" w:color="auto" w:fill="auto"/>
      <w:adjustRightInd/>
      <w:snapToGrid/>
      <w:spacing w:line="240" w:lineRule="auto"/>
      <w:ind w:leftChars="500" w:left="1080" w:hangingChars="500" w:hanging="1080"/>
    </w:pPr>
    <w:rPr>
      <w:rFonts w:ascii="Arial" w:eastAsiaTheme="minorEastAsia" w:hAnsi="Arial" w:cs="Arial"/>
      <w:color w:val="auto"/>
      <w:sz w:val="24"/>
      <w:szCs w:val="24"/>
      <w:shd w:val="pct20" w:color="auto" w:fill="auto"/>
    </w:rPr>
  </w:style>
  <w:style w:type="paragraph" w:styleId="HTML1">
    <w:name w:val="HTML Preformatted"/>
    <w:basedOn w:val="a"/>
    <w:link w:val="HTML2"/>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cs="宋体"/>
      <w:color w:val="008000"/>
      <w:kern w:val="0"/>
      <w:sz w:val="24"/>
      <w:szCs w:val="24"/>
    </w:rPr>
  </w:style>
  <w:style w:type="paragraph" w:styleId="afff3">
    <w:name w:val="Normal (Web)"/>
    <w:basedOn w:val="a"/>
    <w:qFormat/>
    <w:pPr>
      <w:spacing w:before="100" w:beforeAutospacing="1" w:after="100" w:afterAutospacing="1"/>
    </w:pPr>
    <w:rPr>
      <w:rFonts w:ascii="宋体" w:hAnsi="宋体" w:cs="Times New Roman"/>
      <w:color w:val="000000"/>
      <w:kern w:val="0"/>
      <w:sz w:val="24"/>
      <w:szCs w:val="24"/>
    </w:rPr>
  </w:style>
  <w:style w:type="paragraph" w:styleId="3a">
    <w:name w:val="List Continue 3"/>
    <w:basedOn w:val="a"/>
    <w:qFormat/>
    <w:pPr>
      <w:adjustRightInd/>
      <w:snapToGrid/>
      <w:spacing w:after="120" w:line="240" w:lineRule="auto"/>
      <w:ind w:leftChars="600" w:left="1260" w:firstLineChars="0" w:firstLine="0"/>
    </w:pPr>
    <w:rPr>
      <w:rFonts w:cs="Times New Roman"/>
      <w:color w:val="auto"/>
      <w:sz w:val="21"/>
      <w:szCs w:val="24"/>
    </w:rPr>
  </w:style>
  <w:style w:type="paragraph" w:styleId="2a">
    <w:name w:val="index 2"/>
    <w:basedOn w:val="a"/>
    <w:next w:val="a"/>
    <w:qFormat/>
    <w:pPr>
      <w:tabs>
        <w:tab w:val="left" w:pos="907"/>
      </w:tabs>
      <w:snapToGrid/>
      <w:spacing w:line="280" w:lineRule="exact"/>
      <w:ind w:firstLineChars="0" w:firstLine="0"/>
      <w:jc w:val="center"/>
      <w:textAlignment w:val="baseline"/>
    </w:pPr>
    <w:rPr>
      <w:rFonts w:ascii="宋体" w:hAnsi="宋体" w:cs="Times New Roman"/>
      <w:color w:val="000000"/>
      <w:kern w:val="0"/>
      <w:sz w:val="21"/>
      <w:szCs w:val="20"/>
    </w:rPr>
  </w:style>
  <w:style w:type="paragraph" w:styleId="afff4">
    <w:name w:val="Title"/>
    <w:basedOn w:val="a"/>
    <w:next w:val="a"/>
    <w:link w:val="14"/>
    <w:qFormat/>
    <w:pPr>
      <w:widowControl/>
      <w:adjustRightInd/>
      <w:snapToGrid/>
      <w:spacing w:before="240" w:after="60" w:line="240" w:lineRule="auto"/>
      <w:ind w:firstLineChars="0" w:firstLine="0"/>
      <w:jc w:val="center"/>
      <w:outlineLvl w:val="0"/>
    </w:pPr>
    <w:rPr>
      <w:rFonts w:ascii="Cambria" w:hAnsi="Cambria" w:cs="Times New Roman"/>
      <w:b/>
      <w:bCs/>
      <w:color w:val="auto"/>
      <w:kern w:val="28"/>
      <w:sz w:val="32"/>
      <w:szCs w:val="32"/>
    </w:rPr>
  </w:style>
  <w:style w:type="paragraph" w:styleId="afff5">
    <w:name w:val="annotation subject"/>
    <w:basedOn w:val="af3"/>
    <w:next w:val="af3"/>
    <w:link w:val="afff6"/>
    <w:qFormat/>
    <w:pPr>
      <w:textAlignment w:val="baseline"/>
    </w:pPr>
    <w:rPr>
      <w:b/>
      <w:bCs/>
      <w:szCs w:val="20"/>
    </w:rPr>
  </w:style>
  <w:style w:type="paragraph" w:styleId="afff7">
    <w:name w:val="Body Text First Indent"/>
    <w:basedOn w:val="a0"/>
    <w:link w:val="afff8"/>
    <w:qFormat/>
    <w:rPr>
      <w:snapToGrid w:val="0"/>
      <w:color w:val="auto"/>
      <w:kern w:val="0"/>
    </w:rPr>
  </w:style>
  <w:style w:type="paragraph" w:styleId="2b">
    <w:name w:val="Body Text First Indent 2"/>
    <w:basedOn w:val="af9"/>
    <w:link w:val="2c"/>
    <w:qFormat/>
    <w:pPr>
      <w:spacing w:line="312" w:lineRule="auto"/>
      <w:ind w:firstLineChars="200" w:firstLine="567"/>
      <w:textAlignment w:val="baseline"/>
    </w:pPr>
    <w:rPr>
      <w:rFonts w:ascii="Arial" w:hAnsi="Arial"/>
      <w:spacing w:val="6"/>
      <w:kern w:val="0"/>
    </w:rPr>
  </w:style>
  <w:style w:type="table" w:styleId="afff9">
    <w:name w:val="Table Grid"/>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a">
    <w:name w:val="Table Theme"/>
    <w:basedOn w:val="a2"/>
    <w:qFormat/>
    <w:pPr>
      <w:adjustRightInd w:val="0"/>
      <w:snapToGrid w:val="0"/>
      <w:spacing w:line="348" w:lineRule="auto"/>
      <w:ind w:firstLineChars="200" w:firstLine="56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b">
    <w:name w:val="Table Elegant"/>
    <w:basedOn w:val="a2"/>
    <w:qFormat/>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5">
    <w:name w:val="Table Simple 1"/>
    <w:basedOn w:val="a2"/>
    <w:qFormat/>
    <w:pPr>
      <w:widowControl w:val="0"/>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il"/>
          <w:tr2bl w:val="nil"/>
        </w:tcBorders>
      </w:tcPr>
    </w:tblStylePr>
    <w:tblStylePr w:type="lastRow">
      <w:tblPr/>
      <w:tcPr>
        <w:tcBorders>
          <w:top w:val="single" w:sz="6" w:space="0" w:color="008000"/>
          <w:tl2br w:val="nil"/>
          <w:tr2bl w:val="nil"/>
        </w:tcBorders>
      </w:tcPr>
    </w:tblStylePr>
  </w:style>
  <w:style w:type="table" w:styleId="57">
    <w:name w:val="Table List 5"/>
    <w:basedOn w:val="a2"/>
    <w:qFormat/>
    <w:pPr>
      <w:widowControl w:val="0"/>
      <w:adjustRightInd w:val="0"/>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il"/>
          <w:tr2bl w:val="nil"/>
        </w:tcBorders>
      </w:tcPr>
    </w:tblStylePr>
    <w:tblStylePr w:type="firstCol">
      <w:rPr>
        <w:b/>
        <w:bCs/>
      </w:rPr>
      <w:tblPr/>
      <w:tcPr>
        <w:tcBorders>
          <w:tl2br w:val="nil"/>
          <w:tr2bl w:val="nil"/>
        </w:tcBorders>
      </w:tcPr>
    </w:tblStylePr>
  </w:style>
  <w:style w:type="table" w:styleId="63">
    <w:name w:val="Table List 6"/>
    <w:basedOn w:val="a2"/>
    <w:qFormat/>
    <w:pPr>
      <w:widowControl w:val="0"/>
      <w:jc w:val="both"/>
    </w:p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il"/>
          <w:tr2bl w:val="nil"/>
        </w:tcBorders>
      </w:tcPr>
    </w:tblStylePr>
    <w:tblStylePr w:type="firstCol">
      <w:rPr>
        <w:b/>
        <w:bCs/>
      </w:rPr>
      <w:tblPr/>
      <w:tcPr>
        <w:tcBorders>
          <w:right w:val="single" w:sz="12" w:space="0" w:color="000000"/>
          <w:tl2br w:val="nil"/>
          <w:tr2bl w:val="nil"/>
        </w:tcBorders>
      </w:tcPr>
    </w:tblStylePr>
    <w:tblStylePr w:type="band1Horz">
      <w:tblPr/>
      <w:tcPr>
        <w:tcBorders>
          <w:tl2br w:val="nil"/>
          <w:tr2bl w:val="nil"/>
        </w:tcBorders>
        <w:shd w:val="pct25" w:color="000000" w:fill="FFFFFF"/>
      </w:tcPr>
    </w:tblStylePr>
    <w:tblStylePr w:type="nwCell">
      <w:tblPr/>
      <w:tcPr>
        <w:tcBorders>
          <w:tl2br w:val="single" w:sz="6" w:space="0" w:color="000000"/>
          <w:tr2bl w:val="nil"/>
        </w:tcBorders>
      </w:tcPr>
    </w:tblStylePr>
  </w:style>
  <w:style w:type="table" w:styleId="58">
    <w:name w:val="Table Grid 5"/>
    <w:basedOn w:val="a2"/>
    <w:qFormat/>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64">
    <w:name w:val="Table Grid 6"/>
    <w:basedOn w:val="a2"/>
    <w:qFormat/>
    <w:pPr>
      <w:widowControl w:val="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rPr>
        <w:b/>
        <w:bCs/>
      </w:rPr>
      <w:tblPr/>
      <w:tcPr>
        <w:tcBorders>
          <w:tl2br w:val="nil"/>
          <w:tr2bl w:val="nil"/>
        </w:tcBorders>
      </w:tcPr>
    </w:tblStylePr>
    <w:tblStylePr w:type="nwCell">
      <w:tblPr/>
      <w:tcPr>
        <w:tcBorders>
          <w:tl2br w:val="single" w:sz="6" w:space="0" w:color="000000"/>
          <w:tr2bl w:val="nil"/>
        </w:tcBorders>
      </w:tcPr>
    </w:tblStylePr>
  </w:style>
  <w:style w:type="table" w:styleId="73">
    <w:name w:val="Table Grid 7"/>
    <w:basedOn w:val="a2"/>
    <w:qFormat/>
    <w:pPr>
      <w:widowControl w:val="0"/>
      <w:snapToGrid w:val="0"/>
      <w:spacing w:line="348" w:lineRule="auto"/>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il"/>
          <w:tr2bl w:val="nil"/>
        </w:tcBorders>
      </w:tcPr>
    </w:tblStylePr>
    <w:tblStylePr w:type="lastRow">
      <w:rPr>
        <w:b w:val="0"/>
        <w:bCs w:val="0"/>
      </w:rPr>
      <w:tblPr/>
      <w:tcPr>
        <w:tcBorders>
          <w:top w:val="single" w:sz="6" w:space="0" w:color="00000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sz="6" w:space="0" w:color="000000"/>
          <w:tr2bl w:val="nil"/>
        </w:tcBorders>
      </w:tcPr>
    </w:tblStylePr>
  </w:style>
  <w:style w:type="character" w:styleId="afffc">
    <w:name w:val="Strong"/>
    <w:qFormat/>
    <w:rPr>
      <w:b/>
      <w:bCs/>
    </w:rPr>
  </w:style>
  <w:style w:type="character" w:styleId="afffd">
    <w:name w:val="page number"/>
    <w:basedOn w:val="a1"/>
    <w:qFormat/>
  </w:style>
  <w:style w:type="character" w:styleId="afffe">
    <w:name w:val="FollowedHyperlink"/>
    <w:uiPriority w:val="99"/>
    <w:qFormat/>
    <w:rPr>
      <w:color w:val="800080"/>
      <w:u w:val="single"/>
    </w:rPr>
  </w:style>
  <w:style w:type="character" w:styleId="affff">
    <w:name w:val="Emphasis"/>
    <w:qFormat/>
    <w:rPr>
      <w:rFonts w:ascii="Calibri" w:hAnsi="Calibri"/>
      <w:b/>
      <w:i/>
      <w:iCs/>
    </w:rPr>
  </w:style>
  <w:style w:type="character" w:styleId="affff0">
    <w:name w:val="line number"/>
    <w:basedOn w:val="a1"/>
    <w:qFormat/>
  </w:style>
  <w:style w:type="character" w:styleId="HTML3">
    <w:name w:val="HTML Definition"/>
    <w:qFormat/>
    <w:rPr>
      <w:i/>
      <w:iCs/>
    </w:rPr>
  </w:style>
  <w:style w:type="character" w:styleId="HTML4">
    <w:name w:val="HTML Typewriter"/>
    <w:qFormat/>
    <w:rPr>
      <w:rFonts w:ascii="Courier New" w:hAnsi="Courier New" w:cs="Courier New"/>
      <w:sz w:val="20"/>
      <w:szCs w:val="20"/>
    </w:rPr>
  </w:style>
  <w:style w:type="character" w:styleId="HTML5">
    <w:name w:val="HTML Acronym"/>
    <w:basedOn w:val="a1"/>
    <w:qFormat/>
  </w:style>
  <w:style w:type="character" w:styleId="HTML6">
    <w:name w:val="HTML Variable"/>
    <w:qFormat/>
    <w:rPr>
      <w:i/>
      <w:iCs/>
    </w:rPr>
  </w:style>
  <w:style w:type="character" w:styleId="affff1">
    <w:name w:val="Hyperlink"/>
    <w:uiPriority w:val="99"/>
    <w:qFormat/>
    <w:rPr>
      <w:color w:val="0000FF"/>
      <w:u w:val="single"/>
    </w:rPr>
  </w:style>
  <w:style w:type="character" w:styleId="HTML7">
    <w:name w:val="HTML Code"/>
    <w:rPr>
      <w:rFonts w:ascii="Courier New" w:hAnsi="Courier New" w:cs="Courier New"/>
      <w:sz w:val="20"/>
      <w:szCs w:val="20"/>
    </w:rPr>
  </w:style>
  <w:style w:type="character" w:styleId="affff2">
    <w:name w:val="annotation reference"/>
    <w:qFormat/>
    <w:rPr>
      <w:sz w:val="21"/>
      <w:szCs w:val="21"/>
    </w:rPr>
  </w:style>
  <w:style w:type="character" w:styleId="HTML8">
    <w:name w:val="HTML Cite"/>
    <w:qFormat/>
    <w:rPr>
      <w:i/>
      <w:iCs/>
    </w:rPr>
  </w:style>
  <w:style w:type="character" w:styleId="affff3">
    <w:name w:val="footnote reference"/>
    <w:qFormat/>
    <w:rPr>
      <w:vertAlign w:val="superscript"/>
    </w:rPr>
  </w:style>
  <w:style w:type="character" w:styleId="HTML9">
    <w:name w:val="HTML Keyboard"/>
    <w:qFormat/>
    <w:rPr>
      <w:rFonts w:ascii="Courier New" w:hAnsi="Courier New" w:cs="Courier New"/>
      <w:sz w:val="20"/>
      <w:szCs w:val="20"/>
    </w:rPr>
  </w:style>
  <w:style w:type="character" w:styleId="HTMLa">
    <w:name w:val="HTML Sample"/>
    <w:qFormat/>
    <w:rPr>
      <w:rFonts w:ascii="Courier New" w:hAnsi="Courier New" w:cs="Courier New"/>
    </w:rPr>
  </w:style>
  <w:style w:type="character" w:customStyle="1" w:styleId="10">
    <w:name w:val="标题 1 字符"/>
    <w:basedOn w:val="a1"/>
    <w:link w:val="1"/>
    <w:qFormat/>
    <w:rPr>
      <w:rFonts w:ascii="Calibri" w:eastAsia="宋体" w:hAnsi="Calibri" w:cs="Times New Roman"/>
      <w:b/>
      <w:bCs/>
      <w:color w:val="000000"/>
      <w:kern w:val="44"/>
      <w:sz w:val="28"/>
      <w:szCs w:val="28"/>
    </w:rPr>
  </w:style>
  <w:style w:type="character" w:customStyle="1" w:styleId="20">
    <w:name w:val="标题 2 字符"/>
    <w:basedOn w:val="a1"/>
    <w:link w:val="2"/>
    <w:qFormat/>
    <w:rPr>
      <w:rFonts w:ascii="Cambria" w:eastAsia="宋体" w:hAnsi="Cambria" w:cs="Times New Roman"/>
      <w:b/>
      <w:bCs/>
      <w:sz w:val="32"/>
      <w:szCs w:val="32"/>
    </w:rPr>
  </w:style>
  <w:style w:type="character" w:customStyle="1" w:styleId="30">
    <w:name w:val="标题 3 字符"/>
    <w:basedOn w:val="a1"/>
    <w:link w:val="3"/>
    <w:qFormat/>
    <w:rPr>
      <w:rFonts w:ascii="Times New Roman" w:eastAsia="宋体" w:hAnsi="Times New Roman" w:cs="Times New Roman"/>
      <w:b/>
      <w:bCs/>
      <w:sz w:val="32"/>
      <w:szCs w:val="32"/>
    </w:rPr>
  </w:style>
  <w:style w:type="character" w:customStyle="1" w:styleId="40">
    <w:name w:val="标题 4 字符"/>
    <w:basedOn w:val="a1"/>
    <w:link w:val="4"/>
    <w:qFormat/>
    <w:rPr>
      <w:rFonts w:ascii="Times New Roman" w:eastAsia="宋体" w:hAnsi="Times New Roman" w:cs="Times New Roman"/>
      <w:b/>
      <w:i/>
      <w:kern w:val="28"/>
      <w:sz w:val="24"/>
      <w:szCs w:val="20"/>
    </w:rPr>
  </w:style>
  <w:style w:type="character" w:customStyle="1" w:styleId="50">
    <w:name w:val="标题 5 字符"/>
    <w:basedOn w:val="a1"/>
    <w:link w:val="5"/>
    <w:qFormat/>
    <w:rPr>
      <w:rFonts w:ascii="Times New Roman" w:eastAsia="宋体" w:hAnsi="Times New Roman" w:cs="Times New Roman"/>
      <w:b/>
      <w:kern w:val="0"/>
      <w:sz w:val="24"/>
      <w:szCs w:val="20"/>
    </w:rPr>
  </w:style>
  <w:style w:type="character" w:customStyle="1" w:styleId="60">
    <w:name w:val="标题 6 字符"/>
    <w:basedOn w:val="a1"/>
    <w:link w:val="6"/>
    <w:qFormat/>
    <w:rPr>
      <w:rFonts w:ascii="Arial" w:eastAsia="宋体" w:hAnsi="Arial" w:cs="Times New Roman"/>
      <w:b/>
      <w:i/>
      <w:kern w:val="28"/>
      <w:sz w:val="18"/>
      <w:szCs w:val="20"/>
    </w:rPr>
  </w:style>
  <w:style w:type="character" w:customStyle="1" w:styleId="70">
    <w:name w:val="标题 7 字符"/>
    <w:basedOn w:val="a1"/>
    <w:link w:val="7"/>
    <w:qFormat/>
    <w:rPr>
      <w:rFonts w:ascii="Times New Roman" w:eastAsia="宋体" w:hAnsi="Times New Roman" w:cs="Times New Roman"/>
      <w:b/>
      <w:kern w:val="28"/>
      <w:sz w:val="18"/>
      <w:szCs w:val="20"/>
    </w:rPr>
  </w:style>
  <w:style w:type="character" w:customStyle="1" w:styleId="80">
    <w:name w:val="标题 8 字符"/>
    <w:basedOn w:val="a1"/>
    <w:link w:val="8"/>
    <w:qFormat/>
    <w:rPr>
      <w:rFonts w:ascii="Times New Roman" w:eastAsia="宋体" w:hAnsi="Times New Roman" w:cs="Times New Roman"/>
      <w:b/>
      <w:i/>
      <w:kern w:val="28"/>
      <w:sz w:val="18"/>
      <w:szCs w:val="20"/>
    </w:rPr>
  </w:style>
  <w:style w:type="character" w:customStyle="1" w:styleId="90">
    <w:name w:val="标题 9 字符"/>
    <w:basedOn w:val="a1"/>
    <w:link w:val="9"/>
    <w:qFormat/>
    <w:rPr>
      <w:rFonts w:ascii="Times New Roman" w:eastAsia="宋体" w:hAnsi="Times New Roman" w:cs="Times New Roman"/>
      <w:b/>
      <w:i/>
      <w:kern w:val="28"/>
      <w:sz w:val="18"/>
      <w:szCs w:val="20"/>
    </w:rPr>
  </w:style>
  <w:style w:type="paragraph" w:customStyle="1" w:styleId="affff4">
    <w:name w:val="表格头"/>
    <w:next w:val="a"/>
    <w:uiPriority w:val="1"/>
    <w:qFormat/>
    <w:pPr>
      <w:adjustRightInd w:val="0"/>
      <w:snapToGrid w:val="0"/>
      <w:spacing w:line="348" w:lineRule="auto"/>
      <w:jc w:val="center"/>
    </w:pPr>
    <w:rPr>
      <w:sz w:val="28"/>
    </w:rPr>
  </w:style>
  <w:style w:type="table" w:customStyle="1" w:styleId="-">
    <w:name w:val="表格样式-郝电"/>
    <w:basedOn w:val="a2"/>
    <w:qFormat/>
    <w:pPr>
      <w:snapToGrid w:val="0"/>
      <w:jc w:val="center"/>
      <w:textAlignment w:val="center"/>
    </w:pPr>
    <w:rPr>
      <w:snapToGrid w:val="0"/>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rPr>
      <w:jc w:val="center"/>
    </w:trPr>
    <w:tcPr>
      <w:tcMar>
        <w:top w:w="28" w:type="dxa"/>
        <w:bottom w:w="28" w:type="dxa"/>
      </w:tcMar>
      <w:vAlign w:val="center"/>
    </w:tcPr>
  </w:style>
  <w:style w:type="paragraph" w:customStyle="1" w:styleId="1-hao">
    <w:name w:val="标题1-hao"/>
    <w:basedOn w:val="1GB23122"/>
    <w:next w:val="a"/>
    <w:qFormat/>
    <w:pPr>
      <w:spacing w:line="348" w:lineRule="auto"/>
      <w:ind w:firstLineChars="0" w:firstLine="0"/>
      <w:jc w:val="left"/>
    </w:pPr>
    <w:rPr>
      <w:b/>
    </w:rPr>
  </w:style>
  <w:style w:type="paragraph" w:customStyle="1" w:styleId="1GB23122">
    <w:name w:val="样式 标题 1 + 仿宋_GB2312 加粗 首行缩进:  2 字符"/>
    <w:basedOn w:val="1"/>
    <w:qFormat/>
    <w:pPr>
      <w:spacing w:line="360" w:lineRule="auto"/>
      <w:ind w:firstLine="562"/>
      <w:textAlignment w:val="baseline"/>
    </w:pPr>
    <w:rPr>
      <w:rFonts w:ascii="仿宋_GB2312" w:eastAsia="Times New Roman" w:hAnsi="Times New Roman"/>
      <w:b w:val="0"/>
      <w:snapToGrid w:val="0"/>
      <w:color w:val="auto"/>
      <w:kern w:val="0"/>
      <w:szCs w:val="20"/>
    </w:rPr>
  </w:style>
  <w:style w:type="paragraph" w:customStyle="1" w:styleId="2-hao">
    <w:name w:val="标题2-hao"/>
    <w:qFormat/>
    <w:pPr>
      <w:adjustRightInd w:val="0"/>
      <w:snapToGrid w:val="0"/>
      <w:spacing w:line="348" w:lineRule="auto"/>
      <w:outlineLvl w:val="1"/>
    </w:pPr>
    <w:rPr>
      <w:b/>
      <w:sz w:val="28"/>
      <w:szCs w:val="24"/>
    </w:rPr>
  </w:style>
  <w:style w:type="paragraph" w:customStyle="1" w:styleId="3-hao">
    <w:name w:val="标题3-hao"/>
    <w:qFormat/>
    <w:pPr>
      <w:adjustRightInd w:val="0"/>
      <w:snapToGrid w:val="0"/>
      <w:spacing w:line="348" w:lineRule="auto"/>
      <w:outlineLvl w:val="2"/>
    </w:pPr>
    <w:rPr>
      <w:sz w:val="28"/>
      <w:szCs w:val="24"/>
    </w:rPr>
  </w:style>
  <w:style w:type="paragraph" w:customStyle="1" w:styleId="4-hao">
    <w:name w:val="标题4-hao"/>
    <w:qFormat/>
    <w:pPr>
      <w:adjustRightInd w:val="0"/>
      <w:snapToGrid w:val="0"/>
      <w:spacing w:line="348" w:lineRule="auto"/>
      <w:outlineLvl w:val="3"/>
    </w:pPr>
    <w:rPr>
      <w:sz w:val="28"/>
      <w:szCs w:val="24"/>
    </w:rPr>
  </w:style>
  <w:style w:type="paragraph" w:customStyle="1" w:styleId="5-hao">
    <w:name w:val="标题5-hao"/>
    <w:qFormat/>
    <w:pPr>
      <w:adjustRightInd w:val="0"/>
      <w:snapToGrid w:val="0"/>
      <w:spacing w:line="348" w:lineRule="auto"/>
      <w:ind w:firstLineChars="200" w:firstLine="560"/>
      <w:outlineLvl w:val="4"/>
    </w:pPr>
    <w:rPr>
      <w:kern w:val="2"/>
      <w:sz w:val="28"/>
      <w:szCs w:val="24"/>
    </w:rPr>
  </w:style>
  <w:style w:type="paragraph" w:customStyle="1" w:styleId="6-hao">
    <w:name w:val="标题6-hao"/>
    <w:qFormat/>
    <w:pPr>
      <w:adjustRightInd w:val="0"/>
      <w:snapToGrid w:val="0"/>
      <w:spacing w:line="348" w:lineRule="auto"/>
      <w:ind w:firstLineChars="200" w:firstLine="200"/>
      <w:outlineLvl w:val="5"/>
    </w:pPr>
    <w:rPr>
      <w:kern w:val="2"/>
      <w:sz w:val="28"/>
      <w:szCs w:val="24"/>
    </w:rPr>
  </w:style>
  <w:style w:type="paragraph" w:customStyle="1" w:styleId="7-hao">
    <w:name w:val="标题7-hao"/>
    <w:qFormat/>
    <w:pPr>
      <w:adjustRightInd w:val="0"/>
      <w:snapToGrid w:val="0"/>
      <w:spacing w:line="348" w:lineRule="auto"/>
      <w:ind w:firstLineChars="200" w:firstLine="200"/>
      <w:outlineLvl w:val="6"/>
    </w:pPr>
    <w:rPr>
      <w:kern w:val="2"/>
      <w:sz w:val="28"/>
      <w:szCs w:val="24"/>
    </w:rPr>
  </w:style>
  <w:style w:type="paragraph" w:customStyle="1" w:styleId="-hao">
    <w:name w:val="表头-hao"/>
    <w:qFormat/>
    <w:pPr>
      <w:adjustRightInd w:val="0"/>
      <w:snapToGrid w:val="0"/>
      <w:spacing w:line="348" w:lineRule="auto"/>
      <w:jc w:val="center"/>
    </w:pPr>
    <w:rPr>
      <w:b/>
      <w:kern w:val="2"/>
      <w:sz w:val="24"/>
      <w:szCs w:val="28"/>
    </w:rPr>
  </w:style>
  <w:style w:type="paragraph" w:customStyle="1" w:styleId="-hao-">
    <w:name w:val="表格文字-hao-居中"/>
    <w:link w:val="-hao-Char"/>
    <w:qFormat/>
    <w:pPr>
      <w:adjustRightInd w:val="0"/>
      <w:snapToGrid w:val="0"/>
      <w:spacing w:beforeLines="20" w:afterLines="10" w:line="264" w:lineRule="auto"/>
      <w:jc w:val="center"/>
      <w:textAlignment w:val="center"/>
    </w:pPr>
    <w:rPr>
      <w:sz w:val="21"/>
      <w:szCs w:val="24"/>
    </w:rPr>
  </w:style>
  <w:style w:type="table" w:customStyle="1" w:styleId="-hao0">
    <w:name w:val="表格-hao"/>
    <w:basedOn w:val="a2"/>
    <w:qFormat/>
    <w:pPr>
      <w:adjustRightInd w:val="0"/>
      <w:snapToGrid w:val="0"/>
      <w:spacing w:line="288" w:lineRule="auto"/>
      <w:jc w:val="center"/>
      <w:textAlignment w:val="center"/>
    </w:pPr>
    <w:rPr>
      <w:rFonts w:eastAsia="仿宋_GB2312"/>
      <w:snapToGrid w:val="0"/>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
    <w:trPr>
      <w:jc w:val="center"/>
    </w:trPr>
    <w:tcPr>
      <w:tcMar>
        <w:top w:w="0" w:type="dxa"/>
        <w:bottom w:w="0" w:type="dxa"/>
      </w:tcMar>
      <w:vAlign w:val="center"/>
    </w:tcPr>
  </w:style>
  <w:style w:type="table" w:customStyle="1" w:styleId="-hao1">
    <w:name w:val="表格边框-hao"/>
    <w:basedOn w:val="a2"/>
    <w:qFormat/>
    <w:pPr>
      <w:snapToGrid w:val="0"/>
      <w:jc w:val="center"/>
      <w:textAlignment w:val="center"/>
    </w:pPr>
    <w:rPr>
      <w:rFonts w:eastAsia="仿宋_GB2312"/>
      <w:snapToGrid w:val="0"/>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rPr>
      <w:jc w:val="center"/>
    </w:trPr>
    <w:tcPr>
      <w:tcMar>
        <w:top w:w="28" w:type="dxa"/>
        <w:bottom w:w="28" w:type="dxa"/>
      </w:tcMar>
      <w:vAlign w:val="center"/>
    </w:tcPr>
  </w:style>
  <w:style w:type="paragraph" w:customStyle="1" w:styleId="-hao2">
    <w:name w:val="表格备注-hao"/>
    <w:qFormat/>
    <w:pPr>
      <w:adjustRightInd w:val="0"/>
      <w:snapToGrid w:val="0"/>
      <w:spacing w:line="288" w:lineRule="auto"/>
    </w:pPr>
    <w:rPr>
      <w:rFonts w:hAnsi="宋体"/>
      <w:snapToGrid w:val="0"/>
      <w:kern w:val="2"/>
      <w:sz w:val="21"/>
      <w:szCs w:val="24"/>
    </w:rPr>
  </w:style>
  <w:style w:type="paragraph" w:customStyle="1" w:styleId="-hao3">
    <w:name w:val="页眉-hao"/>
    <w:basedOn w:val="aff6"/>
    <w:qFormat/>
    <w:pPr>
      <w:tabs>
        <w:tab w:val="clear" w:pos="4153"/>
        <w:tab w:val="clear" w:pos="8306"/>
        <w:tab w:val="left" w:pos="3546"/>
      </w:tabs>
      <w:jc w:val="left"/>
    </w:pPr>
    <w:rPr>
      <w:snapToGrid w:val="0"/>
      <w:spacing w:val="8"/>
      <w:kern w:val="0"/>
      <w:sz w:val="21"/>
      <w:szCs w:val="21"/>
    </w:rPr>
  </w:style>
  <w:style w:type="character" w:customStyle="1" w:styleId="aff7">
    <w:name w:val="页眉 字符"/>
    <w:basedOn w:val="a1"/>
    <w:link w:val="aff6"/>
    <w:qFormat/>
    <w:rPr>
      <w:rFonts w:ascii="Times New Roman" w:eastAsia="宋体" w:hAnsi="Times New Roman" w:cs="Times New Roman"/>
      <w:sz w:val="18"/>
      <w:szCs w:val="18"/>
    </w:rPr>
  </w:style>
  <w:style w:type="paragraph" w:customStyle="1" w:styleId="-hao4">
    <w:name w:val="目录-hao"/>
    <w:basedOn w:val="11"/>
    <w:qFormat/>
    <w:pPr>
      <w:pBdr>
        <w:top w:val="single" w:sz="4" w:space="1" w:color="auto"/>
      </w:pBdr>
      <w:spacing w:line="300" w:lineRule="auto"/>
    </w:pPr>
    <w:rPr>
      <w:snapToGrid w:val="0"/>
      <w:sz w:val="24"/>
      <w:szCs w:val="21"/>
    </w:rPr>
  </w:style>
  <w:style w:type="paragraph" w:customStyle="1" w:styleId="-hao5">
    <w:name w:val="页脚-hao"/>
    <w:qFormat/>
    <w:pPr>
      <w:pBdr>
        <w:top w:val="single" w:sz="4" w:space="1" w:color="auto"/>
      </w:pBdr>
      <w:adjustRightInd w:val="0"/>
      <w:snapToGrid w:val="0"/>
      <w:spacing w:line="300" w:lineRule="auto"/>
    </w:pPr>
    <w:rPr>
      <w:bCs/>
      <w:snapToGrid w:val="0"/>
      <w:kern w:val="2"/>
      <w:sz w:val="21"/>
      <w:szCs w:val="21"/>
    </w:rPr>
  </w:style>
  <w:style w:type="character" w:customStyle="1" w:styleId="a4">
    <w:name w:val="正文文本 字符"/>
    <w:basedOn w:val="a1"/>
    <w:link w:val="a0"/>
    <w:qFormat/>
    <w:rPr>
      <w:rFonts w:ascii="Times New Roman" w:eastAsia="宋体" w:hAnsi="Times New Roman" w:cs="Times New Roman"/>
      <w:color w:val="FF0000"/>
      <w:sz w:val="28"/>
      <w:szCs w:val="24"/>
    </w:rPr>
  </w:style>
  <w:style w:type="character" w:customStyle="1" w:styleId="afff">
    <w:name w:val="脚注文本 字符"/>
    <w:basedOn w:val="a1"/>
    <w:link w:val="affe"/>
    <w:qFormat/>
    <w:rPr>
      <w:rFonts w:ascii="Times New Roman" w:eastAsia="宋体" w:hAnsi="Times New Roman" w:cs="Times New Roman"/>
      <w:sz w:val="20"/>
      <w:szCs w:val="20"/>
    </w:rPr>
  </w:style>
  <w:style w:type="character" w:customStyle="1" w:styleId="af4">
    <w:name w:val="批注文字 字符"/>
    <w:basedOn w:val="a1"/>
    <w:link w:val="af3"/>
    <w:qFormat/>
    <w:rPr>
      <w:rFonts w:ascii="Times New Roman" w:eastAsia="宋体" w:hAnsi="Times New Roman" w:cs="Times New Roman"/>
      <w:sz w:val="28"/>
      <w:szCs w:val="24"/>
    </w:rPr>
  </w:style>
  <w:style w:type="character" w:customStyle="1" w:styleId="aff4">
    <w:name w:val="页脚 字符"/>
    <w:basedOn w:val="a1"/>
    <w:link w:val="aff3"/>
    <w:uiPriority w:val="99"/>
    <w:qFormat/>
    <w:rPr>
      <w:rFonts w:ascii="Times New Roman" w:eastAsia="宋体" w:hAnsi="Times New Roman" w:cs="Times New Roman"/>
      <w:sz w:val="18"/>
      <w:szCs w:val="18"/>
    </w:rPr>
  </w:style>
  <w:style w:type="character" w:customStyle="1" w:styleId="afa">
    <w:name w:val="正文文本缩进 字符"/>
    <w:basedOn w:val="a1"/>
    <w:link w:val="af9"/>
    <w:qFormat/>
    <w:rPr>
      <w:rFonts w:ascii="Times New Roman" w:eastAsia="宋体" w:hAnsi="Times New Roman" w:cs="Times New Roman"/>
      <w:snapToGrid w:val="0"/>
      <w:spacing w:val="8"/>
      <w:sz w:val="28"/>
      <w:szCs w:val="24"/>
    </w:rPr>
  </w:style>
  <w:style w:type="character" w:customStyle="1" w:styleId="aff0">
    <w:name w:val="日期 字符"/>
    <w:basedOn w:val="a1"/>
    <w:link w:val="aff"/>
    <w:qFormat/>
    <w:rPr>
      <w:rFonts w:ascii="Times New Roman" w:eastAsia="宋体" w:hAnsi="Times New Roman" w:cs="Times New Roman"/>
      <w:b/>
      <w:sz w:val="32"/>
      <w:szCs w:val="36"/>
    </w:rPr>
  </w:style>
  <w:style w:type="character" w:customStyle="1" w:styleId="afff8">
    <w:name w:val="正文首行缩进 字符"/>
    <w:basedOn w:val="a4"/>
    <w:link w:val="afff7"/>
    <w:qFormat/>
    <w:rPr>
      <w:rFonts w:ascii="Times New Roman" w:eastAsia="宋体" w:hAnsi="Times New Roman" w:cs="Times New Roman"/>
      <w:snapToGrid w:val="0"/>
      <w:color w:val="FF0000"/>
      <w:kern w:val="0"/>
      <w:sz w:val="28"/>
      <w:szCs w:val="24"/>
    </w:rPr>
  </w:style>
  <w:style w:type="character" w:customStyle="1" w:styleId="2c">
    <w:name w:val="正文首行缩进 2 字符"/>
    <w:basedOn w:val="afa"/>
    <w:link w:val="2b"/>
    <w:qFormat/>
    <w:rPr>
      <w:rFonts w:ascii="Arial" w:eastAsia="宋体" w:hAnsi="Arial" w:cs="Times New Roman"/>
      <w:snapToGrid w:val="0"/>
      <w:spacing w:val="6"/>
      <w:kern w:val="0"/>
      <w:sz w:val="28"/>
      <w:szCs w:val="24"/>
    </w:rPr>
  </w:style>
  <w:style w:type="character" w:customStyle="1" w:styleId="a7">
    <w:name w:val="注释标题 字符"/>
    <w:basedOn w:val="a1"/>
    <w:link w:val="a6"/>
    <w:uiPriority w:val="1"/>
    <w:qFormat/>
    <w:rPr>
      <w:rFonts w:ascii="Times New Roman" w:eastAsia="宋体" w:hAnsi="Times New Roman" w:cs="Times New Roman"/>
      <w:sz w:val="28"/>
      <w:szCs w:val="20"/>
    </w:rPr>
  </w:style>
  <w:style w:type="character" w:customStyle="1" w:styleId="28">
    <w:name w:val="正文文本 2 字符"/>
    <w:basedOn w:val="a1"/>
    <w:link w:val="27"/>
    <w:qFormat/>
    <w:rPr>
      <w:rFonts w:ascii="Times New Roman" w:eastAsia="宋体" w:hAnsi="Times New Roman" w:cs="Times New Roman"/>
      <w:kern w:val="0"/>
      <w:sz w:val="18"/>
      <w:szCs w:val="20"/>
    </w:rPr>
  </w:style>
  <w:style w:type="character" w:customStyle="1" w:styleId="33">
    <w:name w:val="正文文本 3 字符"/>
    <w:basedOn w:val="a1"/>
    <w:link w:val="32"/>
    <w:qFormat/>
    <w:rPr>
      <w:rFonts w:ascii="Times New Roman" w:eastAsia="宋体" w:hAnsi="Times New Roman" w:cs="Times New Roman"/>
      <w:sz w:val="28"/>
      <w:szCs w:val="24"/>
    </w:rPr>
  </w:style>
  <w:style w:type="character" w:customStyle="1" w:styleId="25">
    <w:name w:val="正文文本缩进 2 字符"/>
    <w:basedOn w:val="a1"/>
    <w:link w:val="24"/>
    <w:qFormat/>
    <w:rPr>
      <w:rFonts w:ascii="Times New Roman" w:eastAsia="宋体" w:hAnsi="Times New Roman" w:cs="Times New Roman"/>
      <w:kern w:val="0"/>
      <w:sz w:val="28"/>
      <w:szCs w:val="20"/>
    </w:rPr>
  </w:style>
  <w:style w:type="character" w:customStyle="1" w:styleId="39">
    <w:name w:val="正文文本缩进 3 字符"/>
    <w:basedOn w:val="a1"/>
    <w:link w:val="38"/>
    <w:qFormat/>
    <w:rPr>
      <w:rFonts w:ascii="Times New Roman" w:eastAsia="宋体" w:hAnsi="Times New Roman" w:cs="Times New Roman"/>
      <w:color w:val="000000"/>
      <w:sz w:val="28"/>
      <w:szCs w:val="24"/>
    </w:rPr>
  </w:style>
  <w:style w:type="character" w:customStyle="1" w:styleId="16">
    <w:name w:val="已访问的超链接1"/>
    <w:qFormat/>
    <w:rPr>
      <w:color w:val="800080"/>
      <w:u w:val="single"/>
    </w:rPr>
  </w:style>
  <w:style w:type="character" w:customStyle="1" w:styleId="af1">
    <w:name w:val="文档结构图 字符"/>
    <w:basedOn w:val="a1"/>
    <w:link w:val="af0"/>
    <w:qFormat/>
    <w:rPr>
      <w:rFonts w:ascii="宋体" w:eastAsia="宋体" w:hAnsi="Times New Roman" w:cs="Times New Roman"/>
      <w:sz w:val="18"/>
      <w:szCs w:val="18"/>
    </w:rPr>
  </w:style>
  <w:style w:type="character" w:customStyle="1" w:styleId="afe">
    <w:name w:val="纯文本 字符"/>
    <w:basedOn w:val="a1"/>
    <w:link w:val="afd"/>
    <w:qFormat/>
    <w:rPr>
      <w:rFonts w:ascii="宋体" w:eastAsia="宋体" w:hAnsi="Courier New" w:cs="Times New Roman"/>
      <w:sz w:val="28"/>
      <w:szCs w:val="20"/>
    </w:rPr>
  </w:style>
  <w:style w:type="character" w:customStyle="1" w:styleId="HTML2">
    <w:name w:val="HTML 预设格式 字符"/>
    <w:basedOn w:val="a1"/>
    <w:link w:val="HTML1"/>
    <w:qFormat/>
    <w:rPr>
      <w:rFonts w:ascii="宋体" w:eastAsia="宋体" w:hAnsi="宋体" w:cs="宋体"/>
      <w:color w:val="008000"/>
      <w:kern w:val="0"/>
      <w:sz w:val="24"/>
      <w:szCs w:val="24"/>
    </w:rPr>
  </w:style>
  <w:style w:type="character" w:customStyle="1" w:styleId="afff6">
    <w:name w:val="批注主题 字符"/>
    <w:basedOn w:val="af4"/>
    <w:link w:val="afff5"/>
    <w:qFormat/>
    <w:rPr>
      <w:rFonts w:ascii="Times New Roman" w:eastAsia="宋体" w:hAnsi="Times New Roman" w:cs="Times New Roman"/>
      <w:b/>
      <w:bCs/>
      <w:sz w:val="28"/>
      <w:szCs w:val="20"/>
    </w:rPr>
  </w:style>
  <w:style w:type="character" w:customStyle="1" w:styleId="aff2">
    <w:name w:val="批注框文本 字符"/>
    <w:basedOn w:val="a1"/>
    <w:link w:val="aff1"/>
    <w:qFormat/>
    <w:rPr>
      <w:rFonts w:ascii="Times New Roman" w:eastAsia="宋体" w:hAnsi="Times New Roman" w:cs="Times New Roman"/>
      <w:sz w:val="18"/>
      <w:szCs w:val="18"/>
    </w:rPr>
  </w:style>
  <w:style w:type="paragraph" w:styleId="affff5">
    <w:name w:val="List Paragraph"/>
    <w:basedOn w:val="a"/>
    <w:qFormat/>
    <w:rPr>
      <w:rFonts w:cs="Times New Roman"/>
      <w:color w:val="auto"/>
      <w:szCs w:val="24"/>
    </w:rPr>
  </w:style>
  <w:style w:type="paragraph" w:customStyle="1" w:styleId="TOC1">
    <w:name w:val="TOC 标题1"/>
    <w:basedOn w:val="1"/>
    <w:next w:val="a"/>
    <w:qFormat/>
    <w:pPr>
      <w:spacing w:before="480" w:line="276" w:lineRule="auto"/>
      <w:outlineLvl w:val="9"/>
    </w:pPr>
    <w:rPr>
      <w:rFonts w:ascii="Cambria" w:hAnsi="Cambria"/>
      <w:color w:val="365F91"/>
      <w:kern w:val="0"/>
    </w:rPr>
  </w:style>
  <w:style w:type="character" w:customStyle="1" w:styleId="1Char1">
    <w:name w:val="标题 1 Char1"/>
    <w:qFormat/>
    <w:rPr>
      <w:rFonts w:ascii="Arial" w:eastAsia="宋体" w:hAnsi="Arial"/>
      <w:b/>
      <w:kern w:val="44"/>
      <w:sz w:val="28"/>
      <w:szCs w:val="28"/>
      <w:lang w:val="en-US" w:eastAsia="zh-CN" w:bidi="ar-SA"/>
    </w:rPr>
  </w:style>
  <w:style w:type="paragraph" w:customStyle="1" w:styleId="65">
    <w:name w:val="6表格"/>
    <w:basedOn w:val="a"/>
    <w:qFormat/>
    <w:pPr>
      <w:spacing w:before="60" w:line="240" w:lineRule="atLeast"/>
      <w:jc w:val="center"/>
    </w:pPr>
    <w:rPr>
      <w:rFonts w:cs="Times New Roman"/>
      <w:snapToGrid w:val="0"/>
      <w:color w:val="auto"/>
      <w:kern w:val="0"/>
      <w:szCs w:val="20"/>
    </w:rPr>
  </w:style>
  <w:style w:type="paragraph" w:customStyle="1" w:styleId="affff6">
    <w:name w:val="表格"/>
    <w:basedOn w:val="a"/>
    <w:link w:val="Char"/>
    <w:qFormat/>
    <w:pPr>
      <w:jc w:val="center"/>
      <w:textAlignment w:val="baseline"/>
    </w:pPr>
    <w:rPr>
      <w:rFonts w:cs="Times New Roman"/>
      <w:color w:val="auto"/>
      <w:spacing w:val="10"/>
      <w:kern w:val="0"/>
      <w:sz w:val="24"/>
      <w:szCs w:val="20"/>
    </w:rPr>
  </w:style>
  <w:style w:type="paragraph" w:customStyle="1" w:styleId="affff7">
    <w:name w:val="表格文字居中"/>
    <w:basedOn w:val="a"/>
    <w:link w:val="Char0"/>
    <w:qFormat/>
    <w:pPr>
      <w:spacing w:beforeLines="20" w:line="288" w:lineRule="auto"/>
      <w:jc w:val="center"/>
    </w:pPr>
    <w:rPr>
      <w:rFonts w:cs="Times New Roman"/>
      <w:color w:val="auto"/>
      <w:szCs w:val="20"/>
    </w:rPr>
  </w:style>
  <w:style w:type="paragraph" w:customStyle="1" w:styleId="affff8">
    <w:name w:val="表格文字"/>
    <w:basedOn w:val="a"/>
    <w:link w:val="Char1"/>
    <w:qFormat/>
    <w:pPr>
      <w:spacing w:line="315" w:lineRule="atLeast"/>
      <w:textAlignment w:val="baseline"/>
    </w:pPr>
    <w:rPr>
      <w:rFonts w:ascii="仿宋体" w:eastAsia="宋体繁体" w:cs="Times New Roman"/>
      <w:color w:val="auto"/>
      <w:kern w:val="0"/>
      <w:sz w:val="24"/>
      <w:szCs w:val="20"/>
    </w:rPr>
  </w:style>
  <w:style w:type="paragraph" w:customStyle="1" w:styleId="affff9">
    <w:name w:val="表格居中"/>
    <w:link w:val="CharChar"/>
    <w:qFormat/>
    <w:pPr>
      <w:widowControl w:val="0"/>
      <w:jc w:val="center"/>
    </w:pPr>
    <w:rPr>
      <w:rFonts w:ascii="宋体" w:hAnsi="Arial"/>
      <w:kern w:val="2"/>
      <w:sz w:val="21"/>
    </w:rPr>
  </w:style>
  <w:style w:type="paragraph" w:customStyle="1" w:styleId="3b">
    <w:name w:val="样式3"/>
    <w:basedOn w:val="affc"/>
    <w:link w:val="3Char"/>
    <w:qFormat/>
  </w:style>
  <w:style w:type="paragraph" w:customStyle="1" w:styleId="affffa">
    <w:name w:val="正文表格"/>
    <w:basedOn w:val="a"/>
    <w:link w:val="CharChar0"/>
    <w:qFormat/>
    <w:pPr>
      <w:keepNext/>
      <w:keepLines/>
      <w:overflowPunct w:val="0"/>
      <w:spacing w:before="80"/>
      <w:jc w:val="center"/>
      <w:textAlignment w:val="bottom"/>
    </w:pPr>
    <w:rPr>
      <w:rFonts w:cs="Times New Roman"/>
      <w:color w:val="auto"/>
      <w:kern w:val="0"/>
      <w:szCs w:val="20"/>
    </w:rPr>
  </w:style>
  <w:style w:type="paragraph" w:customStyle="1" w:styleId="affffb">
    <w:name w:val="表头"/>
    <w:basedOn w:val="a"/>
    <w:link w:val="Char2"/>
    <w:qFormat/>
    <w:pPr>
      <w:spacing w:line="24" w:lineRule="atLeast"/>
      <w:jc w:val="center"/>
    </w:pPr>
    <w:rPr>
      <w:rFonts w:cs="Times New Roman"/>
      <w:color w:val="auto"/>
      <w:kern w:val="0"/>
      <w:szCs w:val="20"/>
    </w:rPr>
  </w:style>
  <w:style w:type="paragraph" w:customStyle="1" w:styleId="xl94">
    <w:name w:val="xl94"/>
    <w:basedOn w:val="a"/>
    <w:qFormat/>
    <w:pPr>
      <w:pBdr>
        <w:left w:val="single" w:sz="4" w:space="0" w:color="auto"/>
        <w:bottom w:val="single" w:sz="4" w:space="0" w:color="auto"/>
        <w:right w:val="single" w:sz="4" w:space="0" w:color="auto"/>
      </w:pBdr>
      <w:spacing w:before="100" w:beforeAutospacing="1" w:after="100" w:afterAutospacing="1"/>
      <w:jc w:val="center"/>
      <w:textAlignment w:val="center"/>
    </w:pPr>
    <w:rPr>
      <w:rFonts w:cs="Times New Roman"/>
      <w:color w:val="auto"/>
      <w:kern w:val="0"/>
      <w:sz w:val="24"/>
      <w:szCs w:val="24"/>
    </w:rPr>
  </w:style>
  <w:style w:type="paragraph" w:customStyle="1" w:styleId="xl87">
    <w:name w:val="xl87"/>
    <w:basedOn w:val="a"/>
    <w:qFormat/>
    <w:pPr>
      <w:spacing w:before="100" w:beforeAutospacing="1" w:after="100" w:afterAutospacing="1"/>
      <w:jc w:val="right"/>
      <w:textAlignment w:val="center"/>
    </w:pPr>
    <w:rPr>
      <w:rFonts w:ascii="宋体" w:hAnsi="宋体" w:cs="Times New Roman"/>
      <w:color w:val="auto"/>
      <w:kern w:val="0"/>
      <w:szCs w:val="21"/>
    </w:rPr>
  </w:style>
  <w:style w:type="paragraph" w:customStyle="1" w:styleId="xl80">
    <w:name w:val="xl80"/>
    <w:basedOn w:val="a"/>
    <w:qFormat/>
    <w:pPr>
      <w:pBdr>
        <w:left w:val="single" w:sz="4" w:space="0" w:color="auto"/>
        <w:bottom w:val="single" w:sz="4" w:space="0" w:color="auto"/>
        <w:right w:val="single" w:sz="4" w:space="0" w:color="auto"/>
      </w:pBdr>
      <w:spacing w:before="100" w:beforeAutospacing="1" w:after="100" w:afterAutospacing="1"/>
      <w:jc w:val="center"/>
      <w:textAlignment w:val="center"/>
    </w:pPr>
    <w:rPr>
      <w:rFonts w:cs="Times New Roman"/>
      <w:color w:val="auto"/>
      <w:kern w:val="0"/>
      <w:szCs w:val="21"/>
    </w:rPr>
  </w:style>
  <w:style w:type="paragraph" w:customStyle="1" w:styleId="xl44">
    <w:name w:val="xl44"/>
    <w:basedOn w:val="a"/>
    <w:qFormat/>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auto"/>
      <w:kern w:val="0"/>
      <w:sz w:val="24"/>
      <w:szCs w:val="20"/>
    </w:rPr>
  </w:style>
  <w:style w:type="paragraph" w:customStyle="1" w:styleId="xl37">
    <w:name w:val="xl37"/>
    <w:basedOn w:val="a"/>
    <w:qFormat/>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Arial Unicode MS" w:cs="Times New Roman"/>
      <w:color w:val="auto"/>
      <w:kern w:val="0"/>
      <w:sz w:val="20"/>
      <w:szCs w:val="20"/>
    </w:rPr>
  </w:style>
  <w:style w:type="paragraph" w:customStyle="1" w:styleId="17">
    <w:name w:val="日期1"/>
    <w:basedOn w:val="a"/>
    <w:next w:val="a"/>
    <w:qFormat/>
    <w:pPr>
      <w:spacing w:line="360" w:lineRule="atLeast"/>
      <w:textAlignment w:val="baseline"/>
    </w:pPr>
    <w:rPr>
      <w:rFonts w:ascii="宋体" w:cs="Times New Roman"/>
      <w:color w:val="auto"/>
      <w:spacing w:val="20"/>
      <w:kern w:val="0"/>
      <w:szCs w:val="20"/>
    </w:rPr>
  </w:style>
  <w:style w:type="paragraph" w:customStyle="1" w:styleId="18">
    <w:name w:val="正文1"/>
    <w:basedOn w:val="a"/>
    <w:link w:val="1Char"/>
    <w:qFormat/>
    <w:pPr>
      <w:spacing w:line="315" w:lineRule="atLeast"/>
    </w:pPr>
    <w:rPr>
      <w:rFonts w:ascii="宋体" w:cs="Times New Roman"/>
      <w:color w:val="auto"/>
      <w:kern w:val="0"/>
      <w:szCs w:val="20"/>
    </w:rPr>
  </w:style>
  <w:style w:type="paragraph" w:customStyle="1" w:styleId="affffc">
    <w:name w:val="报告表格"/>
    <w:basedOn w:val="a"/>
    <w:next w:val="a"/>
    <w:qFormat/>
    <w:pPr>
      <w:autoSpaceDE w:val="0"/>
      <w:autoSpaceDN w:val="0"/>
      <w:spacing w:line="240" w:lineRule="atLeast"/>
      <w:jc w:val="center"/>
      <w:textAlignment w:val="bottom"/>
    </w:pPr>
    <w:rPr>
      <w:rFonts w:cs="Times New Roman"/>
      <w:color w:val="auto"/>
      <w:kern w:val="0"/>
      <w:szCs w:val="20"/>
    </w:rPr>
  </w:style>
  <w:style w:type="paragraph" w:customStyle="1" w:styleId="affffd">
    <w:name w:val="报告书"/>
    <w:basedOn w:val="a"/>
    <w:qFormat/>
    <w:pPr>
      <w:autoSpaceDE w:val="0"/>
      <w:autoSpaceDN w:val="0"/>
      <w:spacing w:line="360" w:lineRule="auto"/>
      <w:ind w:firstLine="505"/>
      <w:textAlignment w:val="bottom"/>
    </w:pPr>
    <w:rPr>
      <w:rFonts w:cs="Times New Roman"/>
      <w:color w:val="auto"/>
      <w:kern w:val="0"/>
      <w:sz w:val="24"/>
      <w:szCs w:val="20"/>
    </w:rPr>
  </w:style>
  <w:style w:type="paragraph" w:customStyle="1" w:styleId="affffe">
    <w:name w:val="段落"/>
    <w:basedOn w:val="a"/>
    <w:qFormat/>
    <w:pPr>
      <w:spacing w:afterLines="25"/>
      <w:ind w:firstLine="510"/>
      <w:textAlignment w:val="baseline"/>
    </w:pPr>
    <w:rPr>
      <w:rFonts w:eastAsia="楷体" w:cs="Times New Roman"/>
      <w:color w:val="auto"/>
      <w:kern w:val="0"/>
      <w:szCs w:val="20"/>
    </w:rPr>
  </w:style>
  <w:style w:type="paragraph" w:customStyle="1" w:styleId="2d">
    <w:name w:val="样式2"/>
    <w:basedOn w:val="4"/>
    <w:qFormat/>
    <w:pPr>
      <w:keepLines/>
      <w:overflowPunct/>
      <w:autoSpaceDE/>
      <w:autoSpaceDN/>
      <w:spacing w:before="0" w:after="0" w:line="360" w:lineRule="auto"/>
      <w:textAlignment w:val="auto"/>
    </w:pPr>
    <w:rPr>
      <w:rFonts w:eastAsia="仿宋_GB2312"/>
      <w:b w:val="0"/>
      <w:bCs/>
      <w:i w:val="0"/>
      <w:snapToGrid w:val="0"/>
      <w:kern w:val="0"/>
      <w:szCs w:val="28"/>
    </w:rPr>
  </w:style>
  <w:style w:type="paragraph" w:customStyle="1" w:styleId="19">
    <w:name w:val="样式1"/>
    <w:basedOn w:val="a"/>
    <w:next w:val="a"/>
    <w:link w:val="1Char0"/>
    <w:qFormat/>
    <w:pPr>
      <w:spacing w:before="40"/>
      <w:jc w:val="center"/>
    </w:pPr>
    <w:rPr>
      <w:rFonts w:cs="Times New Roman"/>
      <w:color w:val="auto"/>
      <w:szCs w:val="20"/>
    </w:rPr>
  </w:style>
  <w:style w:type="paragraph" w:customStyle="1" w:styleId="Default">
    <w:name w:val="Default"/>
    <w:qFormat/>
    <w:pPr>
      <w:widowControl w:val="0"/>
      <w:autoSpaceDE w:val="0"/>
      <w:autoSpaceDN w:val="0"/>
      <w:adjustRightInd w:val="0"/>
    </w:pPr>
    <w:rPr>
      <w:rFonts w:ascii="宋体"/>
      <w:color w:val="000000"/>
      <w:sz w:val="24"/>
      <w:szCs w:val="24"/>
    </w:rPr>
  </w:style>
  <w:style w:type="paragraph" w:customStyle="1" w:styleId="afffff">
    <w:name w:val="正文样式"/>
    <w:basedOn w:val="a"/>
    <w:link w:val="CharChar1"/>
    <w:qFormat/>
    <w:pPr>
      <w:autoSpaceDE w:val="0"/>
      <w:autoSpaceDN w:val="0"/>
      <w:jc w:val="center"/>
      <w:textAlignment w:val="baseline"/>
    </w:pPr>
    <w:rPr>
      <w:rFonts w:cs="Times New Roman"/>
      <w:snapToGrid w:val="0"/>
      <w:color w:val="auto"/>
      <w:kern w:val="0"/>
      <w:sz w:val="24"/>
      <w:szCs w:val="20"/>
    </w:rPr>
  </w:style>
  <w:style w:type="paragraph" w:customStyle="1" w:styleId="2e">
    <w:name w:val="表格文字2"/>
    <w:basedOn w:val="a"/>
    <w:link w:val="2CharChar"/>
    <w:qFormat/>
    <w:pPr>
      <w:ind w:leftChars="-50" w:left="-105" w:rightChars="-50" w:right="-105"/>
      <w:jc w:val="center"/>
      <w:textAlignment w:val="baseline"/>
    </w:pPr>
    <w:rPr>
      <w:rFonts w:eastAsia="仿宋_GB2312" w:cs="Times New Roman"/>
      <w:color w:val="auto"/>
      <w:szCs w:val="21"/>
    </w:rPr>
  </w:style>
  <w:style w:type="paragraph" w:customStyle="1" w:styleId="AFTERTITLE">
    <w:name w:val="AFTERTITLE"/>
    <w:basedOn w:val="a"/>
    <w:qFormat/>
    <w:pPr>
      <w:spacing w:afterLines="25" w:line="360" w:lineRule="atLeast"/>
      <w:jc w:val="center"/>
    </w:pPr>
    <w:rPr>
      <w:rFonts w:cs="Times New Roman"/>
      <w:b/>
      <w:caps/>
      <w:color w:val="auto"/>
      <w:kern w:val="0"/>
      <w:sz w:val="24"/>
      <w:szCs w:val="20"/>
      <w:lang w:val="fr-FR"/>
    </w:rPr>
  </w:style>
  <w:style w:type="paragraph" w:customStyle="1" w:styleId="210">
    <w:name w:val="样式 题注 + 首行缩进:  2 字符1"/>
    <w:basedOn w:val="ac"/>
    <w:qFormat/>
    <w:pPr>
      <w:keepNext/>
      <w:spacing w:line="360" w:lineRule="auto"/>
    </w:pPr>
    <w:rPr>
      <w:rFonts w:cs="Times New Roman"/>
      <w:sz w:val="21"/>
    </w:rPr>
  </w:style>
  <w:style w:type="paragraph" w:customStyle="1" w:styleId="CharCharCharCharCharCharChar">
    <w:name w:val="样式 正文缩进正文（首行缩进两字）正文（首行缩进两字） Char Char Char Char Char Char Char..."/>
    <w:basedOn w:val="ab"/>
    <w:qFormat/>
  </w:style>
  <w:style w:type="paragraph" w:customStyle="1" w:styleId="xl22">
    <w:name w:val="xl22"/>
    <w:basedOn w:val="a"/>
    <w:qFormat/>
    <w:pPr>
      <w:pBdr>
        <w:bottom w:val="single" w:sz="4" w:space="0" w:color="auto"/>
        <w:right w:val="single" w:sz="4" w:space="0" w:color="auto"/>
      </w:pBdr>
      <w:spacing w:before="100" w:beforeAutospacing="1" w:after="100" w:afterAutospacing="1"/>
      <w:jc w:val="center"/>
    </w:pPr>
    <w:rPr>
      <w:rFonts w:ascii="仿宋_GB2312" w:eastAsia="仿宋_GB2312" w:hAnsi="宋体" w:cs="Times New Roman" w:hint="eastAsia"/>
      <w:color w:val="auto"/>
      <w:kern w:val="0"/>
      <w:szCs w:val="21"/>
    </w:rPr>
  </w:style>
  <w:style w:type="paragraph" w:customStyle="1" w:styleId="xl27">
    <w:name w:val="xl27"/>
    <w:basedOn w:val="a"/>
    <w:qFormat/>
    <w:pPr>
      <w:pBdr>
        <w:left w:val="single" w:sz="4" w:space="0" w:color="auto"/>
        <w:bottom w:val="single" w:sz="4" w:space="0" w:color="auto"/>
        <w:right w:val="single" w:sz="4" w:space="0" w:color="auto"/>
      </w:pBdr>
      <w:spacing w:before="100" w:beforeAutospacing="1" w:after="100" w:afterAutospacing="1"/>
      <w:jc w:val="center"/>
    </w:pPr>
    <w:rPr>
      <w:rFonts w:cs="Times New Roman"/>
      <w:color w:val="auto"/>
      <w:kern w:val="0"/>
      <w:szCs w:val="21"/>
    </w:rPr>
  </w:style>
  <w:style w:type="paragraph" w:customStyle="1" w:styleId="xl41">
    <w:name w:val="xl41"/>
    <w:basedOn w:val="a"/>
    <w:qFormat/>
    <w:pPr>
      <w:pBdr>
        <w:bottom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afffff0">
    <w:name w:val="正文图"/>
    <w:basedOn w:val="a"/>
    <w:qFormat/>
    <w:pPr>
      <w:spacing w:before="40"/>
      <w:jc w:val="center"/>
      <w:textAlignment w:val="baseline"/>
    </w:pPr>
    <w:rPr>
      <w:rFonts w:ascii="宋体" w:cs="Times New Roman"/>
      <w:color w:val="auto"/>
      <w:kern w:val="0"/>
      <w:sz w:val="24"/>
      <w:szCs w:val="20"/>
    </w:rPr>
  </w:style>
  <w:style w:type="paragraph" w:customStyle="1" w:styleId="1a">
    <w:name w:val="1"/>
    <w:basedOn w:val="a"/>
    <w:qFormat/>
    <w:pPr>
      <w:spacing w:line="312" w:lineRule="atLeast"/>
      <w:ind w:firstLine="590"/>
      <w:textAlignment w:val="baseline"/>
    </w:pPr>
    <w:rPr>
      <w:rFonts w:ascii="宋体" w:cs="Times New Roman"/>
      <w:color w:val="auto"/>
      <w:kern w:val="0"/>
      <w:sz w:val="32"/>
      <w:szCs w:val="20"/>
    </w:rPr>
  </w:style>
  <w:style w:type="paragraph" w:customStyle="1" w:styleId="afffff1">
    <w:name w:val="正文图五"/>
    <w:basedOn w:val="a"/>
    <w:qFormat/>
    <w:pPr>
      <w:jc w:val="center"/>
    </w:pPr>
    <w:rPr>
      <w:rFonts w:ascii="仿宋_GB2312" w:eastAsia="仿宋_GB2312" w:hAnsi="华文宋体" w:cs="Times New Roman"/>
      <w:snapToGrid w:val="0"/>
      <w:color w:val="auto"/>
      <w:spacing w:val="6"/>
      <w:sz w:val="18"/>
      <w:szCs w:val="18"/>
    </w:rPr>
  </w:style>
  <w:style w:type="paragraph" w:customStyle="1" w:styleId="afffff2">
    <w:name w:val="正文图小四"/>
    <w:basedOn w:val="a"/>
    <w:qFormat/>
    <w:pPr>
      <w:jc w:val="center"/>
      <w:textAlignment w:val="baseline"/>
    </w:pPr>
    <w:rPr>
      <w:rFonts w:ascii="宋体" w:cs="Times New Roman"/>
      <w:color w:val="auto"/>
      <w:kern w:val="0"/>
      <w:sz w:val="24"/>
      <w:szCs w:val="24"/>
    </w:rPr>
  </w:style>
  <w:style w:type="paragraph" w:customStyle="1" w:styleId="afffff3">
    <w:name w:val="标准"/>
    <w:basedOn w:val="a"/>
    <w:qFormat/>
    <w:pPr>
      <w:spacing w:afterLines="25" w:line="300" w:lineRule="auto"/>
      <w:jc w:val="center"/>
    </w:pPr>
    <w:rPr>
      <w:rFonts w:ascii="宋体" w:hAnsi="MS Sans Serif" w:cs="Times New Roman"/>
      <w:b/>
      <w:color w:val="auto"/>
      <w:sz w:val="24"/>
      <w:szCs w:val="20"/>
    </w:rPr>
  </w:style>
  <w:style w:type="paragraph" w:customStyle="1" w:styleId="afffff4">
    <w:name w:val="公式"/>
    <w:basedOn w:val="a"/>
    <w:qFormat/>
    <w:pPr>
      <w:spacing w:afterLines="25" w:line="394" w:lineRule="atLeast"/>
      <w:ind w:firstLine="510"/>
      <w:jc w:val="center"/>
      <w:textAlignment w:val="baseline"/>
    </w:pPr>
    <w:rPr>
      <w:rFonts w:ascii="宋体" w:cs="Times New Roman"/>
      <w:color w:val="auto"/>
      <w:kern w:val="0"/>
      <w:szCs w:val="28"/>
    </w:rPr>
  </w:style>
  <w:style w:type="paragraph" w:customStyle="1" w:styleId="afffff5">
    <w:name w:val="表标题"/>
    <w:basedOn w:val="a"/>
    <w:link w:val="CharCharCharChar"/>
    <w:qFormat/>
    <w:pPr>
      <w:keepNext/>
      <w:spacing w:before="60" w:afterLines="25" w:line="397" w:lineRule="atLeast"/>
      <w:jc w:val="center"/>
    </w:pPr>
    <w:rPr>
      <w:rFonts w:cs="Times New Roman"/>
      <w:b/>
      <w:color w:val="000000"/>
      <w:kern w:val="0"/>
      <w:sz w:val="24"/>
      <w:szCs w:val="20"/>
    </w:rPr>
  </w:style>
  <w:style w:type="paragraph" w:customStyle="1" w:styleId="xl40">
    <w:name w:val="xl40"/>
    <w:basedOn w:val="a"/>
    <w:qFormat/>
    <w:pPr>
      <w:pBdr>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font5">
    <w:name w:val="font5"/>
    <w:basedOn w:val="a"/>
    <w:qFormat/>
    <w:pPr>
      <w:spacing w:before="100" w:beforeAutospacing="1" w:afterLines="25" w:afterAutospacing="1"/>
    </w:pPr>
    <w:rPr>
      <w:rFonts w:ascii="宋体" w:hAnsi="宋体" w:cs="Times New Roman" w:hint="eastAsia"/>
      <w:b/>
      <w:bCs/>
      <w:color w:val="auto"/>
      <w:kern w:val="0"/>
      <w:sz w:val="18"/>
      <w:szCs w:val="18"/>
    </w:rPr>
  </w:style>
  <w:style w:type="paragraph" w:customStyle="1" w:styleId="xl24">
    <w:name w:val="xl24"/>
    <w:basedOn w:val="a"/>
    <w:qFormat/>
    <w:pPr>
      <w:spacing w:before="100" w:beforeAutospacing="1" w:afterLines="25" w:afterAutospacing="1"/>
    </w:pPr>
    <w:rPr>
      <w:rFonts w:ascii="Arial Unicode MS" w:eastAsia="Arial Unicode MS" w:hAnsi="Arial Unicode MS" w:cs="Times New Roman"/>
      <w:color w:val="auto"/>
      <w:kern w:val="0"/>
      <w:sz w:val="18"/>
      <w:szCs w:val="18"/>
    </w:rPr>
  </w:style>
  <w:style w:type="paragraph" w:customStyle="1" w:styleId="xl25">
    <w:name w:val="xl25"/>
    <w:basedOn w:val="a"/>
    <w:qFormat/>
    <w:pPr>
      <w:pBdr>
        <w:top w:val="single" w:sz="4" w:space="0" w:color="auto"/>
      </w:pBd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26">
    <w:name w:val="xl26"/>
    <w:basedOn w:val="a"/>
    <w:qFormat/>
    <w:pPr>
      <w:pBdr>
        <w:top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28">
    <w:name w:val="xl28"/>
    <w:basedOn w:val="a"/>
    <w:qFormat/>
    <w:pPr>
      <w:pBdr>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29">
    <w:name w:val="xl29"/>
    <w:basedOn w:val="a"/>
    <w:pPr>
      <w:pBdr>
        <w:bottom w:val="single" w:sz="4" w:space="0" w:color="auto"/>
      </w:pBd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30">
    <w:name w:val="xl30"/>
    <w:basedOn w:val="a"/>
    <w:qFormat/>
    <w:pPr>
      <w:pBdr>
        <w:bottom w:val="single" w:sz="4" w:space="0" w:color="auto"/>
        <w:right w:val="single" w:sz="4" w:space="0" w:color="auto"/>
      </w:pBdr>
      <w:spacing w:before="100" w:beforeAutospacing="1" w:afterLines="25" w:afterAutospacing="1"/>
      <w:jc w:val="center"/>
    </w:pPr>
    <w:rPr>
      <w:rFonts w:ascii="仿宋_GB2312" w:eastAsia="仿宋_GB2312" w:hAnsi="Arial Unicode MS" w:cs="Times New Roman" w:hint="eastAsia"/>
      <w:color w:val="auto"/>
      <w:kern w:val="0"/>
      <w:sz w:val="18"/>
      <w:szCs w:val="18"/>
    </w:rPr>
  </w:style>
  <w:style w:type="paragraph" w:customStyle="1" w:styleId="xl31">
    <w:name w:val="xl31"/>
    <w:basedOn w:val="a"/>
    <w:qFormat/>
    <w:pPr>
      <w:pBdr>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32">
    <w:name w:val="xl32"/>
    <w:basedOn w:val="a"/>
    <w:qFormat/>
    <w:pPr>
      <w:pBdr>
        <w:bottom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33">
    <w:name w:val="xl33"/>
    <w:basedOn w:val="a"/>
    <w:qFormat/>
    <w:pPr>
      <w:pBdr>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34">
    <w:name w:val="xl34"/>
    <w:basedOn w:val="a"/>
    <w:pPr>
      <w:pBdr>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35">
    <w:name w:val="xl35"/>
    <w:basedOn w:val="a"/>
    <w:qFormat/>
    <w:pPr>
      <w:pBdr>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36">
    <w:name w:val="xl36"/>
    <w:basedOn w:val="a"/>
    <w:qFormat/>
    <w:pPr>
      <w:pBdr>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38">
    <w:name w:val="xl38"/>
    <w:basedOn w:val="a"/>
    <w:qFormat/>
    <w:pPr>
      <w:pBdr>
        <w:top w:val="single" w:sz="4" w:space="0" w:color="auto"/>
        <w:right w:val="single" w:sz="4" w:space="0" w:color="auto"/>
      </w:pBdr>
      <w:spacing w:before="100" w:beforeAutospacing="1" w:afterLines="25" w:afterAutospacing="1"/>
      <w:jc w:val="center"/>
    </w:pPr>
    <w:rPr>
      <w:rFonts w:ascii="仿宋_GB2312" w:eastAsia="仿宋_GB2312" w:hAnsi="Arial Unicode MS" w:cs="Times New Roman" w:hint="eastAsia"/>
      <w:color w:val="auto"/>
      <w:kern w:val="0"/>
      <w:sz w:val="18"/>
      <w:szCs w:val="18"/>
    </w:rPr>
  </w:style>
  <w:style w:type="paragraph" w:customStyle="1" w:styleId="xl39">
    <w:name w:val="xl39"/>
    <w:basedOn w:val="a"/>
    <w:qFormat/>
    <w:pPr>
      <w:spacing w:before="100" w:beforeAutospacing="1" w:afterLines="25" w:afterAutospacing="1"/>
      <w:jc w:val="center"/>
    </w:pPr>
    <w:rPr>
      <w:rFonts w:ascii="仿宋_GB2312" w:eastAsia="仿宋_GB2312" w:hAnsi="Arial Unicode MS" w:cs="Times New Roman" w:hint="eastAsia"/>
      <w:color w:val="auto"/>
      <w:kern w:val="0"/>
      <w:sz w:val="18"/>
      <w:szCs w:val="18"/>
    </w:rPr>
  </w:style>
  <w:style w:type="paragraph" w:customStyle="1" w:styleId="xl42">
    <w:name w:val="xl42"/>
    <w:basedOn w:val="a"/>
    <w:pPr>
      <w:pBdr>
        <w:left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43">
    <w:name w:val="xl43"/>
    <w:basedOn w:val="a"/>
    <w:qFormat/>
    <w:pPr>
      <w:pBdr>
        <w:left w:val="single" w:sz="4" w:space="0" w:color="auto"/>
        <w:right w:val="single" w:sz="4" w:space="0" w:color="auto"/>
      </w:pBdr>
      <w:spacing w:before="100" w:beforeAutospacing="1" w:afterLines="25" w:afterAutospacing="1"/>
      <w:jc w:val="center"/>
    </w:pPr>
    <w:rPr>
      <w:rFonts w:ascii="仿宋_GB2312" w:eastAsia="仿宋_GB2312" w:hAnsi="Arial Unicode MS" w:cs="Times New Roman" w:hint="eastAsia"/>
      <w:color w:val="auto"/>
      <w:kern w:val="0"/>
      <w:sz w:val="18"/>
      <w:szCs w:val="18"/>
    </w:rPr>
  </w:style>
  <w:style w:type="paragraph" w:customStyle="1" w:styleId="xl45">
    <w:name w:val="xl45"/>
    <w:basedOn w:val="a"/>
    <w:qFormat/>
    <w:pPr>
      <w:pBdr>
        <w:top w:val="single" w:sz="4" w:space="0" w:color="auto"/>
        <w:left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46">
    <w:name w:val="xl46"/>
    <w:basedOn w:val="a"/>
    <w:qFormat/>
    <w:pPr>
      <w:pBdr>
        <w:left w:val="single" w:sz="4" w:space="0" w:color="auto"/>
        <w:bottom w:val="single" w:sz="4" w:space="0" w:color="auto"/>
        <w:right w:val="single" w:sz="4" w:space="0" w:color="auto"/>
      </w:pBdr>
      <w:spacing w:before="100" w:beforeAutospacing="1" w:afterLines="25" w:afterAutospacing="1"/>
      <w:jc w:val="center"/>
      <w:textAlignment w:val="top"/>
    </w:pPr>
    <w:rPr>
      <w:rFonts w:ascii="Arial Unicode MS" w:eastAsia="Arial Unicode MS" w:hAnsi="Arial Unicode MS" w:cs="Times New Roman"/>
      <w:b/>
      <w:bCs/>
      <w:color w:val="000000"/>
      <w:kern w:val="0"/>
      <w:sz w:val="18"/>
      <w:szCs w:val="18"/>
    </w:rPr>
  </w:style>
  <w:style w:type="paragraph" w:customStyle="1" w:styleId="xl47">
    <w:name w:val="xl47"/>
    <w:basedOn w:val="a"/>
    <w:qFormat/>
    <w:pPr>
      <w:pBdr>
        <w:top w:val="single" w:sz="4" w:space="0" w:color="auto"/>
        <w:left w:val="single" w:sz="4" w:space="0" w:color="auto"/>
      </w:pBdr>
      <w:spacing w:before="100" w:beforeAutospacing="1" w:afterLines="25" w:afterAutospacing="1"/>
      <w:textAlignment w:val="top"/>
    </w:pPr>
    <w:rPr>
      <w:rFonts w:ascii="Arial Unicode MS" w:eastAsia="Arial Unicode MS" w:hAnsi="Arial Unicode MS" w:cs="Times New Roman"/>
      <w:b/>
      <w:bCs/>
      <w:color w:val="000000"/>
      <w:kern w:val="0"/>
      <w:sz w:val="18"/>
      <w:szCs w:val="18"/>
    </w:rPr>
  </w:style>
  <w:style w:type="paragraph" w:customStyle="1" w:styleId="xl48">
    <w:name w:val="xl48"/>
    <w:basedOn w:val="a"/>
    <w:pPr>
      <w:pBdr>
        <w:left w:val="single" w:sz="4" w:space="0" w:color="auto"/>
      </w:pBdr>
      <w:spacing w:before="100" w:beforeAutospacing="1" w:afterLines="25" w:afterAutospacing="1"/>
    </w:pPr>
    <w:rPr>
      <w:rFonts w:ascii="Arial Unicode MS" w:eastAsia="Arial Unicode MS" w:hAnsi="Arial Unicode MS" w:cs="Times New Roman"/>
      <w:color w:val="auto"/>
      <w:kern w:val="0"/>
      <w:sz w:val="24"/>
      <w:szCs w:val="24"/>
    </w:rPr>
  </w:style>
  <w:style w:type="paragraph" w:customStyle="1" w:styleId="xl49">
    <w:name w:val="xl49"/>
    <w:basedOn w:val="a"/>
    <w:qFormat/>
    <w:pPr>
      <w:pBdr>
        <w:left w:val="single" w:sz="4" w:space="0" w:color="auto"/>
        <w:bottom w:val="single" w:sz="4" w:space="0" w:color="auto"/>
      </w:pBdr>
      <w:spacing w:before="100" w:beforeAutospacing="1" w:afterLines="25" w:afterAutospacing="1"/>
      <w:textAlignment w:val="top"/>
    </w:pPr>
    <w:rPr>
      <w:rFonts w:ascii="Arial Unicode MS" w:eastAsia="Arial Unicode MS" w:hAnsi="Arial Unicode MS" w:cs="Times New Roman"/>
      <w:b/>
      <w:bCs/>
      <w:color w:val="000000"/>
      <w:kern w:val="0"/>
      <w:sz w:val="18"/>
      <w:szCs w:val="18"/>
    </w:rPr>
  </w:style>
  <w:style w:type="paragraph" w:customStyle="1" w:styleId="xl50">
    <w:name w:val="xl50"/>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51">
    <w:name w:val="xl51"/>
    <w:basedOn w:val="a"/>
    <w:qFormat/>
    <w:pPr>
      <w:pBdr>
        <w:bottom w:val="single" w:sz="4" w:space="0" w:color="auto"/>
        <w:right w:val="single" w:sz="4" w:space="0" w:color="auto"/>
      </w:pBdr>
      <w:spacing w:before="100" w:beforeAutospacing="1" w:afterLines="25" w:afterAutospacing="1"/>
      <w:jc w:val="center"/>
    </w:pPr>
    <w:rPr>
      <w:rFonts w:eastAsia="Arial Unicode MS" w:cs="Times New Roman"/>
      <w:color w:val="auto"/>
      <w:kern w:val="0"/>
      <w:sz w:val="18"/>
      <w:szCs w:val="18"/>
    </w:rPr>
  </w:style>
  <w:style w:type="paragraph" w:customStyle="1" w:styleId="xl52">
    <w:name w:val="xl52"/>
    <w:basedOn w:val="a"/>
    <w:pPr>
      <w:pBdr>
        <w:top w:val="single" w:sz="4" w:space="0" w:color="auto"/>
        <w:left w:val="single" w:sz="4" w:space="0" w:color="auto"/>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53">
    <w:name w:val="xl53"/>
    <w:basedOn w:val="a"/>
    <w:pPr>
      <w:pBdr>
        <w:top w:val="single" w:sz="4" w:space="0" w:color="auto"/>
        <w:left w:val="single" w:sz="4" w:space="0" w:color="auto"/>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54">
    <w:name w:val="xl54"/>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55">
    <w:name w:val="xl55"/>
    <w:basedOn w:val="a"/>
    <w:qFormat/>
    <w:pPr>
      <w:pBdr>
        <w:top w:val="single" w:sz="4" w:space="0" w:color="auto"/>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56">
    <w:name w:val="xl56"/>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pPr>
    <w:rPr>
      <w:rFonts w:eastAsia="Arial Unicode MS" w:cs="Times New Roman"/>
      <w:color w:val="auto"/>
      <w:kern w:val="0"/>
      <w:sz w:val="18"/>
      <w:szCs w:val="18"/>
    </w:rPr>
  </w:style>
  <w:style w:type="paragraph" w:customStyle="1" w:styleId="xl57">
    <w:name w:val="xl57"/>
    <w:basedOn w:val="a"/>
    <w:pPr>
      <w:pBdr>
        <w:top w:val="single" w:sz="4" w:space="0" w:color="auto"/>
        <w:left w:val="single" w:sz="4" w:space="0" w:color="auto"/>
        <w:bottom w:val="single" w:sz="4" w:space="0" w:color="auto"/>
        <w:right w:val="single" w:sz="4" w:space="0" w:color="auto"/>
      </w:pBdr>
      <w:spacing w:before="100" w:beforeAutospacing="1" w:afterLines="25" w:afterAutospacing="1"/>
    </w:pPr>
    <w:rPr>
      <w:rFonts w:ascii="Arial Unicode MS" w:eastAsia="Arial Unicode MS" w:hAnsi="Arial Unicode MS" w:cs="Times New Roman"/>
      <w:color w:val="auto"/>
      <w:kern w:val="0"/>
      <w:sz w:val="18"/>
      <w:szCs w:val="18"/>
    </w:rPr>
  </w:style>
  <w:style w:type="paragraph" w:customStyle="1" w:styleId="xl58">
    <w:name w:val="xl58"/>
    <w:basedOn w:val="a"/>
    <w:qFormat/>
    <w:pPr>
      <w:pBdr>
        <w:top w:val="single" w:sz="4" w:space="0" w:color="auto"/>
        <w:left w:val="single" w:sz="4" w:space="0" w:color="auto"/>
        <w:bottom w:val="single" w:sz="4" w:space="0" w:color="auto"/>
      </w:pBdr>
      <w:spacing w:before="100" w:beforeAutospacing="1" w:afterLines="25" w:afterAutospacing="1"/>
    </w:pPr>
    <w:rPr>
      <w:rFonts w:ascii="Arial Unicode MS" w:eastAsia="Arial Unicode MS" w:hAnsi="Arial Unicode MS" w:cs="Times New Roman"/>
      <w:color w:val="auto"/>
      <w:kern w:val="0"/>
      <w:sz w:val="18"/>
      <w:szCs w:val="18"/>
    </w:rPr>
  </w:style>
  <w:style w:type="paragraph" w:customStyle="1" w:styleId="xl59">
    <w:name w:val="xl59"/>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60">
    <w:name w:val="xl60"/>
    <w:basedOn w:val="a"/>
    <w:qFormat/>
    <w:pPr>
      <w:pBdr>
        <w:top w:val="single" w:sz="4" w:space="0" w:color="auto"/>
        <w:left w:val="single" w:sz="4" w:space="0" w:color="auto"/>
        <w:bottom w:val="single" w:sz="4" w:space="0" w:color="auto"/>
      </w:pBdr>
      <w:spacing w:before="100" w:beforeAutospacing="1" w:afterLines="25" w:afterAutospacing="1"/>
      <w:jc w:val="center"/>
    </w:pPr>
    <w:rPr>
      <w:rFonts w:ascii="Arial Unicode MS" w:eastAsia="Arial Unicode MS" w:hAnsi="Arial Unicode MS" w:cs="Times New Roman"/>
      <w:color w:val="auto"/>
      <w:kern w:val="0"/>
      <w:sz w:val="18"/>
      <w:szCs w:val="18"/>
    </w:rPr>
  </w:style>
  <w:style w:type="paragraph" w:customStyle="1" w:styleId="xl61">
    <w:name w:val="xl61"/>
    <w:basedOn w:val="a"/>
    <w:qFormat/>
    <w:pPr>
      <w:spacing w:before="100" w:beforeAutospacing="1" w:afterLines="25" w:afterAutospacing="1"/>
      <w:jc w:val="center"/>
    </w:pPr>
    <w:rPr>
      <w:rFonts w:ascii="Arial Unicode MS" w:eastAsia="Arial Unicode MS" w:hAnsi="Arial Unicode MS" w:cs="Times New Roman"/>
      <w:b/>
      <w:bCs/>
      <w:color w:val="auto"/>
      <w:kern w:val="0"/>
      <w:sz w:val="18"/>
      <w:szCs w:val="18"/>
    </w:rPr>
  </w:style>
  <w:style w:type="paragraph" w:customStyle="1" w:styleId="xl62">
    <w:name w:val="xl62"/>
    <w:basedOn w:val="a"/>
    <w:qFormat/>
    <w:pPr>
      <w:spacing w:before="100" w:beforeAutospacing="1" w:afterLines="25" w:afterAutospacing="1"/>
      <w:jc w:val="center"/>
    </w:pPr>
    <w:rPr>
      <w:rFonts w:ascii="黑体" w:eastAsia="黑体" w:hAnsi="Arial Unicode MS" w:cs="Times New Roman" w:hint="eastAsia"/>
      <w:b/>
      <w:bCs/>
      <w:color w:val="auto"/>
      <w:kern w:val="0"/>
      <w:szCs w:val="28"/>
    </w:rPr>
  </w:style>
  <w:style w:type="paragraph" w:customStyle="1" w:styleId="xl63">
    <w:name w:val="xl63"/>
    <w:basedOn w:val="a"/>
    <w:qFormat/>
    <w:pPr>
      <w:pBdr>
        <w:right w:val="single" w:sz="4" w:space="0" w:color="auto"/>
      </w:pBdr>
      <w:spacing w:before="100" w:beforeAutospacing="1" w:afterLines="25" w:afterAutospacing="1"/>
      <w:jc w:val="center"/>
      <w:textAlignment w:val="center"/>
    </w:pPr>
    <w:rPr>
      <w:rFonts w:ascii="Arial Unicode MS" w:eastAsia="Arial Unicode MS" w:hAnsi="Arial Unicode MS" w:cs="Times New Roman"/>
      <w:b/>
      <w:bCs/>
      <w:color w:val="auto"/>
      <w:kern w:val="0"/>
      <w:sz w:val="18"/>
      <w:szCs w:val="18"/>
    </w:rPr>
  </w:style>
  <w:style w:type="paragraph" w:customStyle="1" w:styleId="xl64">
    <w:name w:val="xl64"/>
    <w:basedOn w:val="a"/>
    <w:qFormat/>
    <w:pPr>
      <w:pBdr>
        <w:bottom w:val="single" w:sz="4" w:space="0" w:color="auto"/>
        <w:right w:val="single" w:sz="4" w:space="0" w:color="auto"/>
      </w:pBdr>
      <w:spacing w:before="100" w:beforeAutospacing="1" w:afterLines="25" w:afterAutospacing="1"/>
      <w:jc w:val="center"/>
      <w:textAlignment w:val="center"/>
    </w:pPr>
    <w:rPr>
      <w:rFonts w:ascii="Arial Unicode MS" w:eastAsia="Arial Unicode MS" w:hAnsi="Arial Unicode MS" w:cs="Times New Roman"/>
      <w:b/>
      <w:bCs/>
      <w:color w:val="auto"/>
      <w:kern w:val="0"/>
      <w:sz w:val="18"/>
      <w:szCs w:val="18"/>
    </w:rPr>
  </w:style>
  <w:style w:type="paragraph" w:customStyle="1" w:styleId="xl65">
    <w:name w:val="xl65"/>
    <w:basedOn w:val="a"/>
    <w:qFormat/>
    <w:pPr>
      <w:pBdr>
        <w:top w:val="single" w:sz="4" w:space="0" w:color="auto"/>
        <w:left w:val="single" w:sz="4" w:space="0" w:color="auto"/>
        <w:right w:val="single" w:sz="4" w:space="0" w:color="auto"/>
      </w:pBdr>
      <w:spacing w:before="100" w:beforeAutospacing="1" w:afterLines="25" w:afterAutospacing="1"/>
      <w:jc w:val="center"/>
      <w:textAlignment w:val="center"/>
    </w:pPr>
    <w:rPr>
      <w:rFonts w:ascii="Arial Unicode MS" w:eastAsia="Arial Unicode MS" w:hAnsi="Arial Unicode MS" w:cs="Times New Roman"/>
      <w:b/>
      <w:bCs/>
      <w:color w:val="auto"/>
      <w:kern w:val="0"/>
      <w:sz w:val="18"/>
      <w:szCs w:val="18"/>
    </w:rPr>
  </w:style>
  <w:style w:type="paragraph" w:customStyle="1" w:styleId="xl66">
    <w:name w:val="xl66"/>
    <w:basedOn w:val="a"/>
    <w:qFormat/>
    <w:pPr>
      <w:pBdr>
        <w:left w:val="single" w:sz="4" w:space="0" w:color="auto"/>
        <w:right w:val="single" w:sz="4" w:space="0" w:color="auto"/>
      </w:pBdr>
      <w:spacing w:before="100" w:beforeAutospacing="1" w:afterLines="25" w:afterAutospacing="1"/>
      <w:jc w:val="center"/>
      <w:textAlignment w:val="center"/>
    </w:pPr>
    <w:rPr>
      <w:rFonts w:ascii="Arial Unicode MS" w:eastAsia="Arial Unicode MS" w:hAnsi="Arial Unicode MS" w:cs="Times New Roman"/>
      <w:b/>
      <w:bCs/>
      <w:color w:val="auto"/>
      <w:kern w:val="0"/>
      <w:sz w:val="18"/>
      <w:szCs w:val="18"/>
    </w:rPr>
  </w:style>
  <w:style w:type="paragraph" w:customStyle="1" w:styleId="xl67">
    <w:name w:val="xl67"/>
    <w:basedOn w:val="a"/>
    <w:pPr>
      <w:pBdr>
        <w:left w:val="single" w:sz="4" w:space="0" w:color="auto"/>
        <w:bottom w:val="single" w:sz="4" w:space="0" w:color="auto"/>
        <w:right w:val="single" w:sz="4" w:space="0" w:color="auto"/>
      </w:pBdr>
      <w:spacing w:before="100" w:beforeAutospacing="1" w:afterLines="25" w:afterAutospacing="1"/>
      <w:jc w:val="center"/>
      <w:textAlignment w:val="center"/>
    </w:pPr>
    <w:rPr>
      <w:rFonts w:ascii="Arial Unicode MS" w:eastAsia="Arial Unicode MS" w:hAnsi="Arial Unicode MS" w:cs="Times New Roman"/>
      <w:b/>
      <w:bCs/>
      <w:color w:val="auto"/>
      <w:kern w:val="0"/>
      <w:sz w:val="18"/>
      <w:szCs w:val="18"/>
    </w:rPr>
  </w:style>
  <w:style w:type="paragraph" w:customStyle="1" w:styleId="xl68">
    <w:name w:val="xl68"/>
    <w:basedOn w:val="a"/>
    <w:pPr>
      <w:pBdr>
        <w:top w:val="single" w:sz="4" w:space="0" w:color="auto"/>
        <w:right w:val="single" w:sz="4" w:space="0" w:color="auto"/>
      </w:pBdr>
      <w:spacing w:before="100" w:beforeAutospacing="1" w:afterLines="25" w:afterAutospacing="1"/>
      <w:jc w:val="center"/>
      <w:textAlignment w:val="center"/>
    </w:pPr>
    <w:rPr>
      <w:rFonts w:ascii="Arial Unicode MS" w:eastAsia="Arial Unicode MS" w:hAnsi="Arial Unicode MS" w:cs="Times New Roman"/>
      <w:b/>
      <w:bCs/>
      <w:color w:val="auto"/>
      <w:kern w:val="0"/>
      <w:sz w:val="18"/>
      <w:szCs w:val="18"/>
    </w:rPr>
  </w:style>
  <w:style w:type="paragraph" w:customStyle="1" w:styleId="xl69">
    <w:name w:val="xl69"/>
    <w:basedOn w:val="a"/>
    <w:qFormat/>
    <w:pPr>
      <w:pBdr>
        <w:top w:val="single" w:sz="4" w:space="0" w:color="auto"/>
        <w:left w:val="single" w:sz="4" w:space="0" w:color="auto"/>
        <w:right w:val="single" w:sz="4" w:space="0" w:color="auto"/>
      </w:pBdr>
      <w:spacing w:before="100" w:beforeAutospacing="1" w:afterLines="25" w:afterAutospacing="1"/>
      <w:jc w:val="center"/>
      <w:textAlignment w:val="top"/>
    </w:pPr>
    <w:rPr>
      <w:rFonts w:ascii="Arial Unicode MS" w:eastAsia="Arial Unicode MS" w:hAnsi="Arial Unicode MS" w:cs="Times New Roman"/>
      <w:b/>
      <w:bCs/>
      <w:color w:val="000000"/>
      <w:kern w:val="0"/>
      <w:sz w:val="18"/>
      <w:szCs w:val="18"/>
    </w:rPr>
  </w:style>
  <w:style w:type="paragraph" w:customStyle="1" w:styleId="xl70">
    <w:name w:val="xl70"/>
    <w:basedOn w:val="a"/>
    <w:qFormat/>
    <w:pPr>
      <w:pBdr>
        <w:left w:val="single" w:sz="4" w:space="0" w:color="auto"/>
        <w:right w:val="single" w:sz="4" w:space="0" w:color="auto"/>
      </w:pBdr>
      <w:spacing w:before="100" w:beforeAutospacing="1" w:afterLines="25" w:afterAutospacing="1"/>
      <w:jc w:val="center"/>
      <w:textAlignment w:val="top"/>
    </w:pPr>
    <w:rPr>
      <w:rFonts w:ascii="Arial Unicode MS" w:eastAsia="Arial Unicode MS" w:hAnsi="Arial Unicode MS" w:cs="Times New Roman"/>
      <w:b/>
      <w:bCs/>
      <w:color w:val="000000"/>
      <w:kern w:val="0"/>
      <w:sz w:val="18"/>
      <w:szCs w:val="18"/>
    </w:rPr>
  </w:style>
  <w:style w:type="paragraph" w:customStyle="1" w:styleId="xl76">
    <w:name w:val="xl76"/>
    <w:basedOn w:val="a"/>
    <w:qFormat/>
    <w:pPr>
      <w:pBdr>
        <w:bottom w:val="single" w:sz="4" w:space="0" w:color="auto"/>
        <w:right w:val="single" w:sz="4" w:space="0" w:color="auto"/>
      </w:pBdr>
      <w:spacing w:before="100" w:beforeAutospacing="1" w:afterLines="25" w:afterAutospacing="1"/>
      <w:jc w:val="center"/>
      <w:textAlignment w:val="center"/>
    </w:pPr>
    <w:rPr>
      <w:rFonts w:ascii="宋体" w:hAnsi="宋体" w:cs="Times New Roman"/>
      <w:color w:val="auto"/>
      <w:kern w:val="0"/>
      <w:sz w:val="24"/>
      <w:szCs w:val="24"/>
    </w:rPr>
  </w:style>
  <w:style w:type="paragraph" w:customStyle="1" w:styleId="font6">
    <w:name w:val="font6"/>
    <w:basedOn w:val="a"/>
    <w:qFormat/>
    <w:pPr>
      <w:spacing w:before="100" w:beforeAutospacing="1" w:afterLines="25" w:afterAutospacing="1"/>
    </w:pPr>
    <w:rPr>
      <w:rFonts w:ascii="宋体" w:hAnsi="宋体" w:cs="Times New Roman" w:hint="eastAsia"/>
      <w:color w:val="auto"/>
      <w:kern w:val="0"/>
      <w:sz w:val="18"/>
      <w:szCs w:val="18"/>
    </w:rPr>
  </w:style>
  <w:style w:type="paragraph" w:customStyle="1" w:styleId="xl71">
    <w:name w:val="xl71"/>
    <w:basedOn w:val="a"/>
    <w:pPr>
      <w:pBdr>
        <w:top w:val="single" w:sz="4" w:space="0" w:color="auto"/>
        <w:left w:val="single" w:sz="8" w:space="0" w:color="auto"/>
        <w:bottom w:val="single" w:sz="8" w:space="0" w:color="auto"/>
        <w:right w:val="single" w:sz="4" w:space="0" w:color="auto"/>
      </w:pBdr>
      <w:spacing w:before="100" w:beforeAutospacing="1" w:afterLines="25" w:afterAutospacing="1"/>
    </w:pPr>
    <w:rPr>
      <w:rFonts w:ascii="宋体" w:hAnsi="宋体" w:cs="Times New Roman"/>
      <w:color w:val="auto"/>
      <w:kern w:val="0"/>
      <w:sz w:val="20"/>
      <w:szCs w:val="20"/>
    </w:rPr>
  </w:style>
  <w:style w:type="paragraph" w:customStyle="1" w:styleId="xl72">
    <w:name w:val="xl72"/>
    <w:basedOn w:val="a"/>
    <w:qFormat/>
    <w:pPr>
      <w:pBdr>
        <w:top w:val="single" w:sz="4" w:space="0" w:color="auto"/>
        <w:left w:val="single" w:sz="4" w:space="0" w:color="auto"/>
        <w:bottom w:val="single" w:sz="8" w:space="0" w:color="auto"/>
        <w:right w:val="single" w:sz="4" w:space="0" w:color="auto"/>
      </w:pBdr>
      <w:spacing w:before="100" w:beforeAutospacing="1" w:afterLines="25" w:afterAutospacing="1"/>
      <w:textAlignment w:val="center"/>
    </w:pPr>
    <w:rPr>
      <w:rFonts w:ascii="宋体" w:hAnsi="宋体" w:cs="Times New Roman"/>
      <w:color w:val="auto"/>
      <w:kern w:val="0"/>
      <w:szCs w:val="21"/>
    </w:rPr>
  </w:style>
  <w:style w:type="paragraph" w:customStyle="1" w:styleId="xl73">
    <w:name w:val="xl73"/>
    <w:basedOn w:val="a"/>
    <w:qFormat/>
    <w:pPr>
      <w:pBdr>
        <w:top w:val="single" w:sz="4" w:space="0" w:color="auto"/>
        <w:left w:val="single" w:sz="4" w:space="0" w:color="auto"/>
        <w:bottom w:val="single" w:sz="8" w:space="0" w:color="auto"/>
        <w:right w:val="single" w:sz="4" w:space="0" w:color="auto"/>
      </w:pBdr>
      <w:spacing w:before="100" w:beforeAutospacing="1" w:afterLines="25" w:afterAutospacing="1"/>
      <w:jc w:val="right"/>
      <w:textAlignment w:val="center"/>
    </w:pPr>
    <w:rPr>
      <w:rFonts w:ascii="宋体" w:hAnsi="宋体" w:cs="Times New Roman"/>
      <w:color w:val="auto"/>
      <w:kern w:val="0"/>
      <w:sz w:val="20"/>
      <w:szCs w:val="20"/>
    </w:rPr>
  </w:style>
  <w:style w:type="paragraph" w:customStyle="1" w:styleId="xl74">
    <w:name w:val="xl74"/>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color w:val="auto"/>
      <w:kern w:val="0"/>
      <w:sz w:val="24"/>
      <w:szCs w:val="24"/>
    </w:rPr>
  </w:style>
  <w:style w:type="paragraph" w:customStyle="1" w:styleId="xl75">
    <w:name w:val="xl75"/>
    <w:basedOn w:val="a"/>
    <w:qFormat/>
    <w:pPr>
      <w:pBdr>
        <w:top w:val="single" w:sz="8" w:space="0" w:color="auto"/>
        <w:left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77">
    <w:name w:val="xl77"/>
    <w:basedOn w:val="a"/>
    <w:pPr>
      <w:pBdr>
        <w:left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78">
    <w:name w:val="xl78"/>
    <w:basedOn w:val="a"/>
    <w:qFormat/>
    <w:pPr>
      <w:pBdr>
        <w:left w:val="single" w:sz="4" w:space="0" w:color="auto"/>
        <w:right w:val="single" w:sz="8"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79">
    <w:name w:val="xl79"/>
    <w:basedOn w:val="a"/>
    <w:qFormat/>
    <w:pPr>
      <w:pBdr>
        <w:left w:val="single" w:sz="4"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81">
    <w:name w:val="xl81"/>
    <w:basedOn w:val="a"/>
    <w:qFormat/>
    <w:pPr>
      <w:pBdr>
        <w:top w:val="single" w:sz="4" w:space="0" w:color="auto"/>
        <w:left w:val="single" w:sz="8"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color w:val="auto"/>
      <w:kern w:val="0"/>
      <w:szCs w:val="21"/>
    </w:rPr>
  </w:style>
  <w:style w:type="paragraph" w:customStyle="1" w:styleId="xl82">
    <w:name w:val="xl82"/>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textAlignment w:val="center"/>
    </w:pPr>
    <w:rPr>
      <w:rFonts w:ascii="宋体" w:hAnsi="宋体" w:cs="Times New Roman"/>
      <w:color w:val="auto"/>
      <w:kern w:val="0"/>
      <w:szCs w:val="21"/>
    </w:rPr>
  </w:style>
  <w:style w:type="paragraph" w:customStyle="1" w:styleId="xl83">
    <w:name w:val="xl83"/>
    <w:basedOn w:val="a"/>
    <w:pPr>
      <w:pBdr>
        <w:top w:val="single" w:sz="4" w:space="0" w:color="auto"/>
        <w:left w:val="single" w:sz="4" w:space="0" w:color="auto"/>
        <w:bottom w:val="single" w:sz="4" w:space="0" w:color="auto"/>
        <w:right w:val="single" w:sz="4" w:space="0" w:color="auto"/>
      </w:pBdr>
      <w:spacing w:before="100" w:beforeAutospacing="1" w:afterLines="25" w:afterAutospacing="1"/>
      <w:jc w:val="right"/>
      <w:textAlignment w:val="center"/>
    </w:pPr>
    <w:rPr>
      <w:rFonts w:ascii="宋体" w:hAnsi="宋体" w:cs="Times New Roman"/>
      <w:color w:val="auto"/>
      <w:kern w:val="0"/>
      <w:szCs w:val="21"/>
    </w:rPr>
  </w:style>
  <w:style w:type="paragraph" w:customStyle="1" w:styleId="xl84">
    <w:name w:val="xl84"/>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right"/>
      <w:textAlignment w:val="center"/>
    </w:pPr>
    <w:rPr>
      <w:rFonts w:ascii="宋体" w:hAnsi="宋体" w:cs="Times New Roman"/>
      <w:color w:val="auto"/>
      <w:kern w:val="0"/>
      <w:szCs w:val="21"/>
    </w:rPr>
  </w:style>
  <w:style w:type="paragraph" w:customStyle="1" w:styleId="xl85">
    <w:name w:val="xl85"/>
    <w:basedOn w:val="a"/>
    <w:pPr>
      <w:pBdr>
        <w:top w:val="single" w:sz="4"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86">
    <w:name w:val="xl86"/>
    <w:basedOn w:val="a"/>
    <w:qFormat/>
    <w:pPr>
      <w:pBdr>
        <w:top w:val="single" w:sz="8" w:space="0" w:color="auto"/>
        <w:left w:val="single" w:sz="8"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88">
    <w:name w:val="xl88"/>
    <w:basedOn w:val="a"/>
    <w:pPr>
      <w:pBdr>
        <w:top w:val="single" w:sz="8"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89">
    <w:name w:val="xl89"/>
    <w:basedOn w:val="a"/>
    <w:pPr>
      <w:pBdr>
        <w:top w:val="single" w:sz="4"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仿宋_GB2312" w:eastAsia="仿宋_GB2312" w:hAnsi="宋体" w:cs="Times New Roman" w:hint="eastAsia"/>
      <w:b/>
      <w:bCs/>
      <w:color w:val="auto"/>
      <w:kern w:val="0"/>
      <w:szCs w:val="21"/>
    </w:rPr>
  </w:style>
  <w:style w:type="paragraph" w:customStyle="1" w:styleId="xl90">
    <w:name w:val="xl90"/>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91">
    <w:name w:val="xl91"/>
    <w:basedOn w:val="a"/>
    <w:qFormat/>
    <w:pPr>
      <w:pBdr>
        <w:top w:val="single" w:sz="4" w:space="0" w:color="auto"/>
        <w:left w:val="single" w:sz="4" w:space="0" w:color="auto"/>
        <w:bottom w:val="single" w:sz="4" w:space="0" w:color="auto"/>
        <w:right w:val="single" w:sz="8" w:space="0" w:color="auto"/>
      </w:pBdr>
      <w:spacing w:before="100" w:beforeAutospacing="1" w:afterLines="25" w:afterAutospacing="1"/>
      <w:jc w:val="right"/>
      <w:textAlignment w:val="center"/>
    </w:pPr>
    <w:rPr>
      <w:rFonts w:ascii="宋体" w:hAnsi="宋体" w:cs="Times New Roman"/>
      <w:color w:val="auto"/>
      <w:kern w:val="0"/>
      <w:szCs w:val="21"/>
    </w:rPr>
  </w:style>
  <w:style w:type="paragraph" w:customStyle="1" w:styleId="xl92">
    <w:name w:val="xl92"/>
    <w:basedOn w:val="a"/>
    <w:pPr>
      <w:pBdr>
        <w:top w:val="single" w:sz="4" w:space="0" w:color="auto"/>
        <w:left w:val="single" w:sz="8"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color w:val="auto"/>
      <w:kern w:val="0"/>
      <w:szCs w:val="21"/>
    </w:rPr>
  </w:style>
  <w:style w:type="paragraph" w:customStyle="1" w:styleId="xl93">
    <w:name w:val="xl93"/>
    <w:basedOn w:val="a"/>
    <w:qFormat/>
    <w:pPr>
      <w:pBdr>
        <w:top w:val="single" w:sz="4" w:space="0" w:color="auto"/>
        <w:left w:val="single" w:sz="4" w:space="0" w:color="auto"/>
        <w:bottom w:val="single" w:sz="4" w:space="0" w:color="auto"/>
        <w:right w:val="single" w:sz="8" w:space="0" w:color="auto"/>
      </w:pBdr>
      <w:spacing w:before="100" w:beforeAutospacing="1" w:afterLines="25" w:afterAutospacing="1"/>
      <w:jc w:val="right"/>
      <w:textAlignment w:val="center"/>
    </w:pPr>
    <w:rPr>
      <w:rFonts w:ascii="宋体" w:hAnsi="宋体" w:cs="Times New Roman"/>
      <w:color w:val="auto"/>
      <w:kern w:val="0"/>
      <w:szCs w:val="21"/>
    </w:rPr>
  </w:style>
  <w:style w:type="paragraph" w:customStyle="1" w:styleId="xl95">
    <w:name w:val="xl95"/>
    <w:basedOn w:val="a"/>
    <w:pPr>
      <w:pBdr>
        <w:top w:val="single" w:sz="4" w:space="0" w:color="auto"/>
        <w:left w:val="single" w:sz="4" w:space="0" w:color="auto"/>
        <w:bottom w:val="single" w:sz="4" w:space="0" w:color="auto"/>
        <w:right w:val="single" w:sz="8" w:space="0" w:color="auto"/>
      </w:pBdr>
      <w:spacing w:before="100" w:beforeAutospacing="1" w:afterLines="25" w:afterAutospacing="1"/>
      <w:jc w:val="center"/>
      <w:textAlignment w:val="center"/>
    </w:pPr>
    <w:rPr>
      <w:rFonts w:ascii="宋体" w:hAnsi="宋体" w:cs="Times New Roman"/>
      <w:color w:val="auto"/>
      <w:kern w:val="0"/>
      <w:sz w:val="24"/>
      <w:szCs w:val="24"/>
    </w:rPr>
  </w:style>
  <w:style w:type="paragraph" w:customStyle="1" w:styleId="xl96">
    <w:name w:val="xl96"/>
    <w:basedOn w:val="a"/>
    <w:qFormat/>
    <w:pPr>
      <w:pBdr>
        <w:top w:val="single" w:sz="4" w:space="0" w:color="auto"/>
        <w:left w:val="single" w:sz="4" w:space="0" w:color="auto"/>
        <w:bottom w:val="single" w:sz="4" w:space="0" w:color="auto"/>
        <w:right w:val="single" w:sz="8" w:space="0" w:color="auto"/>
      </w:pBdr>
      <w:spacing w:before="100" w:beforeAutospacing="1" w:afterLines="25" w:afterAutospacing="1"/>
      <w:jc w:val="center"/>
      <w:textAlignment w:val="center"/>
    </w:pPr>
    <w:rPr>
      <w:rFonts w:ascii="宋体" w:hAnsi="宋体" w:cs="Times New Roman"/>
      <w:color w:val="auto"/>
      <w:kern w:val="0"/>
      <w:sz w:val="24"/>
      <w:szCs w:val="24"/>
    </w:rPr>
  </w:style>
  <w:style w:type="paragraph" w:customStyle="1" w:styleId="xl97">
    <w:name w:val="xl97"/>
    <w:basedOn w:val="a"/>
    <w:qFormat/>
    <w:pPr>
      <w:pBdr>
        <w:top w:val="single" w:sz="4" w:space="0" w:color="auto"/>
        <w:left w:val="single" w:sz="4" w:space="0" w:color="auto"/>
        <w:bottom w:val="single" w:sz="8" w:space="0" w:color="auto"/>
        <w:right w:val="single" w:sz="8" w:space="0" w:color="auto"/>
      </w:pBdr>
      <w:spacing w:before="100" w:beforeAutospacing="1" w:afterLines="25" w:afterAutospacing="1"/>
      <w:jc w:val="right"/>
      <w:textAlignment w:val="center"/>
    </w:pPr>
    <w:rPr>
      <w:rFonts w:ascii="宋体" w:hAnsi="宋体" w:cs="Times New Roman"/>
      <w:color w:val="auto"/>
      <w:kern w:val="0"/>
      <w:sz w:val="20"/>
      <w:szCs w:val="20"/>
    </w:rPr>
  </w:style>
  <w:style w:type="paragraph" w:customStyle="1" w:styleId="font7">
    <w:name w:val="font7"/>
    <w:basedOn w:val="a"/>
    <w:qFormat/>
    <w:pPr>
      <w:spacing w:before="100" w:beforeAutospacing="1" w:afterLines="25" w:afterAutospacing="1"/>
    </w:pPr>
    <w:rPr>
      <w:rFonts w:cs="Times New Roman"/>
      <w:color w:val="auto"/>
      <w:kern w:val="0"/>
      <w:szCs w:val="21"/>
    </w:rPr>
  </w:style>
  <w:style w:type="paragraph" w:customStyle="1" w:styleId="font8">
    <w:name w:val="font8"/>
    <w:basedOn w:val="a"/>
    <w:qFormat/>
    <w:pPr>
      <w:spacing w:before="100" w:beforeAutospacing="1" w:afterLines="25" w:afterAutospacing="1"/>
    </w:pPr>
    <w:rPr>
      <w:rFonts w:ascii="宋体" w:hAnsi="宋体" w:cs="Times New Roman" w:hint="eastAsia"/>
      <w:color w:val="auto"/>
      <w:kern w:val="0"/>
      <w:szCs w:val="21"/>
    </w:rPr>
  </w:style>
  <w:style w:type="paragraph" w:customStyle="1" w:styleId="xl98">
    <w:name w:val="xl98"/>
    <w:basedOn w:val="a"/>
    <w:qFormat/>
    <w:pPr>
      <w:pBdr>
        <w:top w:val="single" w:sz="8"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宋体" w:hAnsi="宋体" w:cs="Times New Roman"/>
      <w:b/>
      <w:bCs/>
      <w:color w:val="auto"/>
      <w:kern w:val="0"/>
      <w:szCs w:val="21"/>
    </w:rPr>
  </w:style>
  <w:style w:type="paragraph" w:customStyle="1" w:styleId="xl100">
    <w:name w:val="xl100"/>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仿宋_GB2312" w:eastAsia="仿宋_GB2312" w:hAnsi="Arial Unicode MS" w:cs="Arial Unicode MS" w:hint="eastAsia"/>
      <w:b/>
      <w:bCs/>
      <w:color w:val="auto"/>
      <w:kern w:val="0"/>
      <w:szCs w:val="21"/>
    </w:rPr>
  </w:style>
  <w:style w:type="paragraph" w:customStyle="1" w:styleId="xl101">
    <w:name w:val="xl101"/>
    <w:basedOn w:val="a"/>
    <w:qFormat/>
    <w:pPr>
      <w:pBdr>
        <w:top w:val="single" w:sz="4" w:space="0" w:color="auto"/>
        <w:left w:val="single" w:sz="4" w:space="0" w:color="auto"/>
        <w:bottom w:val="single" w:sz="8" w:space="0" w:color="auto"/>
        <w:right w:val="single" w:sz="4" w:space="0" w:color="auto"/>
      </w:pBdr>
      <w:spacing w:before="100" w:beforeAutospacing="1" w:afterLines="25" w:afterAutospacing="1"/>
      <w:jc w:val="center"/>
      <w:textAlignment w:val="center"/>
    </w:pPr>
    <w:rPr>
      <w:rFonts w:ascii="仿宋_GB2312" w:eastAsia="仿宋_GB2312" w:hAnsi="Arial Unicode MS" w:cs="Arial Unicode MS" w:hint="eastAsia"/>
      <w:b/>
      <w:bCs/>
      <w:color w:val="auto"/>
      <w:kern w:val="0"/>
      <w:szCs w:val="21"/>
    </w:rPr>
  </w:style>
  <w:style w:type="paragraph" w:customStyle="1" w:styleId="xl102">
    <w:name w:val="xl102"/>
    <w:basedOn w:val="a"/>
    <w:qFormat/>
    <w:pPr>
      <w:pBdr>
        <w:top w:val="single" w:sz="4" w:space="0" w:color="auto"/>
        <w:left w:val="single" w:sz="4" w:space="0" w:color="auto"/>
        <w:bottom w:val="single" w:sz="4" w:space="0" w:color="auto"/>
        <w:right w:val="single" w:sz="4" w:space="0" w:color="auto"/>
      </w:pBdr>
      <w:spacing w:before="100" w:beforeAutospacing="1" w:afterLines="25" w:afterAutospacing="1"/>
      <w:jc w:val="center"/>
      <w:textAlignment w:val="center"/>
    </w:pPr>
    <w:rPr>
      <w:rFonts w:ascii="Arial Unicode MS" w:eastAsia="Arial Unicode MS" w:hAnsi="Arial Unicode MS" w:cs="Arial Unicode MS"/>
      <w:b/>
      <w:bCs/>
      <w:color w:val="auto"/>
      <w:kern w:val="0"/>
      <w:szCs w:val="21"/>
    </w:rPr>
  </w:style>
  <w:style w:type="paragraph" w:customStyle="1" w:styleId="xl103">
    <w:name w:val="xl103"/>
    <w:basedOn w:val="a"/>
    <w:qFormat/>
    <w:pPr>
      <w:pBdr>
        <w:top w:val="single" w:sz="4" w:space="0" w:color="auto"/>
        <w:left w:val="single" w:sz="4" w:space="0" w:color="auto"/>
        <w:bottom w:val="single" w:sz="8" w:space="0" w:color="auto"/>
        <w:right w:val="single" w:sz="4" w:space="0" w:color="auto"/>
      </w:pBdr>
      <w:spacing w:before="100" w:beforeAutospacing="1" w:afterLines="25" w:afterAutospacing="1"/>
      <w:jc w:val="center"/>
      <w:textAlignment w:val="center"/>
    </w:pPr>
    <w:rPr>
      <w:rFonts w:ascii="Arial Unicode MS" w:eastAsia="Arial Unicode MS" w:hAnsi="Arial Unicode MS" w:cs="Arial Unicode MS"/>
      <w:b/>
      <w:bCs/>
      <w:color w:val="auto"/>
      <w:kern w:val="0"/>
      <w:szCs w:val="21"/>
    </w:rPr>
  </w:style>
  <w:style w:type="paragraph" w:customStyle="1" w:styleId="2f">
    <w:name w:val="样式 标题 2 + 宋体 小四"/>
    <w:basedOn w:val="2"/>
    <w:qFormat/>
    <w:pPr>
      <w:spacing w:afterLines="25" w:line="288" w:lineRule="auto"/>
    </w:pPr>
    <w:rPr>
      <w:rFonts w:ascii="宋体" w:hAnsi="宋体"/>
      <w:sz w:val="24"/>
      <w:szCs w:val="24"/>
    </w:rPr>
  </w:style>
  <w:style w:type="paragraph" w:customStyle="1" w:styleId="250">
    <w:name w:val="样式 小四 首行缩进:  2.5 字符"/>
    <w:basedOn w:val="a"/>
    <w:qFormat/>
    <w:pPr>
      <w:spacing w:afterLines="25"/>
    </w:pPr>
    <w:rPr>
      <w:rFonts w:cs="Times New Roman"/>
      <w:color w:val="auto"/>
      <w:sz w:val="24"/>
      <w:szCs w:val="20"/>
    </w:rPr>
  </w:style>
  <w:style w:type="paragraph" w:customStyle="1" w:styleId="font0">
    <w:name w:val="font0"/>
    <w:basedOn w:val="a"/>
    <w:qFormat/>
    <w:pPr>
      <w:spacing w:before="100" w:beforeAutospacing="1" w:afterLines="25" w:afterAutospacing="1"/>
    </w:pPr>
    <w:rPr>
      <w:rFonts w:ascii="宋体" w:hAnsi="宋体" w:cs="Times New Roman" w:hint="eastAsia"/>
      <w:color w:val="auto"/>
      <w:kern w:val="0"/>
      <w:sz w:val="24"/>
      <w:szCs w:val="24"/>
    </w:rPr>
  </w:style>
  <w:style w:type="paragraph" w:customStyle="1" w:styleId="66">
    <w:name w:val="样式6"/>
    <w:basedOn w:val="a"/>
    <w:qFormat/>
    <w:pPr>
      <w:spacing w:afterLines="25"/>
      <w:jc w:val="center"/>
    </w:pPr>
    <w:rPr>
      <w:rFonts w:ascii="宋体" w:hAnsi="宋体" w:cs="Times New Roman"/>
      <w:color w:val="000000"/>
      <w:szCs w:val="24"/>
    </w:rPr>
  </w:style>
  <w:style w:type="paragraph" w:customStyle="1" w:styleId="2CharChar0">
    <w:name w:val="样式2 Char Char"/>
    <w:basedOn w:val="ab"/>
    <w:qFormat/>
  </w:style>
  <w:style w:type="paragraph" w:customStyle="1" w:styleId="2Char">
    <w:name w:val="样式2 Char"/>
    <w:basedOn w:val="ab"/>
    <w:qFormat/>
  </w:style>
  <w:style w:type="paragraph" w:customStyle="1" w:styleId="afffff6">
    <w:name w:val="正文仿宋"/>
    <w:basedOn w:val="a"/>
    <w:qFormat/>
    <w:pPr>
      <w:spacing w:line="360" w:lineRule="auto"/>
      <w:ind w:firstLine="567"/>
    </w:pPr>
    <w:rPr>
      <w:rFonts w:eastAsia="仿宋_GB2312" w:cs="Times New Roman"/>
      <w:snapToGrid w:val="0"/>
      <w:color w:val="auto"/>
      <w:kern w:val="0"/>
      <w:sz w:val="24"/>
      <w:szCs w:val="20"/>
    </w:rPr>
  </w:style>
  <w:style w:type="paragraph" w:customStyle="1" w:styleId="afffff7">
    <w:name w:val=".."/>
    <w:basedOn w:val="Default"/>
    <w:next w:val="Default"/>
    <w:qFormat/>
    <w:rPr>
      <w:color w:val="auto"/>
      <w:sz w:val="20"/>
    </w:rPr>
  </w:style>
  <w:style w:type="paragraph" w:customStyle="1" w:styleId="afffff8">
    <w:name w:val="正文图五左"/>
    <w:basedOn w:val="afffff1"/>
    <w:qFormat/>
  </w:style>
  <w:style w:type="paragraph" w:customStyle="1" w:styleId="59">
    <w:name w:val="5"/>
    <w:basedOn w:val="a"/>
    <w:next w:val="12"/>
    <w:qFormat/>
    <w:rPr>
      <w:rFonts w:cs="Times New Roman"/>
      <w:color w:val="auto"/>
      <w:szCs w:val="24"/>
    </w:rPr>
  </w:style>
  <w:style w:type="paragraph" w:customStyle="1" w:styleId="47">
    <w:name w:val="4"/>
    <w:basedOn w:val="a"/>
    <w:next w:val="ab"/>
    <w:qFormat/>
    <w:pPr>
      <w:spacing w:line="360" w:lineRule="auto"/>
      <w:ind w:firstLine="480"/>
      <w:textAlignment w:val="baseline"/>
    </w:pPr>
    <w:rPr>
      <w:rFonts w:eastAsia="仿宋_GB2312" w:cs="Times New Roman"/>
      <w:color w:val="auto"/>
      <w:sz w:val="24"/>
      <w:szCs w:val="28"/>
    </w:rPr>
  </w:style>
  <w:style w:type="paragraph" w:customStyle="1" w:styleId="3c">
    <w:name w:val="3"/>
    <w:basedOn w:val="a"/>
    <w:next w:val="ab"/>
    <w:qFormat/>
    <w:pPr>
      <w:spacing w:line="360" w:lineRule="auto"/>
      <w:ind w:firstLine="480"/>
      <w:textAlignment w:val="baseline"/>
    </w:pPr>
    <w:rPr>
      <w:rFonts w:eastAsia="仿宋_GB2312" w:cs="Times New Roman"/>
      <w:color w:val="auto"/>
      <w:sz w:val="24"/>
      <w:szCs w:val="28"/>
    </w:rPr>
  </w:style>
  <w:style w:type="paragraph" w:customStyle="1" w:styleId="afffff9">
    <w:name w:val="生物附录"/>
    <w:qFormat/>
    <w:pPr>
      <w:jc w:val="both"/>
    </w:pPr>
    <w:rPr>
      <w:b/>
      <w:spacing w:val="20"/>
      <w:sz w:val="28"/>
    </w:rPr>
  </w:style>
  <w:style w:type="paragraph" w:customStyle="1" w:styleId="CharCharCharCharChar">
    <w:name w:val="正文（首行缩进两字） Char Char Char Char Char"/>
    <w:basedOn w:val="a"/>
    <w:next w:val="ab"/>
    <w:qFormat/>
    <w:rPr>
      <w:rFonts w:cs="Times New Roman"/>
      <w:color w:val="auto"/>
      <w:sz w:val="24"/>
      <w:szCs w:val="24"/>
    </w:rPr>
  </w:style>
  <w:style w:type="paragraph" w:customStyle="1" w:styleId="1b">
    <w:name w:val="表格1"/>
    <w:basedOn w:val="a"/>
    <w:link w:val="1Char10"/>
    <w:qFormat/>
    <w:pPr>
      <w:spacing w:line="20" w:lineRule="atLeast"/>
      <w:jc w:val="center"/>
      <w:textAlignment w:val="center"/>
    </w:pPr>
    <w:rPr>
      <w:rFonts w:ascii="宋体" w:cs="Times New Roman"/>
      <w:color w:val="auto"/>
      <w:kern w:val="0"/>
      <w:szCs w:val="20"/>
    </w:rPr>
  </w:style>
  <w:style w:type="character" w:customStyle="1" w:styleId="1Char2">
    <w:name w:val="样式 标题 1 + 黑体 四号 非加粗 Char"/>
    <w:qFormat/>
    <w:rPr>
      <w:rFonts w:eastAsia="黑体"/>
      <w:bCs/>
      <w:kern w:val="44"/>
      <w:sz w:val="28"/>
      <w:szCs w:val="28"/>
      <w:lang w:val="en-US" w:eastAsia="zh-CN" w:bidi="ar-SA"/>
    </w:rPr>
  </w:style>
  <w:style w:type="character" w:customStyle="1" w:styleId="2GB2312Char">
    <w:name w:val="样式 标题 2 + 仿宋_GB2312 四号 非加粗 Char"/>
    <w:qFormat/>
    <w:rPr>
      <w:rFonts w:eastAsia="仿宋_GB2312"/>
      <w:bCs/>
      <w:kern w:val="2"/>
      <w:sz w:val="28"/>
      <w:szCs w:val="28"/>
      <w:lang w:val="en-US" w:eastAsia="zh-CN" w:bidi="ar-SA"/>
    </w:rPr>
  </w:style>
  <w:style w:type="paragraph" w:customStyle="1" w:styleId="2f0">
    <w:name w:val="样式 正文文本缩进特点标题表内左齐 + 首行缩进:  2 字符"/>
    <w:basedOn w:val="af9"/>
    <w:qFormat/>
  </w:style>
  <w:style w:type="character" w:customStyle="1" w:styleId="3Char0">
    <w:name w:val="样式 标题 3 + 小四 非加粗 Char"/>
    <w:qFormat/>
    <w:rPr>
      <w:rFonts w:eastAsia="仿宋_GB2312"/>
      <w:b/>
      <w:bCs/>
      <w:kern w:val="2"/>
      <w:sz w:val="24"/>
      <w:szCs w:val="24"/>
      <w:lang w:val="en-US" w:eastAsia="zh-CN" w:bidi="ar-SA"/>
    </w:rPr>
  </w:style>
  <w:style w:type="character" w:customStyle="1" w:styleId="2TimesNewRomanGB2312Char">
    <w:name w:val="样式 标题 2 + (西文) Times New Roman (中文) 仿宋_GB2312 四号 非加粗 Char"/>
    <w:qFormat/>
    <w:rPr>
      <w:rFonts w:eastAsia="仿宋_GB2312"/>
      <w:bCs/>
      <w:kern w:val="2"/>
      <w:sz w:val="28"/>
      <w:szCs w:val="28"/>
      <w:lang w:val="en-US" w:eastAsia="zh-CN" w:bidi="ar-SA"/>
    </w:rPr>
  </w:style>
  <w:style w:type="character" w:customStyle="1" w:styleId="2TimesNewRomanGB2312AriChar">
    <w:name w:val="样式 样式 样式 标题 2 + (西文) Times New Roman (中文) 仿宋_GB2312 四号 非加粗 + Ari... Char"/>
    <w:qFormat/>
    <w:rPr>
      <w:rFonts w:eastAsia="仿宋_GB2312"/>
      <w:bCs/>
      <w:kern w:val="2"/>
      <w:sz w:val="28"/>
      <w:szCs w:val="28"/>
      <w:lang w:val="en-US" w:eastAsia="zh-CN" w:bidi="ar-SA"/>
    </w:rPr>
  </w:style>
  <w:style w:type="paragraph" w:customStyle="1" w:styleId="215">
    <w:name w:val="样式 标题 2 + 加粗 行距: 1.5 倍行距"/>
    <w:basedOn w:val="2"/>
    <w:qFormat/>
    <w:pPr>
      <w:spacing w:before="0" w:after="0" w:line="360" w:lineRule="auto"/>
    </w:pPr>
    <w:rPr>
      <w:rFonts w:ascii="Times New Roman" w:eastAsia="仿宋_GB2312" w:hAnsi="Times New Roman"/>
      <w:sz w:val="24"/>
      <w:szCs w:val="20"/>
    </w:rPr>
  </w:style>
  <w:style w:type="character" w:customStyle="1" w:styleId="3Char1">
    <w:name w:val="样式 样式 标题 3 + 小四 非加粗 + Char"/>
    <w:qFormat/>
    <w:rPr>
      <w:rFonts w:eastAsia="仿宋_GB2312"/>
      <w:b/>
      <w:bCs/>
      <w:kern w:val="2"/>
      <w:sz w:val="24"/>
      <w:szCs w:val="24"/>
      <w:lang w:val="en-US" w:eastAsia="zh-CN" w:bidi="ar-SA"/>
    </w:rPr>
  </w:style>
  <w:style w:type="character" w:customStyle="1" w:styleId="3Char2">
    <w:name w:val="样式 样式 样式 标题 3 + 小四 非加粗 + + Char"/>
    <w:qFormat/>
    <w:rPr>
      <w:rFonts w:eastAsia="仿宋_GB2312"/>
      <w:b/>
      <w:bCs/>
      <w:kern w:val="2"/>
      <w:sz w:val="24"/>
      <w:szCs w:val="24"/>
      <w:lang w:val="en-US" w:eastAsia="zh-CN" w:bidi="ar-SA"/>
    </w:rPr>
  </w:style>
  <w:style w:type="character" w:customStyle="1" w:styleId="f91">
    <w:name w:val="f91"/>
    <w:qFormat/>
    <w:rPr>
      <w:spacing w:val="280"/>
      <w:sz w:val="18"/>
      <w:szCs w:val="18"/>
      <w:u w:val="none"/>
    </w:rPr>
  </w:style>
  <w:style w:type="character" w:customStyle="1" w:styleId="f9">
    <w:name w:val="f9"/>
    <w:qFormat/>
    <w:rPr>
      <w:rFonts w:ascii="Times New Roman" w:eastAsia="仿宋_GB2312" w:hAnsi="Times New Roman"/>
      <w:sz w:val="24"/>
    </w:rPr>
  </w:style>
  <w:style w:type="paragraph" w:customStyle="1" w:styleId="sq">
    <w:name w:val="框图sq"/>
    <w:basedOn w:val="a"/>
    <w:qFormat/>
    <w:pPr>
      <w:spacing w:line="0" w:lineRule="atLeast"/>
      <w:textAlignment w:val="baseline"/>
    </w:pPr>
    <w:rPr>
      <w:rFonts w:ascii="宋体" w:cs="Times New Roman"/>
      <w:color w:val="auto"/>
      <w:kern w:val="0"/>
      <w:szCs w:val="20"/>
    </w:rPr>
  </w:style>
  <w:style w:type="character" w:customStyle="1" w:styleId="Char3">
    <w:name w:val="Char"/>
    <w:uiPriority w:val="1"/>
    <w:qFormat/>
    <w:rPr>
      <w:rFonts w:eastAsia="宋体"/>
      <w:b/>
      <w:bCs/>
      <w:kern w:val="44"/>
      <w:sz w:val="44"/>
      <w:szCs w:val="44"/>
      <w:lang w:val="en-US" w:eastAsia="zh-CN" w:bidi="ar-SA"/>
    </w:rPr>
  </w:style>
  <w:style w:type="paragraph" w:customStyle="1" w:styleId="afffffa">
    <w:name w:val="列项——"/>
    <w:qFormat/>
    <w:pPr>
      <w:widowControl w:val="0"/>
      <w:tabs>
        <w:tab w:val="left" w:pos="630"/>
      </w:tabs>
      <w:ind w:left="630" w:hanging="630"/>
      <w:jc w:val="both"/>
    </w:pPr>
    <w:rPr>
      <w:rFonts w:ascii="宋体"/>
      <w:sz w:val="21"/>
    </w:rPr>
  </w:style>
  <w:style w:type="character" w:customStyle="1" w:styleId="style1">
    <w:name w:val="style1"/>
    <w:basedOn w:val="a1"/>
    <w:qFormat/>
  </w:style>
  <w:style w:type="paragraph" w:customStyle="1" w:styleId="GB23121115">
    <w:name w:val="样式 正文文本缩进正文文字缩进特点标题表内左齐 + (中文) 仿宋_GB2312 11 磅 两端对齐 行距: 1.5..."/>
    <w:basedOn w:val="af9"/>
    <w:qFormat/>
  </w:style>
  <w:style w:type="paragraph" w:customStyle="1" w:styleId="GB231211151">
    <w:name w:val="样式 正文文本缩进正文文字缩进特点标题表内左齐 + (中文) 仿宋_GB2312 11 磅 两端对齐 行距: 1.5...1"/>
    <w:basedOn w:val="af9"/>
    <w:qFormat/>
  </w:style>
  <w:style w:type="paragraph" w:customStyle="1" w:styleId="3TimesNewRomanGB231211">
    <w:name w:val="样式 正文文字缩进 3 + (西文) Times New Roman (中文) 仿宋_GB2312 11 磅"/>
    <w:basedOn w:val="2b"/>
    <w:next w:val="GB231211151"/>
    <w:qFormat/>
    <w:pPr>
      <w:ind w:firstLineChars="150" w:firstLine="330"/>
    </w:pPr>
    <w:rPr>
      <w:rFonts w:ascii="Times New Roman" w:eastAsia="仿宋_GB2312"/>
      <w:sz w:val="22"/>
    </w:rPr>
  </w:style>
  <w:style w:type="paragraph" w:customStyle="1" w:styleId="GB23121151">
    <w:name w:val="样式 正文文本缩进正文文字缩进特点标题表内左齐 + (中文) 仿宋_GB2312 11.5 磅 两端对齐 行距: 1..."/>
    <w:basedOn w:val="24"/>
    <w:qFormat/>
  </w:style>
  <w:style w:type="paragraph" w:customStyle="1" w:styleId="afffffb">
    <w:name w:val="标题正文"/>
    <w:basedOn w:val="a"/>
    <w:qFormat/>
    <w:pPr>
      <w:spacing w:line="360" w:lineRule="auto"/>
      <w:ind w:firstLine="480"/>
    </w:pPr>
    <w:rPr>
      <w:rFonts w:eastAsia="仿宋_GB2312" w:cs="Times New Roman"/>
      <w:color w:val="auto"/>
      <w:sz w:val="24"/>
      <w:szCs w:val="20"/>
    </w:rPr>
  </w:style>
  <w:style w:type="paragraph" w:customStyle="1" w:styleId="afffffc">
    <w:name w:val="文本正文"/>
    <w:basedOn w:val="a"/>
    <w:link w:val="CharChar2"/>
    <w:qFormat/>
    <w:pPr>
      <w:jc w:val="center"/>
    </w:pPr>
    <w:rPr>
      <w:rFonts w:hAnsi="宋体" w:cs="Times New Roman"/>
      <w:color w:val="auto"/>
      <w:szCs w:val="21"/>
    </w:rPr>
  </w:style>
  <w:style w:type="paragraph" w:customStyle="1" w:styleId="afffffd">
    <w:name w:val="样式 表头 + 两端对齐"/>
    <w:basedOn w:val="affffb"/>
    <w:qFormat/>
    <w:pPr>
      <w:keepNext/>
      <w:keepLines/>
      <w:spacing w:before="60" w:line="360" w:lineRule="auto"/>
      <w:jc w:val="both"/>
    </w:pPr>
    <w:rPr>
      <w:rFonts w:eastAsia="仿宋_GB2312"/>
      <w:snapToGrid w:val="0"/>
      <w:sz w:val="24"/>
    </w:rPr>
  </w:style>
  <w:style w:type="paragraph" w:customStyle="1" w:styleId="afffffe">
    <w:name w:val="环评正文"/>
    <w:basedOn w:val="a"/>
    <w:qFormat/>
    <w:pPr>
      <w:spacing w:before="60" w:after="60" w:line="400" w:lineRule="exact"/>
    </w:pPr>
    <w:rPr>
      <w:rFonts w:eastAsia="仿宋_GB2312" w:cs="Times New Roman"/>
      <w:color w:val="auto"/>
      <w:sz w:val="24"/>
      <w:szCs w:val="24"/>
    </w:rPr>
  </w:style>
  <w:style w:type="paragraph" w:customStyle="1" w:styleId="2f1">
    <w:name w:val="正文 首行缩进:  2 字符"/>
    <w:basedOn w:val="a"/>
    <w:qFormat/>
    <w:pPr>
      <w:ind w:firstLine="579"/>
    </w:pPr>
    <w:rPr>
      <w:rFonts w:cs="Times New Roman"/>
      <w:color w:val="auto"/>
      <w:szCs w:val="20"/>
    </w:rPr>
  </w:style>
  <w:style w:type="character" w:customStyle="1" w:styleId="unnamed1">
    <w:name w:val="unnamed1"/>
    <w:basedOn w:val="a1"/>
    <w:qFormat/>
  </w:style>
  <w:style w:type="paragraph" w:customStyle="1" w:styleId="bw1">
    <w:name w:val="bw1"/>
    <w:basedOn w:val="a"/>
    <w:qFormat/>
    <w:pPr>
      <w:spacing w:line="240" w:lineRule="atLeast"/>
      <w:ind w:left="-57" w:right="-57"/>
      <w:jc w:val="center"/>
    </w:pPr>
    <w:rPr>
      <w:rFonts w:ascii="Arial Narrow" w:eastAsia="楷体_GB2312" w:hAnsi="Arial Narrow" w:cs="Times New Roman"/>
      <w:color w:val="auto"/>
      <w:w w:val="90"/>
      <w:sz w:val="18"/>
      <w:szCs w:val="20"/>
    </w:rPr>
  </w:style>
  <w:style w:type="paragraph" w:customStyle="1" w:styleId="bt1">
    <w:name w:val="bt1"/>
    <w:basedOn w:val="a"/>
    <w:qFormat/>
    <w:pPr>
      <w:spacing w:before="240" w:line="380" w:lineRule="atLeast"/>
      <w:ind w:firstLineChars="491" w:firstLine="1201"/>
    </w:pPr>
    <w:rPr>
      <w:rFonts w:ascii="Arial Narrow" w:eastAsia="黑体" w:hAnsi="Arial Narrow" w:cs="Times New Roman"/>
      <w:color w:val="auto"/>
      <w:spacing w:val="-4"/>
      <w:w w:val="90"/>
      <w:szCs w:val="28"/>
    </w:rPr>
  </w:style>
  <w:style w:type="paragraph" w:customStyle="1" w:styleId="affffff">
    <w:name w:val="样式 表格文字 + 五号 黑色"/>
    <w:basedOn w:val="affff8"/>
    <w:qFormat/>
  </w:style>
  <w:style w:type="paragraph" w:customStyle="1" w:styleId="affffff0">
    <w:name w:val="表"/>
    <w:basedOn w:val="a0"/>
    <w:link w:val="Char4"/>
    <w:qFormat/>
  </w:style>
  <w:style w:type="character" w:customStyle="1" w:styleId="CharChar3">
    <w:name w:val="Char Char"/>
    <w:qFormat/>
    <w:rPr>
      <w:rFonts w:eastAsia="宋体"/>
      <w:sz w:val="28"/>
      <w:lang w:val="en-US" w:eastAsia="zh-CN" w:bidi="ar-SA"/>
    </w:rPr>
  </w:style>
  <w:style w:type="paragraph" w:customStyle="1" w:styleId="Date1">
    <w:name w:val="Date1"/>
    <w:basedOn w:val="a"/>
    <w:next w:val="a"/>
    <w:qFormat/>
    <w:pPr>
      <w:spacing w:line="360" w:lineRule="atLeast"/>
      <w:textAlignment w:val="baseline"/>
    </w:pPr>
    <w:rPr>
      <w:rFonts w:ascii="宋体" w:eastAsia="Wingdings" w:cs="Times New Roman"/>
      <w:color w:val="auto"/>
      <w:spacing w:val="20"/>
      <w:kern w:val="0"/>
      <w:szCs w:val="20"/>
    </w:rPr>
  </w:style>
  <w:style w:type="paragraph" w:customStyle="1" w:styleId="affffff1">
    <w:name w:val="报告"/>
    <w:basedOn w:val="a"/>
    <w:qFormat/>
    <w:pPr>
      <w:autoSpaceDE w:val="0"/>
      <w:autoSpaceDN w:val="0"/>
      <w:spacing w:line="360" w:lineRule="auto"/>
      <w:ind w:firstLine="505"/>
      <w:textAlignment w:val="baseline"/>
    </w:pPr>
    <w:rPr>
      <w:rFonts w:cs="Times New Roman"/>
      <w:color w:val="auto"/>
      <w:kern w:val="0"/>
      <w:sz w:val="24"/>
      <w:szCs w:val="20"/>
    </w:rPr>
  </w:style>
  <w:style w:type="paragraph" w:customStyle="1" w:styleId="affffff2">
    <w:name w:val="报告表正文"/>
    <w:basedOn w:val="a"/>
    <w:link w:val="CharChar4"/>
    <w:qFormat/>
    <w:pPr>
      <w:spacing w:line="300" w:lineRule="auto"/>
      <w:ind w:left="113" w:right="113"/>
      <w:textAlignment w:val="baseline"/>
    </w:pPr>
    <w:rPr>
      <w:rFonts w:cs="Times New Roman"/>
      <w:color w:val="auto"/>
      <w:kern w:val="0"/>
      <w:sz w:val="24"/>
      <w:szCs w:val="20"/>
    </w:rPr>
  </w:style>
  <w:style w:type="paragraph" w:customStyle="1" w:styleId="affffff3">
    <w:name w:val="图表标题"/>
    <w:basedOn w:val="a"/>
    <w:link w:val="CharChar5"/>
    <w:qFormat/>
    <w:pPr>
      <w:spacing w:before="60"/>
      <w:jc w:val="center"/>
      <w:textAlignment w:val="baseline"/>
    </w:pPr>
    <w:rPr>
      <w:rFonts w:cs="Times New Roman"/>
      <w:color w:val="auto"/>
      <w:kern w:val="0"/>
      <w:sz w:val="24"/>
      <w:szCs w:val="20"/>
    </w:rPr>
  </w:style>
  <w:style w:type="paragraph" w:customStyle="1" w:styleId="1c">
    <w:name w:val="纯文本1"/>
    <w:basedOn w:val="a"/>
    <w:qFormat/>
    <w:pPr>
      <w:textAlignment w:val="baseline"/>
    </w:pPr>
    <w:rPr>
      <w:rFonts w:ascii="宋体" w:hAnsi="Courier New" w:cs="Times New Roman"/>
      <w:color w:val="auto"/>
      <w:szCs w:val="20"/>
    </w:rPr>
  </w:style>
  <w:style w:type="character" w:customStyle="1" w:styleId="Char5">
    <w:name w:val="正文缩进 Char"/>
    <w:qFormat/>
    <w:rPr>
      <w:rFonts w:eastAsia="宋体"/>
      <w:sz w:val="28"/>
      <w:lang w:val="en-US" w:eastAsia="zh-CN" w:bidi="ar-SA"/>
    </w:rPr>
  </w:style>
  <w:style w:type="paragraph" w:customStyle="1" w:styleId="05">
    <w:name w:val="样式 表标题 + 段前: 0.5 行"/>
    <w:basedOn w:val="afffff5"/>
    <w:qFormat/>
    <w:pPr>
      <w:keepLines/>
      <w:spacing w:beforeLines="50" w:afterLines="0" w:line="348" w:lineRule="auto"/>
    </w:pPr>
    <w:rPr>
      <w:b w:val="0"/>
      <w:snapToGrid w:val="0"/>
      <w:color w:val="auto"/>
      <w:szCs w:val="24"/>
    </w:rPr>
  </w:style>
  <w:style w:type="character" w:customStyle="1" w:styleId="4CharCharCharCharCharCharCharCharCharCharCharCharCharCharCharCharCharCharChar">
    <w:name w:val="标题 4 Char Char Char Char Char Char Char Char Char Char Char Char Char Char Char Char Char Char Char"/>
    <w:qFormat/>
    <w:rPr>
      <w:rFonts w:ascii="Arial" w:eastAsia="黑体" w:hAnsi="Arial"/>
      <w:b/>
      <w:bCs/>
      <w:snapToGrid w:val="0"/>
      <w:sz w:val="24"/>
      <w:szCs w:val="28"/>
      <w:lang w:val="en-US" w:eastAsia="zh-CN" w:bidi="ar-SA"/>
    </w:rPr>
  </w:style>
  <w:style w:type="paragraph" w:customStyle="1" w:styleId="3d">
    <w:name w:val="标题3"/>
    <w:basedOn w:val="3"/>
    <w:link w:val="3CharChar"/>
    <w:qFormat/>
    <w:pPr>
      <w:spacing w:before="0" w:after="0" w:line="360" w:lineRule="auto"/>
      <w:textAlignment w:val="baseline"/>
    </w:pPr>
    <w:rPr>
      <w:rFonts w:eastAsia="仿宋_GB2312"/>
      <w:b w:val="0"/>
      <w:snapToGrid w:val="0"/>
      <w:kern w:val="0"/>
      <w:sz w:val="24"/>
      <w:szCs w:val="24"/>
    </w:rPr>
  </w:style>
  <w:style w:type="paragraph" w:customStyle="1" w:styleId="affffff4">
    <w:name w:val="表内"/>
    <w:basedOn w:val="a"/>
    <w:next w:val="a"/>
    <w:qFormat/>
    <w:pPr>
      <w:spacing w:before="120" w:after="120" w:line="288" w:lineRule="auto"/>
      <w:jc w:val="center"/>
    </w:pPr>
    <w:rPr>
      <w:rFonts w:cs="Times New Roman"/>
      <w:snapToGrid w:val="0"/>
      <w:color w:val="auto"/>
      <w:szCs w:val="20"/>
    </w:rPr>
  </w:style>
  <w:style w:type="paragraph" w:customStyle="1" w:styleId="Char6">
    <w:name w:val="文本框五号 Char"/>
    <w:qFormat/>
    <w:pPr>
      <w:jc w:val="center"/>
    </w:pPr>
    <w:rPr>
      <w:rFonts w:eastAsia="仿宋_GB2312"/>
      <w:kern w:val="2"/>
      <w:sz w:val="21"/>
      <w:szCs w:val="21"/>
    </w:rPr>
  </w:style>
  <w:style w:type="character" w:customStyle="1" w:styleId="CharChar6">
    <w:name w:val="文本框五号 Char Char"/>
    <w:qFormat/>
    <w:rPr>
      <w:rFonts w:eastAsia="仿宋_GB2312"/>
      <w:kern w:val="2"/>
      <w:sz w:val="21"/>
      <w:szCs w:val="21"/>
      <w:lang w:val="en-US" w:eastAsia="zh-CN" w:bidi="ar-SA"/>
    </w:rPr>
  </w:style>
  <w:style w:type="paragraph" w:customStyle="1" w:styleId="5a">
    <w:name w:val="文本框5号两端齐"/>
    <w:basedOn w:val="Char6"/>
    <w:qFormat/>
    <w:pPr>
      <w:jc w:val="both"/>
    </w:pPr>
    <w:rPr>
      <w:sz w:val="15"/>
      <w:szCs w:val="15"/>
    </w:rPr>
  </w:style>
  <w:style w:type="paragraph" w:customStyle="1" w:styleId="affffff5">
    <w:name w:val="正文单倍行距"/>
    <w:basedOn w:val="a"/>
    <w:qFormat/>
    <w:pPr>
      <w:tabs>
        <w:tab w:val="left" w:pos="8640"/>
      </w:tabs>
      <w:spacing w:line="360" w:lineRule="auto"/>
      <w:jc w:val="center"/>
    </w:pPr>
    <w:rPr>
      <w:rFonts w:eastAsia="仿宋_GB2312" w:cs="Times New Roman"/>
      <w:color w:val="auto"/>
      <w:sz w:val="18"/>
      <w:szCs w:val="18"/>
    </w:rPr>
  </w:style>
  <w:style w:type="paragraph" w:customStyle="1" w:styleId="affffff6">
    <w:name w:val="码头表"/>
    <w:basedOn w:val="a"/>
    <w:qFormat/>
    <w:pPr>
      <w:jc w:val="center"/>
    </w:pPr>
    <w:rPr>
      <w:rFonts w:eastAsia="仿宋_GB2312" w:cs="Times New Roman"/>
      <w:color w:val="FF6600"/>
      <w:szCs w:val="24"/>
    </w:rPr>
  </w:style>
  <w:style w:type="paragraph" w:customStyle="1" w:styleId="affffff7">
    <w:name w:val="湛江码头表"/>
    <w:basedOn w:val="a"/>
    <w:qFormat/>
    <w:pPr>
      <w:jc w:val="center"/>
    </w:pPr>
    <w:rPr>
      <w:rFonts w:eastAsia="仿宋_GB2312" w:cs="Times New Roman"/>
      <w:color w:val="auto"/>
      <w:kern w:val="0"/>
      <w:szCs w:val="24"/>
      <w:lang w:eastAsia="zh-TW"/>
    </w:rPr>
  </w:style>
  <w:style w:type="paragraph" w:customStyle="1" w:styleId="affffff8">
    <w:name w:val="注："/>
    <w:next w:val="a"/>
    <w:qFormat/>
    <w:pPr>
      <w:widowControl w:val="0"/>
      <w:tabs>
        <w:tab w:val="left" w:pos="360"/>
      </w:tabs>
      <w:autoSpaceDE w:val="0"/>
      <w:autoSpaceDN w:val="0"/>
      <w:ind w:left="360" w:hanging="360"/>
      <w:jc w:val="both"/>
    </w:pPr>
    <w:rPr>
      <w:rFonts w:ascii="宋体"/>
      <w:sz w:val="18"/>
    </w:rPr>
  </w:style>
  <w:style w:type="character" w:customStyle="1" w:styleId="CharCharChar">
    <w:name w:val="文本框五号 Char Char Char"/>
    <w:qFormat/>
    <w:rPr>
      <w:rFonts w:eastAsia="仿宋_GB2312"/>
      <w:kern w:val="2"/>
      <w:sz w:val="21"/>
      <w:szCs w:val="21"/>
      <w:lang w:val="en-US" w:eastAsia="zh-CN" w:bidi="ar-SA"/>
    </w:rPr>
  </w:style>
  <w:style w:type="paragraph" w:customStyle="1" w:styleId="150">
    <w:name w:val="文本框五号1.5倍行距"/>
    <w:basedOn w:val="Char6"/>
    <w:qFormat/>
    <w:pPr>
      <w:spacing w:line="360" w:lineRule="auto"/>
    </w:pPr>
  </w:style>
  <w:style w:type="character" w:customStyle="1" w:styleId="15Char">
    <w:name w:val="文本框五号1.5倍行距 Char"/>
    <w:qFormat/>
    <w:rPr>
      <w:rFonts w:eastAsia="仿宋_GB2312"/>
      <w:kern w:val="2"/>
      <w:sz w:val="21"/>
      <w:szCs w:val="21"/>
      <w:lang w:val="en-US" w:eastAsia="zh-CN" w:bidi="ar-SA"/>
    </w:rPr>
  </w:style>
  <w:style w:type="character" w:customStyle="1" w:styleId="CharCharCharChar0">
    <w:name w:val="文本框五号 Char Char Char Char"/>
    <w:qFormat/>
    <w:rPr>
      <w:rFonts w:eastAsia="仿宋_GB2312"/>
      <w:kern w:val="2"/>
      <w:sz w:val="21"/>
      <w:szCs w:val="21"/>
      <w:lang w:val="en-US" w:eastAsia="zh-CN" w:bidi="ar-SA"/>
    </w:rPr>
  </w:style>
  <w:style w:type="character" w:customStyle="1" w:styleId="15CharChar">
    <w:name w:val="文本框五号1.5倍行距 Char Char"/>
    <w:qFormat/>
    <w:rPr>
      <w:rFonts w:eastAsia="仿宋_GB2312"/>
      <w:kern w:val="2"/>
      <w:sz w:val="21"/>
      <w:szCs w:val="21"/>
      <w:lang w:val="en-US" w:eastAsia="zh-CN" w:bidi="ar-SA"/>
    </w:rPr>
  </w:style>
  <w:style w:type="paragraph" w:customStyle="1" w:styleId="affffff9">
    <w:name w:val="表格文字五"/>
    <w:basedOn w:val="a"/>
    <w:qFormat/>
    <w:pPr>
      <w:spacing w:beforeLines="20" w:afterLines="20" w:line="312" w:lineRule="auto"/>
    </w:pPr>
    <w:rPr>
      <w:rFonts w:eastAsia="仿宋_GB2312" w:cs="Times New Roman"/>
      <w:color w:val="auto"/>
      <w:szCs w:val="21"/>
    </w:rPr>
  </w:style>
  <w:style w:type="character" w:customStyle="1" w:styleId="contenttext1">
    <w:name w:val="contenttext1"/>
    <w:basedOn w:val="a1"/>
    <w:qFormat/>
  </w:style>
  <w:style w:type="paragraph" w:customStyle="1" w:styleId="93">
    <w:name w:val="9"/>
    <w:basedOn w:val="a"/>
    <w:next w:val="24"/>
    <w:qFormat/>
    <w:pPr>
      <w:spacing w:line="520" w:lineRule="exact"/>
    </w:pPr>
    <w:rPr>
      <w:rFonts w:cs="Times New Roman"/>
      <w:color w:val="auto"/>
      <w:szCs w:val="24"/>
    </w:rPr>
  </w:style>
  <w:style w:type="paragraph" w:customStyle="1" w:styleId="211">
    <w:name w:val="样式 图表 + 首行缩进:  2 字符1"/>
    <w:basedOn w:val="a"/>
    <w:qFormat/>
    <w:pPr>
      <w:spacing w:beforeLines="20" w:afterLines="20"/>
      <w:ind w:leftChars="-50" w:left="-105" w:rightChars="-50" w:right="-105"/>
      <w:jc w:val="center"/>
    </w:pPr>
    <w:rPr>
      <w:rFonts w:eastAsia="仿宋_GB2312" w:cs="Times New Roman"/>
      <w:color w:val="000000"/>
      <w:szCs w:val="24"/>
    </w:rPr>
  </w:style>
  <w:style w:type="paragraph" w:customStyle="1" w:styleId="2f2">
    <w:name w:val="表格2"/>
    <w:basedOn w:val="a"/>
    <w:next w:val="a"/>
    <w:qFormat/>
    <w:pPr>
      <w:autoSpaceDE w:val="0"/>
      <w:autoSpaceDN w:val="0"/>
      <w:jc w:val="center"/>
    </w:pPr>
    <w:rPr>
      <w:rFonts w:ascii="宋体" w:eastAsia="仿宋_GB2312" w:hAnsi="Impact" w:cs="Times New Roman"/>
      <w:color w:val="auto"/>
      <w:kern w:val="24"/>
      <w:position w:val="-28"/>
      <w:sz w:val="24"/>
      <w:szCs w:val="21"/>
    </w:rPr>
  </w:style>
  <w:style w:type="paragraph" w:customStyle="1" w:styleId="affffffa">
    <w:name w:val="表名称"/>
    <w:basedOn w:val="a"/>
    <w:qFormat/>
    <w:pPr>
      <w:tabs>
        <w:tab w:val="left" w:pos="-120"/>
      </w:tabs>
      <w:overflowPunct w:val="0"/>
      <w:topLinePunct/>
      <w:autoSpaceDE w:val="0"/>
      <w:spacing w:before="240" w:after="120" w:line="240" w:lineRule="atLeast"/>
      <w:textAlignment w:val="baseline"/>
    </w:pPr>
    <w:rPr>
      <w:rFonts w:eastAsia="仿宋_GB2312" w:cs="Times New Roman"/>
      <w:color w:val="auto"/>
      <w:spacing w:val="16"/>
      <w:kern w:val="0"/>
      <w:sz w:val="24"/>
      <w:szCs w:val="24"/>
    </w:rPr>
  </w:style>
  <w:style w:type="paragraph" w:customStyle="1" w:styleId="48">
    <w:name w:val="样式 样式4 + 字距调整小四"/>
    <w:basedOn w:val="a"/>
    <w:qFormat/>
    <w:rPr>
      <w:rFonts w:ascii="Arial" w:eastAsia="楷体_GB2312" w:hAnsi="Arial" w:cs="Arial"/>
      <w:color w:val="auto"/>
      <w:kern w:val="24"/>
      <w:sz w:val="24"/>
      <w:szCs w:val="24"/>
    </w:rPr>
  </w:style>
  <w:style w:type="paragraph" w:customStyle="1" w:styleId="affffffb">
    <w:name w:val="表格五中"/>
    <w:link w:val="CharChar7"/>
    <w:qFormat/>
    <w:pPr>
      <w:adjustRightInd w:val="0"/>
      <w:snapToGrid w:val="0"/>
      <w:spacing w:line="240" w:lineRule="atLeast"/>
      <w:jc w:val="center"/>
    </w:pPr>
    <w:rPr>
      <w:sz w:val="21"/>
    </w:rPr>
  </w:style>
  <w:style w:type="paragraph" w:customStyle="1" w:styleId="49">
    <w:name w:val="样式4"/>
    <w:basedOn w:val="24"/>
    <w:link w:val="4CharChar"/>
    <w:qFormat/>
  </w:style>
  <w:style w:type="paragraph" w:customStyle="1" w:styleId="lff">
    <w:name w:val="lff"/>
    <w:basedOn w:val="afff7"/>
    <w:link w:val="lffCharChar"/>
    <w:qFormat/>
  </w:style>
  <w:style w:type="character" w:customStyle="1" w:styleId="lffChar">
    <w:name w:val="lff Char"/>
    <w:qFormat/>
    <w:rPr>
      <w:rFonts w:eastAsia="仿宋_GB2312"/>
      <w:color w:val="000000"/>
      <w:kern w:val="2"/>
      <w:sz w:val="21"/>
      <w:szCs w:val="21"/>
      <w:lang w:val="en-US" w:eastAsia="zh-CN" w:bidi="ar-SA"/>
    </w:rPr>
  </w:style>
  <w:style w:type="paragraph" w:customStyle="1" w:styleId="4a">
    <w:name w:val="编号4号"/>
    <w:basedOn w:val="a"/>
    <w:qFormat/>
    <w:pPr>
      <w:spacing w:line="312" w:lineRule="auto"/>
    </w:pPr>
    <w:rPr>
      <w:rFonts w:ascii="Arial" w:hAnsi="Arial" w:cs="Arial"/>
      <w:color w:val="auto"/>
      <w:szCs w:val="24"/>
    </w:rPr>
  </w:style>
  <w:style w:type="paragraph" w:customStyle="1" w:styleId="BodyText21">
    <w:name w:val="Body Text 21"/>
    <w:basedOn w:val="a"/>
    <w:qFormat/>
    <w:pPr>
      <w:spacing w:line="312" w:lineRule="auto"/>
    </w:pPr>
    <w:rPr>
      <w:rFonts w:cs="Times New Roman"/>
      <w:color w:val="auto"/>
      <w:kern w:val="0"/>
      <w:szCs w:val="20"/>
    </w:rPr>
  </w:style>
  <w:style w:type="character" w:customStyle="1" w:styleId="11p1">
    <w:name w:val="11p1"/>
    <w:qFormat/>
    <w:rPr>
      <w:sz w:val="30"/>
      <w:szCs w:val="30"/>
    </w:rPr>
  </w:style>
  <w:style w:type="character" w:customStyle="1" w:styleId="td11">
    <w:name w:val="td11"/>
    <w:qFormat/>
    <w:rPr>
      <w:rFonts w:ascii="ˎ̥" w:hAnsi="ˎ̥" w:hint="default"/>
      <w:color w:val="000000"/>
      <w:sz w:val="18"/>
      <w:szCs w:val="18"/>
    </w:rPr>
  </w:style>
  <w:style w:type="paragraph" w:customStyle="1" w:styleId="tit">
    <w:name w:val="tit"/>
    <w:basedOn w:val="a"/>
    <w:qFormat/>
    <w:pPr>
      <w:jc w:val="center"/>
    </w:pPr>
    <w:rPr>
      <w:rFonts w:cs="Times New Roman"/>
      <w:color w:val="auto"/>
      <w:kern w:val="0"/>
      <w:szCs w:val="20"/>
    </w:rPr>
  </w:style>
  <w:style w:type="paragraph" w:customStyle="1" w:styleId="CharCharCharCharCharCharChar0">
    <w:name w:val="Char Char Char Char Char Char Char"/>
    <w:basedOn w:val="a"/>
    <w:qFormat/>
    <w:rPr>
      <w:rFonts w:cs="Times New Roman"/>
      <w:color w:val="auto"/>
      <w:szCs w:val="24"/>
    </w:rPr>
  </w:style>
  <w:style w:type="paragraph" w:customStyle="1" w:styleId="211b2112h2l22ndlevelTitre2Header22b2">
    <w:name w:val="样式 标题 2节标题 1.1b21.1标题2h2l22nd levelTitre2Header 2标题2b2..."/>
    <w:basedOn w:val="2"/>
    <w:qFormat/>
    <w:pPr>
      <w:keepNext w:val="0"/>
      <w:keepLines w:val="0"/>
      <w:spacing w:before="0" w:after="0" w:line="360" w:lineRule="auto"/>
      <w:textAlignment w:val="baseline"/>
    </w:pPr>
    <w:rPr>
      <w:rFonts w:ascii="Times New Roman" w:eastAsia="仿宋_GB2312" w:hAnsi="Times New Roman" w:cs="宋体"/>
      <w:kern w:val="0"/>
      <w:sz w:val="24"/>
      <w:szCs w:val="20"/>
    </w:rPr>
  </w:style>
  <w:style w:type="paragraph" w:customStyle="1" w:styleId="CharCharChar1CharCharCharCharCharCharChar">
    <w:name w:val="Char Char Char1 Char Char Char Char Char Char Char"/>
    <w:basedOn w:val="a"/>
    <w:qFormat/>
    <w:rPr>
      <w:rFonts w:ascii="Tahoma" w:hAnsi="Tahoma" w:cs="Times New Roman"/>
      <w:color w:val="auto"/>
      <w:sz w:val="24"/>
      <w:szCs w:val="20"/>
    </w:rPr>
  </w:style>
  <w:style w:type="paragraph" w:customStyle="1" w:styleId="CharCharCharChar1">
    <w:name w:val="Char Char Char Char"/>
    <w:basedOn w:val="a"/>
    <w:uiPriority w:val="1"/>
    <w:qFormat/>
    <w:pPr>
      <w:spacing w:after="160" w:line="240" w:lineRule="exact"/>
    </w:pPr>
    <w:rPr>
      <w:rFonts w:ascii="Arial" w:eastAsia="Times New Roman" w:hAnsi="Arial" w:cs="Verdana"/>
      <w:b/>
      <w:color w:val="auto"/>
      <w:kern w:val="0"/>
      <w:sz w:val="24"/>
      <w:szCs w:val="20"/>
      <w:lang w:eastAsia="en-US"/>
    </w:rPr>
  </w:style>
  <w:style w:type="character" w:customStyle="1" w:styleId="style11">
    <w:name w:val="style11"/>
    <w:qFormat/>
    <w:rPr>
      <w:color w:val="333333"/>
      <w:sz w:val="19"/>
      <w:szCs w:val="19"/>
      <w:u w:val="none"/>
    </w:rPr>
  </w:style>
  <w:style w:type="paragraph" w:customStyle="1" w:styleId="ParaCharCharCharChar">
    <w:name w:val="默认段落字体 Para Char Char Char Char"/>
    <w:basedOn w:val="a"/>
    <w:qFormat/>
    <w:rPr>
      <w:rFonts w:cs="Times New Roman"/>
      <w:color w:val="auto"/>
      <w:szCs w:val="24"/>
    </w:rPr>
  </w:style>
  <w:style w:type="paragraph" w:customStyle="1" w:styleId="GB231230212">
    <w:name w:val="样式 样式 正文 楷体_GB2312 四号 行距: 固定值 30 磅 + 首行缩进:  2 字符1 + 首行缩进:  2 字符"/>
    <w:basedOn w:val="a"/>
    <w:qFormat/>
    <w:pPr>
      <w:jc w:val="center"/>
    </w:pPr>
    <w:rPr>
      <w:rFonts w:hAnsi="宋体" w:cs="Times New Roman"/>
      <w:color w:val="000000"/>
      <w:kern w:val="0"/>
      <w:szCs w:val="20"/>
    </w:rPr>
  </w:style>
  <w:style w:type="paragraph" w:customStyle="1" w:styleId="212">
    <w:name w:val="正文文本 21"/>
    <w:basedOn w:val="a"/>
    <w:qFormat/>
    <w:pPr>
      <w:autoSpaceDE w:val="0"/>
      <w:autoSpaceDN w:val="0"/>
      <w:spacing w:line="365" w:lineRule="auto"/>
      <w:jc w:val="center"/>
      <w:textAlignment w:val="bottom"/>
    </w:pPr>
    <w:rPr>
      <w:rFonts w:cs="Times New Roman"/>
      <w:color w:val="auto"/>
      <w:spacing w:val="10"/>
      <w:kern w:val="10"/>
      <w:sz w:val="24"/>
      <w:szCs w:val="20"/>
    </w:rPr>
  </w:style>
  <w:style w:type="paragraph" w:customStyle="1" w:styleId="CharCharCharCharCharChar1Char">
    <w:name w:val="Char Char Char Char Char Char1 Char"/>
    <w:basedOn w:val="a"/>
    <w:qFormat/>
    <w:rPr>
      <w:rFonts w:cs="Times New Roman"/>
      <w:color w:val="auto"/>
      <w:szCs w:val="24"/>
    </w:rPr>
  </w:style>
  <w:style w:type="paragraph" w:customStyle="1" w:styleId="CharCharChar1CharCharCharCharCharCharCharCharCharChar">
    <w:name w:val="Char Char Char1 Char Char Char Char Char Char Char Char Char Char"/>
    <w:basedOn w:val="a"/>
    <w:qFormat/>
    <w:rPr>
      <w:rFonts w:cs="Times New Roman"/>
      <w:color w:val="auto"/>
      <w:szCs w:val="24"/>
    </w:rPr>
  </w:style>
  <w:style w:type="paragraph" w:customStyle="1" w:styleId="CharCharChar0">
    <w:name w:val="Char Char Char"/>
    <w:basedOn w:val="a"/>
    <w:uiPriority w:val="1"/>
    <w:qFormat/>
    <w:rPr>
      <w:rFonts w:cs="Times New Roman"/>
      <w:color w:val="auto"/>
      <w:szCs w:val="24"/>
    </w:rPr>
  </w:style>
  <w:style w:type="paragraph" w:customStyle="1" w:styleId="2TimesNewRoman">
    <w:name w:val="正文首行缩进 2 + Times New Roman"/>
    <w:basedOn w:val="a"/>
    <w:link w:val="2TimesNewRomanCharChar"/>
    <w:qFormat/>
    <w:pPr>
      <w:tabs>
        <w:tab w:val="left" w:pos="0"/>
        <w:tab w:val="left" w:pos="870"/>
        <w:tab w:val="left" w:pos="3150"/>
      </w:tabs>
      <w:autoSpaceDE w:val="0"/>
      <w:autoSpaceDN w:val="0"/>
      <w:spacing w:line="312" w:lineRule="auto"/>
      <w:ind w:firstLine="480"/>
    </w:pPr>
    <w:rPr>
      <w:rFonts w:cs="Times New Roman"/>
      <w:color w:val="auto"/>
      <w:kern w:val="0"/>
      <w:sz w:val="24"/>
      <w:szCs w:val="24"/>
    </w:rPr>
  </w:style>
  <w:style w:type="paragraph" w:customStyle="1" w:styleId="CCCharCharCharCharCharChar">
    <w:name w:val="CC Char Char Char Char Char Char"/>
    <w:basedOn w:val="24"/>
    <w:next w:val="24"/>
    <w:semiHidden/>
    <w:qFormat/>
  </w:style>
  <w:style w:type="paragraph" w:customStyle="1" w:styleId="HeaderBase">
    <w:name w:val="Header Base"/>
    <w:basedOn w:val="a0"/>
    <w:qFormat/>
  </w:style>
  <w:style w:type="paragraph" w:customStyle="1" w:styleId="HeadingBase">
    <w:name w:val="Heading Base"/>
    <w:basedOn w:val="a0"/>
    <w:next w:val="a0"/>
    <w:qFormat/>
  </w:style>
  <w:style w:type="character" w:customStyle="1" w:styleId="highlight1">
    <w:name w:val="highlight1"/>
    <w:qFormat/>
    <w:rPr>
      <w:sz w:val="21"/>
      <w:szCs w:val="21"/>
    </w:rPr>
  </w:style>
  <w:style w:type="paragraph" w:customStyle="1" w:styleId="Char50">
    <w:name w:val="Char5"/>
    <w:basedOn w:val="a"/>
    <w:uiPriority w:val="1"/>
    <w:qFormat/>
    <w:rPr>
      <w:rFonts w:ascii="Tahoma" w:hAnsi="Tahoma" w:cs="Times New Roman"/>
      <w:color w:val="auto"/>
      <w:sz w:val="24"/>
      <w:szCs w:val="20"/>
    </w:rPr>
  </w:style>
  <w:style w:type="paragraph" w:customStyle="1" w:styleId="iyz599">
    <w:name w:val="iyz599"/>
    <w:basedOn w:val="a"/>
    <w:uiPriority w:val="1"/>
    <w:qFormat/>
    <w:pPr>
      <w:spacing w:before="100" w:beforeAutospacing="1" w:after="100" w:afterAutospacing="1"/>
    </w:pPr>
    <w:rPr>
      <w:rFonts w:ascii="宋体" w:hAnsi="宋体" w:cs="宋体"/>
      <w:color w:val="auto"/>
      <w:kern w:val="0"/>
      <w:sz w:val="24"/>
      <w:szCs w:val="24"/>
    </w:rPr>
  </w:style>
  <w:style w:type="character" w:customStyle="1" w:styleId="iyz5991">
    <w:name w:val="iyz5991"/>
    <w:basedOn w:val="a1"/>
    <w:uiPriority w:val="1"/>
    <w:qFormat/>
  </w:style>
  <w:style w:type="character" w:customStyle="1" w:styleId="ch1">
    <w:name w:val="ch1"/>
    <w:uiPriority w:val="1"/>
    <w:qFormat/>
    <w:rPr>
      <w:rFonts w:hint="default"/>
      <w:sz w:val="18"/>
    </w:rPr>
  </w:style>
  <w:style w:type="character" w:customStyle="1" w:styleId="1d">
    <w:name w:val="标题1"/>
    <w:basedOn w:val="a1"/>
    <w:qFormat/>
  </w:style>
  <w:style w:type="paragraph" w:customStyle="1" w:styleId="CharCharCharCharCharCharChar3">
    <w:name w:val="Char Char Char Char Char Char Char3"/>
    <w:basedOn w:val="a"/>
    <w:uiPriority w:val="1"/>
    <w:qFormat/>
    <w:rPr>
      <w:rFonts w:cs="Times New Roman"/>
      <w:color w:val="auto"/>
      <w:szCs w:val="24"/>
    </w:rPr>
  </w:style>
  <w:style w:type="table" w:customStyle="1" w:styleId="520">
    <w:name w:val="网格型 52"/>
    <w:basedOn w:val="a2"/>
    <w:qFormat/>
    <w:pPr>
      <w:widowControl w:val="0"/>
      <w:adjustRightInd w:val="0"/>
      <w:jc w:val="both"/>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character" w:customStyle="1" w:styleId="keywords1">
    <w:name w:val="keywords1"/>
    <w:uiPriority w:val="1"/>
    <w:qFormat/>
    <w:rPr>
      <w:b/>
      <w:bCs/>
      <w:color w:val="FF6600"/>
    </w:rPr>
  </w:style>
  <w:style w:type="paragraph" w:customStyle="1" w:styleId="5b">
    <w:name w:val="样式5"/>
    <w:basedOn w:val="a"/>
    <w:link w:val="5CharChar"/>
    <w:qFormat/>
    <w:pPr>
      <w:textAlignment w:val="baseline"/>
    </w:pPr>
    <w:rPr>
      <w:rFonts w:cs="Times New Roman"/>
      <w:snapToGrid w:val="0"/>
      <w:color w:val="auto"/>
      <w:kern w:val="0"/>
      <w:szCs w:val="20"/>
    </w:rPr>
  </w:style>
  <w:style w:type="paragraph" w:customStyle="1" w:styleId="74">
    <w:name w:val="样式7"/>
    <w:basedOn w:val="a"/>
    <w:qFormat/>
    <w:pPr>
      <w:textAlignment w:val="baseline"/>
    </w:pPr>
    <w:rPr>
      <w:rFonts w:cs="Times New Roman"/>
      <w:snapToGrid w:val="0"/>
      <w:color w:val="auto"/>
      <w:kern w:val="0"/>
      <w:szCs w:val="20"/>
    </w:rPr>
  </w:style>
  <w:style w:type="paragraph" w:customStyle="1" w:styleId="83">
    <w:name w:val="样式8"/>
    <w:basedOn w:val="a"/>
    <w:qFormat/>
    <w:pPr>
      <w:autoSpaceDE w:val="0"/>
      <w:autoSpaceDN w:val="0"/>
    </w:pPr>
    <w:rPr>
      <w:rFonts w:ascii="AdobeSongStd-Light" w:eastAsia="Times New Roman" w:cs="AdobeSongStd-Light"/>
      <w:color w:val="auto"/>
      <w:kern w:val="0"/>
      <w:szCs w:val="18"/>
    </w:rPr>
  </w:style>
  <w:style w:type="paragraph" w:customStyle="1" w:styleId="94">
    <w:name w:val="样式9"/>
    <w:basedOn w:val="a"/>
    <w:qFormat/>
    <w:pPr>
      <w:autoSpaceDE w:val="0"/>
      <w:autoSpaceDN w:val="0"/>
    </w:pPr>
    <w:rPr>
      <w:rFonts w:cs="AdobeSongStd-Light"/>
      <w:color w:val="auto"/>
      <w:kern w:val="0"/>
      <w:szCs w:val="18"/>
    </w:rPr>
  </w:style>
  <w:style w:type="paragraph" w:customStyle="1" w:styleId="100">
    <w:name w:val="样式10"/>
    <w:basedOn w:val="a"/>
    <w:link w:val="10CharChar"/>
    <w:qFormat/>
    <w:pPr>
      <w:textAlignment w:val="baseline"/>
    </w:pPr>
    <w:rPr>
      <w:rFonts w:cs="Times New Roman"/>
      <w:snapToGrid w:val="0"/>
      <w:color w:val="auto"/>
      <w:kern w:val="0"/>
      <w:szCs w:val="20"/>
    </w:rPr>
  </w:style>
  <w:style w:type="paragraph" w:customStyle="1" w:styleId="110">
    <w:name w:val="样式11"/>
    <w:basedOn w:val="a"/>
    <w:qFormat/>
    <w:pPr>
      <w:textAlignment w:val="baseline"/>
    </w:pPr>
    <w:rPr>
      <w:rFonts w:cs="Times New Roman"/>
      <w:snapToGrid w:val="0"/>
      <w:color w:val="auto"/>
      <w:kern w:val="0"/>
      <w:szCs w:val="20"/>
    </w:rPr>
  </w:style>
  <w:style w:type="table" w:customStyle="1" w:styleId="1e">
    <w:name w:val="网格型1"/>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c">
    <w:name w:val="二级标题"/>
    <w:basedOn w:val="a"/>
    <w:next w:val="1"/>
    <w:link w:val="CharChar8"/>
    <w:qFormat/>
    <w:rPr>
      <w:rFonts w:cs="Times New Roman"/>
      <w:snapToGrid w:val="0"/>
      <w:color w:val="auto"/>
      <w:kern w:val="0"/>
      <w:szCs w:val="28"/>
    </w:rPr>
  </w:style>
  <w:style w:type="paragraph" w:customStyle="1" w:styleId="1f">
    <w:name w:val="正文首行缩进1"/>
    <w:basedOn w:val="a0"/>
    <w:qFormat/>
  </w:style>
  <w:style w:type="paragraph" w:customStyle="1" w:styleId="BodyTextFirstIndent2">
    <w:name w:val="Body Text First Indent2"/>
    <w:basedOn w:val="a0"/>
    <w:qFormat/>
  </w:style>
  <w:style w:type="paragraph" w:customStyle="1" w:styleId="BodyTextFirstIndent1">
    <w:name w:val="Body Text First Indent1"/>
    <w:basedOn w:val="a0"/>
    <w:qFormat/>
  </w:style>
  <w:style w:type="paragraph" w:customStyle="1" w:styleId="213">
    <w:name w:val="正文文本缩进 21"/>
    <w:basedOn w:val="a"/>
    <w:qFormat/>
    <w:pPr>
      <w:ind w:firstLine="573"/>
      <w:textAlignment w:val="baseline"/>
    </w:pPr>
    <w:rPr>
      <w:rFonts w:eastAsia="Wingdings" w:cs="Times New Roman"/>
      <w:color w:val="auto"/>
      <w:szCs w:val="20"/>
    </w:rPr>
  </w:style>
  <w:style w:type="paragraph" w:customStyle="1" w:styleId="affffffd">
    <w:name w:val="标题样式"/>
    <w:basedOn w:val="afffff"/>
    <w:qFormat/>
    <w:pPr>
      <w:spacing w:line="288" w:lineRule="auto"/>
      <w:jc w:val="left"/>
    </w:pPr>
    <w:rPr>
      <w:rFonts w:eastAsia="Wingdings"/>
      <w:snapToGrid/>
      <w:spacing w:val="10"/>
      <w:sz w:val="28"/>
    </w:rPr>
  </w:style>
  <w:style w:type="paragraph" w:customStyle="1" w:styleId="1f0">
    <w:name w:val="文档结构图1"/>
    <w:basedOn w:val="a"/>
    <w:qFormat/>
    <w:pPr>
      <w:shd w:val="clear" w:color="auto" w:fill="000080"/>
      <w:spacing w:line="360" w:lineRule="atLeast"/>
      <w:textAlignment w:val="baseline"/>
    </w:pPr>
    <w:rPr>
      <w:rFonts w:eastAsia="Wingdings" w:cs="Times New Roman"/>
      <w:color w:val="auto"/>
      <w:kern w:val="0"/>
      <w:sz w:val="24"/>
      <w:szCs w:val="20"/>
    </w:rPr>
  </w:style>
  <w:style w:type="paragraph" w:customStyle="1" w:styleId="122">
    <w:name w:val="样式 正文文本1 + 首行缩进:  2 字符2"/>
    <w:basedOn w:val="a"/>
    <w:qFormat/>
    <w:rPr>
      <w:rFonts w:cs="Times New Roman"/>
      <w:color w:val="auto"/>
      <w:szCs w:val="20"/>
    </w:rPr>
  </w:style>
  <w:style w:type="paragraph" w:customStyle="1" w:styleId="xl23">
    <w:name w:val="xl23"/>
    <w:basedOn w:val="a"/>
    <w:qFormat/>
    <w:pPr>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auto"/>
      <w:kern w:val="0"/>
      <w:szCs w:val="21"/>
    </w:rPr>
  </w:style>
  <w:style w:type="paragraph" w:customStyle="1" w:styleId="GB231230">
    <w:name w:val="正文 楷体_GB2312 四号 行距: 固定值 30 磅"/>
    <w:basedOn w:val="a"/>
    <w:qFormat/>
    <w:pPr>
      <w:spacing w:line="400" w:lineRule="exact"/>
      <w:jc w:val="center"/>
    </w:pPr>
    <w:rPr>
      <w:rFonts w:ascii="Arial" w:hAnsi="Arial" w:cs="Arial"/>
      <w:color w:val="auto"/>
      <w:szCs w:val="21"/>
    </w:rPr>
  </w:style>
  <w:style w:type="paragraph" w:customStyle="1" w:styleId="1f1">
    <w:name w:val="正文文本1"/>
    <w:basedOn w:val="a"/>
    <w:qFormat/>
    <w:pPr>
      <w:jc w:val="center"/>
    </w:pPr>
    <w:rPr>
      <w:rFonts w:ascii="宋体" w:hAnsi="华文宋体" w:cs="宋体"/>
      <w:color w:val="auto"/>
      <w:w w:val="80"/>
      <w:szCs w:val="20"/>
    </w:rPr>
  </w:style>
  <w:style w:type="character" w:customStyle="1" w:styleId="1Char3">
    <w:name w:val="正文文本1 Char"/>
    <w:qFormat/>
    <w:rPr>
      <w:rFonts w:ascii="宋体" w:eastAsia="宋体" w:hAnsi="华文宋体" w:cs="宋体"/>
      <w:w w:val="80"/>
      <w:kern w:val="2"/>
      <w:sz w:val="28"/>
      <w:lang w:val="en-US" w:eastAsia="zh-CN" w:bidi="ar-SA"/>
    </w:rPr>
  </w:style>
  <w:style w:type="character" w:customStyle="1" w:styleId="da">
    <w:name w:val="da"/>
    <w:basedOn w:val="a1"/>
    <w:qFormat/>
  </w:style>
  <w:style w:type="paragraph" w:customStyle="1" w:styleId="affffffe">
    <w:name w:val="表内文字"/>
    <w:basedOn w:val="a"/>
    <w:next w:val="afd"/>
    <w:qFormat/>
    <w:pPr>
      <w:tabs>
        <w:tab w:val="left" w:pos="1350"/>
      </w:tabs>
      <w:autoSpaceDE w:val="0"/>
      <w:autoSpaceDN w:val="0"/>
      <w:spacing w:before="78" w:after="50" w:line="300" w:lineRule="auto"/>
      <w:ind w:left="480"/>
    </w:pPr>
    <w:rPr>
      <w:rFonts w:ascii="宋体" w:hAnsi="Courier New" w:cs="Times New Roman"/>
      <w:color w:val="auto"/>
      <w:szCs w:val="20"/>
    </w:rPr>
  </w:style>
  <w:style w:type="paragraph" w:customStyle="1" w:styleId="2f3">
    <w:name w:val="样式 正文文字 + 首行缩进:  2 字符"/>
    <w:basedOn w:val="a"/>
    <w:qFormat/>
    <w:pPr>
      <w:spacing w:before="20"/>
    </w:pPr>
    <w:rPr>
      <w:rFonts w:cs="Times New Roman"/>
      <w:snapToGrid w:val="0"/>
      <w:color w:val="000000"/>
      <w:kern w:val="0"/>
      <w:szCs w:val="20"/>
    </w:rPr>
  </w:style>
  <w:style w:type="paragraph" w:customStyle="1" w:styleId="0">
    <w:name w:val="样式 正文首行缩进 + 段后: 0 磅"/>
    <w:basedOn w:val="afff7"/>
    <w:qFormat/>
  </w:style>
  <w:style w:type="paragraph" w:customStyle="1" w:styleId="220">
    <w:name w:val="样式 样式 正文文字 + 首行缩进:  2 字符 + 首行缩进:  2 字符"/>
    <w:basedOn w:val="2f3"/>
    <w:qFormat/>
    <w:pPr>
      <w:spacing w:before="0"/>
    </w:pPr>
    <w:rPr>
      <w:rFonts w:cs="宋体"/>
      <w:szCs w:val="28"/>
    </w:rPr>
  </w:style>
  <w:style w:type="paragraph" w:customStyle="1" w:styleId="2f4">
    <w:name w:val="正文首行缩进:  2 字符"/>
    <w:basedOn w:val="0"/>
    <w:qFormat/>
    <w:pPr>
      <w:ind w:firstLine="560"/>
      <w:jc w:val="left"/>
      <w:textAlignment w:val="baseline"/>
    </w:pPr>
    <w:rPr>
      <w:rFonts w:cs="宋体"/>
      <w:szCs w:val="20"/>
    </w:rPr>
  </w:style>
  <w:style w:type="paragraph" w:customStyle="1" w:styleId="afffffff">
    <w:name w:val="正文文字"/>
    <w:basedOn w:val="a"/>
    <w:qFormat/>
    <w:pPr>
      <w:spacing w:before="20"/>
    </w:pPr>
    <w:rPr>
      <w:rFonts w:cs="Times New Roman"/>
      <w:snapToGrid w:val="0"/>
      <w:color w:val="000000"/>
      <w:kern w:val="0"/>
      <w:szCs w:val="20"/>
    </w:rPr>
  </w:style>
  <w:style w:type="paragraph" w:customStyle="1" w:styleId="afffffff0">
    <w:name w:val="正文缩进（首行缩进两字）"/>
    <w:basedOn w:val="a"/>
    <w:qFormat/>
    <w:pPr>
      <w:textAlignment w:val="baseline"/>
    </w:pPr>
    <w:rPr>
      <w:rFonts w:cs="宋体"/>
      <w:snapToGrid w:val="0"/>
      <w:color w:val="000000"/>
      <w:kern w:val="16"/>
      <w:szCs w:val="20"/>
    </w:rPr>
  </w:style>
  <w:style w:type="paragraph" w:customStyle="1" w:styleId="afffffff1">
    <w:name w:val="样式 正文缩进正文（首行缩进两字）."/>
    <w:basedOn w:val="ab"/>
    <w:qFormat/>
  </w:style>
  <w:style w:type="paragraph" w:customStyle="1" w:styleId="afffffff2">
    <w:name w:val="样式 正文文字 + 宋体"/>
    <w:basedOn w:val="afffffff"/>
    <w:qFormat/>
    <w:rPr>
      <w:szCs w:val="28"/>
    </w:rPr>
  </w:style>
  <w:style w:type="paragraph" w:customStyle="1" w:styleId="2f5">
    <w:name w:val="样式 正文文字 + 宋体 首行缩进:  2 字符"/>
    <w:basedOn w:val="afffffff"/>
    <w:qFormat/>
    <w:rPr>
      <w:rFonts w:cs="宋体"/>
      <w:szCs w:val="28"/>
    </w:rPr>
  </w:style>
  <w:style w:type="paragraph" w:customStyle="1" w:styleId="099">
    <w:name w:val="样式 正文首行缩进 + 首行缩进:  0.99 厘米"/>
    <w:basedOn w:val="afff7"/>
    <w:qFormat/>
  </w:style>
  <w:style w:type="paragraph" w:customStyle="1" w:styleId="2f6">
    <w:name w:val="样式 首行缩进:  2 字符"/>
    <w:basedOn w:val="a"/>
    <w:link w:val="2Char0"/>
    <w:qFormat/>
    <w:pPr>
      <w:textAlignment w:val="baseline"/>
    </w:pPr>
    <w:rPr>
      <w:rFonts w:cs="宋体"/>
      <w:snapToGrid w:val="0"/>
      <w:color w:val="auto"/>
      <w:kern w:val="0"/>
      <w:szCs w:val="28"/>
    </w:rPr>
  </w:style>
  <w:style w:type="paragraph" w:customStyle="1" w:styleId="3e">
    <w:name w:val="样式 标题 3"/>
    <w:basedOn w:val="3"/>
    <w:link w:val="3Char3"/>
    <w:qFormat/>
    <w:pPr>
      <w:spacing w:before="0" w:after="0" w:line="348" w:lineRule="auto"/>
      <w:jc w:val="left"/>
      <w:textAlignment w:val="baseline"/>
    </w:pPr>
    <w:rPr>
      <w:b w:val="0"/>
      <w:bCs w:val="0"/>
      <w:snapToGrid w:val="0"/>
      <w:kern w:val="0"/>
      <w:sz w:val="28"/>
      <w:szCs w:val="28"/>
    </w:rPr>
  </w:style>
  <w:style w:type="paragraph" w:customStyle="1" w:styleId="afffffff3">
    <w:name w:val="初设段落"/>
    <w:basedOn w:val="a"/>
    <w:qFormat/>
    <w:rPr>
      <w:rFonts w:cs="Times New Roman"/>
      <w:snapToGrid w:val="0"/>
      <w:color w:val="auto"/>
      <w:szCs w:val="24"/>
    </w:rPr>
  </w:style>
  <w:style w:type="paragraph" w:customStyle="1" w:styleId="2f7">
    <w:name w:val="样式 正文缩进 + 首行缩进:  2 字符"/>
    <w:basedOn w:val="ab"/>
    <w:qFormat/>
  </w:style>
  <w:style w:type="paragraph" w:customStyle="1" w:styleId="afffffff4">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CharCharCharChar3">
    <w:name w:val="Char Char Char Char3"/>
    <w:basedOn w:val="a"/>
    <w:uiPriority w:val="1"/>
    <w:qFormat/>
    <w:pPr>
      <w:spacing w:after="160" w:line="240" w:lineRule="exact"/>
    </w:pPr>
    <w:rPr>
      <w:rFonts w:ascii="Arial" w:eastAsia="Times New Roman" w:hAnsi="Arial" w:cs="Verdana"/>
      <w:b/>
      <w:color w:val="auto"/>
      <w:kern w:val="0"/>
      <w:sz w:val="24"/>
      <w:szCs w:val="20"/>
      <w:lang w:eastAsia="en-US"/>
    </w:rPr>
  </w:style>
  <w:style w:type="paragraph" w:customStyle="1" w:styleId="CharCharChar1CharCharCharCharCharCharCharCharCharChar3">
    <w:name w:val="Char Char Char1 Char Char Char Char Char Char Char Char Char Char3"/>
    <w:basedOn w:val="a"/>
    <w:uiPriority w:val="1"/>
    <w:semiHidden/>
    <w:qFormat/>
    <w:pPr>
      <w:spacing w:line="360" w:lineRule="auto"/>
    </w:pPr>
    <w:rPr>
      <w:rFonts w:ascii="宋体" w:hAnsi="宋体" w:cs="宋体"/>
      <w:color w:val="auto"/>
      <w:sz w:val="24"/>
      <w:szCs w:val="26"/>
    </w:rPr>
  </w:style>
  <w:style w:type="character" w:customStyle="1" w:styleId="CharChar30">
    <w:name w:val="Char Char3"/>
    <w:uiPriority w:val="1"/>
    <w:qFormat/>
    <w:rPr>
      <w:rFonts w:ascii="宋体" w:eastAsia="宋体" w:hAnsi="宋体" w:hint="eastAsia"/>
      <w:sz w:val="28"/>
      <w:lang w:val="en-US" w:eastAsia="zh-CN" w:bidi="ar-SA"/>
    </w:rPr>
  </w:style>
  <w:style w:type="paragraph" w:customStyle="1" w:styleId="afffffff5">
    <w:name w:val="小标题a)"/>
    <w:basedOn w:val="a"/>
    <w:qFormat/>
    <w:pPr>
      <w:overflowPunct w:val="0"/>
      <w:topLinePunct/>
    </w:pPr>
    <w:rPr>
      <w:rFonts w:cs="Times New Roman"/>
      <w:color w:val="auto"/>
      <w:kern w:val="0"/>
      <w:szCs w:val="20"/>
    </w:rPr>
  </w:style>
  <w:style w:type="paragraph" w:customStyle="1" w:styleId="1451">
    <w:name w:val="样式 四号 行距: 多倍行距 1.45 字行1"/>
    <w:basedOn w:val="a"/>
    <w:qFormat/>
    <w:rPr>
      <w:rFonts w:cs="宋体"/>
      <w:color w:val="auto"/>
      <w:szCs w:val="20"/>
    </w:rPr>
  </w:style>
  <w:style w:type="paragraph" w:customStyle="1" w:styleId="145">
    <w:name w:val="样式 四号 行距: 多倍行距 1.45 字行"/>
    <w:basedOn w:val="a"/>
    <w:qFormat/>
    <w:rPr>
      <w:rFonts w:cs="宋体"/>
      <w:color w:val="auto"/>
      <w:szCs w:val="20"/>
    </w:rPr>
  </w:style>
  <w:style w:type="paragraph" w:customStyle="1" w:styleId="120">
    <w:name w:val="样式12"/>
    <w:basedOn w:val="145"/>
    <w:qFormat/>
  </w:style>
  <w:style w:type="table" w:customStyle="1" w:styleId="2f8">
    <w:name w:val="网格型2"/>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6">
    <w:name w:val="表格样式"/>
    <w:basedOn w:val="a2"/>
    <w:qFormat/>
    <w:pPr>
      <w:snapToGrid w:val="0"/>
      <w:jc w:val="center"/>
      <w:textAlignment w:val="center"/>
    </w:pPr>
    <w:rPr>
      <w:rFonts w:eastAsia="仿宋_GB2312"/>
      <w:snapToGrid w:val="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28" w:type="dxa"/>
        <w:bottom w:w="28" w:type="dxa"/>
      </w:tcMar>
      <w:vAlign w:val="center"/>
    </w:tcPr>
  </w:style>
  <w:style w:type="paragraph" w:customStyle="1" w:styleId="haha">
    <w:name w:val="haha"/>
    <w:basedOn w:val="afff7"/>
    <w:link w:val="hahaChar"/>
    <w:qFormat/>
    <w:pPr>
      <w:adjustRightInd/>
      <w:snapToGrid/>
      <w:spacing w:line="360" w:lineRule="auto"/>
      <w:ind w:firstLine="480"/>
    </w:pPr>
    <w:rPr>
      <w:rFonts w:eastAsia="仿宋_GB2312"/>
      <w:snapToGrid/>
      <w:kern w:val="2"/>
      <w:sz w:val="24"/>
    </w:rPr>
  </w:style>
  <w:style w:type="paragraph" w:customStyle="1" w:styleId="new">
    <w:name w:val="new"/>
    <w:basedOn w:val="a"/>
    <w:qFormat/>
    <w:pPr>
      <w:spacing w:line="360" w:lineRule="auto"/>
      <w:ind w:firstLine="480"/>
    </w:pPr>
    <w:rPr>
      <w:rFonts w:eastAsia="仿宋_GB2312" w:cs="Times New Roman"/>
      <w:color w:val="auto"/>
      <w:sz w:val="24"/>
      <w:szCs w:val="24"/>
    </w:rPr>
  </w:style>
  <w:style w:type="paragraph" w:customStyle="1" w:styleId="afffffff7">
    <w:name w:val="表体"/>
    <w:basedOn w:val="a"/>
    <w:link w:val="CharChar9"/>
    <w:qFormat/>
    <w:pPr>
      <w:jc w:val="center"/>
    </w:pPr>
    <w:rPr>
      <w:rFonts w:cs="Times New Roman"/>
      <w:color w:val="auto"/>
      <w:szCs w:val="24"/>
    </w:rPr>
  </w:style>
  <w:style w:type="paragraph" w:customStyle="1" w:styleId="afffffff8">
    <w:name w:val="湛江钢铁表"/>
    <w:basedOn w:val="affff6"/>
    <w:link w:val="Char7"/>
    <w:qFormat/>
  </w:style>
  <w:style w:type="character" w:customStyle="1" w:styleId="3CharCharCharCharCharCharCharCharCharCharCharCharCharCharCharChar">
    <w:name w:val="标题 3 Char Char Char Char Char Char Char Char Char Char Char Char Char Char Char Char"/>
    <w:qFormat/>
    <w:rPr>
      <w:rFonts w:ascii="Times New Roman" w:eastAsia="仿宋_GB2312" w:hAnsi="Times New Roman"/>
      <w:sz w:val="24"/>
      <w:szCs w:val="32"/>
    </w:rPr>
  </w:style>
  <w:style w:type="paragraph" w:customStyle="1" w:styleId="afffffff9">
    <w:name w:val="样式 湛江钢铁正文 +"/>
    <w:basedOn w:val="a"/>
    <w:qFormat/>
    <w:pPr>
      <w:spacing w:afterLines="25" w:line="360" w:lineRule="auto"/>
      <w:ind w:firstLine="480"/>
      <w:textAlignment w:val="baseline"/>
    </w:pPr>
    <w:rPr>
      <w:rFonts w:eastAsia="仿宋_GB2312" w:cs="Times New Roman"/>
      <w:color w:val="000000"/>
      <w:kern w:val="0"/>
      <w:sz w:val="24"/>
      <w:szCs w:val="24"/>
    </w:rPr>
  </w:style>
  <w:style w:type="paragraph" w:customStyle="1" w:styleId="afffffffa">
    <w:name w:val="样式 湛江钢铁表 +"/>
    <w:basedOn w:val="afffffff8"/>
    <w:next w:val="afffffff8"/>
    <w:link w:val="Char8"/>
    <w:qFormat/>
    <w:pPr>
      <w:spacing w:beforeLines="20" w:afterLines="20"/>
    </w:pPr>
    <w:rPr>
      <w:rFonts w:eastAsia="仿宋_GB2312"/>
      <w:snapToGrid w:val="0"/>
      <w:spacing w:val="0"/>
      <w:kern w:val="2"/>
      <w:sz w:val="21"/>
      <w:szCs w:val="21"/>
    </w:rPr>
  </w:style>
  <w:style w:type="paragraph" w:customStyle="1" w:styleId="afffffffb">
    <w:name w:val="大表内容"/>
    <w:qFormat/>
    <w:pPr>
      <w:snapToGrid w:val="0"/>
      <w:jc w:val="center"/>
    </w:pPr>
    <w:rPr>
      <w:sz w:val="21"/>
    </w:rPr>
  </w:style>
  <w:style w:type="paragraph" w:customStyle="1" w:styleId="afffffffc">
    <w:name w:val="佛表"/>
    <w:basedOn w:val="affc"/>
    <w:link w:val="CharChara"/>
    <w:qFormat/>
    <w:pPr>
      <w:ind w:left="0" w:firstLineChars="0" w:firstLine="0"/>
      <w:jc w:val="center"/>
    </w:pPr>
    <w:rPr>
      <w:color w:val="000000"/>
    </w:rPr>
  </w:style>
  <w:style w:type="paragraph" w:customStyle="1" w:styleId="afffffffd">
    <w:name w:val="湛江钢铁正文"/>
    <w:basedOn w:val="a"/>
    <w:qFormat/>
    <w:pPr>
      <w:spacing w:line="360" w:lineRule="auto"/>
      <w:textAlignment w:val="baseline"/>
    </w:pPr>
    <w:rPr>
      <w:rFonts w:eastAsia="仿宋_GB2312" w:cs="Times New Roman"/>
      <w:color w:val="000000"/>
      <w:kern w:val="0"/>
      <w:szCs w:val="21"/>
    </w:rPr>
  </w:style>
  <w:style w:type="paragraph" w:customStyle="1" w:styleId="0202">
    <w:name w:val="样式 湛江钢铁表 + 段前: 0.2 行 段后: 0.2 行"/>
    <w:basedOn w:val="afffffff8"/>
    <w:qFormat/>
    <w:pPr>
      <w:spacing w:beforeLines="20" w:afterLines="20"/>
    </w:pPr>
    <w:rPr>
      <w:rFonts w:eastAsia="仿宋_GB2312" w:cs="宋体"/>
      <w:snapToGrid w:val="0"/>
      <w:spacing w:val="0"/>
      <w:kern w:val="2"/>
      <w:sz w:val="21"/>
      <w:szCs w:val="21"/>
    </w:rPr>
  </w:style>
  <w:style w:type="character" w:customStyle="1" w:styleId="wenzi">
    <w:name w:val="wenzi"/>
    <w:basedOn w:val="a1"/>
    <w:qFormat/>
  </w:style>
  <w:style w:type="paragraph" w:customStyle="1" w:styleId="afffffffe">
    <w:name w:val="湛江沥青表"/>
    <w:basedOn w:val="a"/>
    <w:qFormat/>
    <w:pPr>
      <w:framePr w:hSpace="180" w:wrap="around" w:vAnchor="text" w:hAnchor="margin" w:y="524"/>
      <w:autoSpaceDE w:val="0"/>
      <w:autoSpaceDN w:val="0"/>
      <w:spacing w:before="100" w:line="0" w:lineRule="atLeast"/>
      <w:ind w:left="102" w:hanging="102"/>
      <w:jc w:val="center"/>
    </w:pPr>
    <w:rPr>
      <w:rFonts w:cs="Times New Roman"/>
      <w:bCs/>
      <w:color w:val="auto"/>
      <w:szCs w:val="21"/>
      <w:u w:color="000000"/>
    </w:rPr>
  </w:style>
  <w:style w:type="paragraph" w:customStyle="1" w:styleId="affffffff">
    <w:name w:val="湛江钢铁表标题"/>
    <w:basedOn w:val="a"/>
    <w:qFormat/>
    <w:pPr>
      <w:spacing w:line="360" w:lineRule="auto"/>
      <w:ind w:firstLine="480"/>
      <w:jc w:val="center"/>
    </w:pPr>
    <w:rPr>
      <w:rFonts w:eastAsia="仿宋_GB2312" w:cs="Times New Roman"/>
      <w:color w:val="000000"/>
      <w:kern w:val="0"/>
      <w:sz w:val="24"/>
      <w:szCs w:val="24"/>
    </w:rPr>
  </w:style>
  <w:style w:type="paragraph" w:customStyle="1" w:styleId="affffffff0">
    <w:name w:val="图标题"/>
    <w:basedOn w:val="a"/>
    <w:next w:val="a"/>
    <w:qFormat/>
    <w:pPr>
      <w:autoSpaceDE w:val="0"/>
      <w:autoSpaceDN w:val="0"/>
      <w:spacing w:before="60" w:after="120" w:line="400" w:lineRule="atLeast"/>
      <w:jc w:val="center"/>
      <w:textAlignment w:val="baseline"/>
    </w:pPr>
    <w:rPr>
      <w:rFonts w:eastAsia="仿宋_GB2312" w:cs="Times New Roman"/>
      <w:b/>
      <w:color w:val="auto"/>
      <w:spacing w:val="2"/>
      <w:kern w:val="0"/>
      <w:sz w:val="24"/>
      <w:szCs w:val="20"/>
    </w:rPr>
  </w:style>
  <w:style w:type="paragraph" w:customStyle="1" w:styleId="affffffff1">
    <w:name w:val="表头王"/>
    <w:basedOn w:val="a"/>
    <w:link w:val="CharCharb"/>
    <w:qFormat/>
    <w:pPr>
      <w:spacing w:line="360" w:lineRule="auto"/>
      <w:jc w:val="center"/>
    </w:pPr>
    <w:rPr>
      <w:rFonts w:ascii="黑体" w:eastAsia="黑体" w:cs="Times New Roman"/>
      <w:b/>
      <w:bCs/>
      <w:color w:val="000000"/>
      <w:sz w:val="24"/>
      <w:szCs w:val="24"/>
    </w:rPr>
  </w:style>
  <w:style w:type="paragraph" w:customStyle="1" w:styleId="affffffff2">
    <w:name w:val="表格文字独行"/>
    <w:next w:val="a"/>
    <w:qFormat/>
    <w:pPr>
      <w:spacing w:beforeLines="20" w:afterLines="20" w:line="264" w:lineRule="auto"/>
      <w:jc w:val="center"/>
    </w:pPr>
    <w:rPr>
      <w:rFonts w:eastAsia="仿宋_GB2312"/>
      <w:sz w:val="21"/>
      <w:szCs w:val="24"/>
    </w:rPr>
  </w:style>
  <w:style w:type="character" w:customStyle="1" w:styleId="GB23122">
    <w:name w:val="样式 仿宋_GB2312 小四2"/>
    <w:qFormat/>
    <w:rPr>
      <w:rFonts w:ascii="Times New Roman" w:eastAsia="仿宋_GB2312" w:hAnsi="Times New Roman"/>
      <w:sz w:val="24"/>
      <w:szCs w:val="24"/>
    </w:rPr>
  </w:style>
  <w:style w:type="character" w:customStyle="1" w:styleId="GB2312">
    <w:name w:val="样式 仿宋_GB2312 小四 黑色"/>
    <w:qFormat/>
    <w:rPr>
      <w:rFonts w:ascii="Times New Roman" w:eastAsia="仿宋_GB2312" w:hAnsi="Times New Roman"/>
      <w:color w:val="000000"/>
      <w:sz w:val="24"/>
      <w:szCs w:val="24"/>
    </w:rPr>
  </w:style>
  <w:style w:type="table" w:customStyle="1" w:styleId="3f">
    <w:name w:val="网格型3"/>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0">
    <w:name w:val="样式13"/>
    <w:basedOn w:val="a"/>
    <w:qFormat/>
    <w:rPr>
      <w:rFonts w:cs="Times New Roman"/>
      <w:color w:val="auto"/>
      <w:szCs w:val="24"/>
    </w:rPr>
  </w:style>
  <w:style w:type="table" w:customStyle="1" w:styleId="4b">
    <w:name w:val="网格型4"/>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0">
    <w:name w:val="样式14"/>
    <w:basedOn w:val="a"/>
    <w:qFormat/>
    <w:rPr>
      <w:rFonts w:cs="Times New Roman"/>
      <w:color w:val="auto"/>
      <w:szCs w:val="24"/>
    </w:rPr>
  </w:style>
  <w:style w:type="table" w:customStyle="1" w:styleId="5c">
    <w:name w:val="网格型5"/>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样式 (符号) 宋体"/>
    <w:basedOn w:val="a"/>
    <w:qFormat/>
    <w:rPr>
      <w:rFonts w:eastAsia="Times New Roman" w:hAnsi="宋体" w:cs="宋体"/>
      <w:color w:val="auto"/>
      <w:szCs w:val="20"/>
    </w:rPr>
  </w:style>
  <w:style w:type="paragraph" w:customStyle="1" w:styleId="wg">
    <w:name w:val="wg"/>
    <w:basedOn w:val="a"/>
    <w:qFormat/>
    <w:rPr>
      <w:rFonts w:cs="Times New Roman"/>
      <w:color w:val="auto"/>
      <w:szCs w:val="20"/>
    </w:rPr>
  </w:style>
  <w:style w:type="paragraph" w:customStyle="1" w:styleId="affffffff4">
    <w:name w:val="正文缩"/>
    <w:basedOn w:val="a"/>
    <w:qFormat/>
    <w:pPr>
      <w:spacing w:line="480" w:lineRule="atLeast"/>
      <w:ind w:firstLine="567"/>
      <w:textAlignment w:val="baseline"/>
    </w:pPr>
    <w:rPr>
      <w:rFonts w:ascii="宋体" w:cs="Times New Roman"/>
      <w:color w:val="auto"/>
      <w:spacing w:val="6"/>
      <w:kern w:val="0"/>
      <w:szCs w:val="20"/>
    </w:rPr>
  </w:style>
  <w:style w:type="character" w:customStyle="1" w:styleId="unnamed21">
    <w:name w:val="unnamed21"/>
    <w:qFormat/>
    <w:rPr>
      <w:spacing w:val="330"/>
    </w:rPr>
  </w:style>
  <w:style w:type="paragraph" w:customStyle="1" w:styleId="121">
    <w:name w:val="样式 样式1 + 宋体 首行缩进:  2 字符"/>
    <w:basedOn w:val="a"/>
    <w:qFormat/>
    <w:pPr>
      <w:spacing w:line="180" w:lineRule="atLeast"/>
      <w:ind w:firstLine="520"/>
    </w:pPr>
    <w:rPr>
      <w:rFonts w:ascii="宋体" w:hAnsi="宋体" w:cs="Times New Roman"/>
      <w:color w:val="auto"/>
      <w:szCs w:val="28"/>
    </w:rPr>
  </w:style>
  <w:style w:type="paragraph" w:customStyle="1" w:styleId="ParaChar">
    <w:name w:val="默认段落字体 Para Char"/>
    <w:basedOn w:val="a"/>
    <w:next w:val="a"/>
    <w:qFormat/>
    <w:pPr>
      <w:spacing w:line="360" w:lineRule="auto"/>
    </w:pPr>
    <w:rPr>
      <w:rFonts w:ascii="宋体" w:hAnsi="宋体" w:cs="宋体"/>
      <w:color w:val="auto"/>
      <w:sz w:val="24"/>
      <w:szCs w:val="24"/>
    </w:rPr>
  </w:style>
  <w:style w:type="table" w:customStyle="1" w:styleId="510">
    <w:name w:val="网格型 51"/>
    <w:basedOn w:val="a2"/>
    <w:qFormat/>
    <w:pPr>
      <w:widowControl w:val="0"/>
      <w:adjustRightInd w:val="0"/>
      <w:snapToGrid w:val="0"/>
      <w:spacing w:line="348" w:lineRule="auto"/>
      <w:ind w:firstLineChars="200" w:firstLine="20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67">
    <w:name w:val="网格型6"/>
    <w:basedOn w:val="a2"/>
    <w:qFormat/>
    <w:pPr>
      <w:widowControl w:val="0"/>
      <w:adjustRightInd w:val="0"/>
      <w:snapToGrid w:val="0"/>
      <w:spacing w:line="348" w:lineRule="auto"/>
      <w:ind w:firstLineChars="200" w:firstLine="20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ews">
    <w:name w:val="news"/>
    <w:basedOn w:val="a"/>
    <w:qFormat/>
    <w:pPr>
      <w:spacing w:before="100" w:beforeAutospacing="1" w:after="100" w:afterAutospacing="1"/>
    </w:pPr>
    <w:rPr>
      <w:rFonts w:ascii="宋体" w:hAnsi="宋体" w:cs="Times New Roman" w:hint="eastAsia"/>
      <w:color w:val="auto"/>
      <w:kern w:val="0"/>
      <w:sz w:val="20"/>
      <w:szCs w:val="20"/>
    </w:rPr>
  </w:style>
  <w:style w:type="paragraph" w:customStyle="1" w:styleId="affffffff5">
    <w:name w:val="正文居中"/>
    <w:basedOn w:val="afff7"/>
    <w:qFormat/>
    <w:pPr>
      <w:spacing w:line="312" w:lineRule="auto"/>
      <w:ind w:firstLineChars="0" w:firstLine="0"/>
      <w:jc w:val="center"/>
      <w:textAlignment w:val="baseline"/>
    </w:pPr>
    <w:rPr>
      <w:rFonts w:ascii="Arial" w:eastAsia="黑体" w:hAnsi="Arial" w:cs="Arial"/>
      <w:snapToGrid/>
      <w:spacing w:val="6"/>
      <w:szCs w:val="28"/>
      <w:u w:val="double"/>
      <w:lang w:val="zh-CN"/>
    </w:rPr>
  </w:style>
  <w:style w:type="paragraph" w:customStyle="1" w:styleId="affffffff6">
    <w:name w:val="表格小四"/>
    <w:basedOn w:val="a"/>
    <w:qFormat/>
    <w:pPr>
      <w:spacing w:before="40" w:after="40"/>
      <w:jc w:val="center"/>
    </w:pPr>
    <w:rPr>
      <w:rFonts w:ascii="Arial" w:hAnsi="Arial" w:cs="Arial"/>
      <w:color w:val="auto"/>
      <w:spacing w:val="6"/>
      <w:sz w:val="24"/>
      <w:szCs w:val="24"/>
    </w:rPr>
  </w:style>
  <w:style w:type="paragraph" w:customStyle="1" w:styleId="affffffff7">
    <w:name w:val="表格文字左"/>
    <w:basedOn w:val="a"/>
    <w:qFormat/>
    <w:pPr>
      <w:textAlignment w:val="baseline"/>
    </w:pPr>
    <w:rPr>
      <w:rFonts w:ascii="Arial" w:hAnsi="Arial" w:cs="Times New Roman"/>
      <w:snapToGrid w:val="0"/>
      <w:color w:val="auto"/>
      <w:spacing w:val="6"/>
      <w:kern w:val="0"/>
      <w:sz w:val="24"/>
      <w:szCs w:val="26"/>
      <w:lang w:eastAsia="zh-TW"/>
    </w:rPr>
  </w:style>
  <w:style w:type="paragraph" w:customStyle="1" w:styleId="affffffff8">
    <w:name w:val="水平衡"/>
    <w:basedOn w:val="afd"/>
    <w:qFormat/>
    <w:pPr>
      <w:autoSpaceDE w:val="0"/>
      <w:autoSpaceDN w:val="0"/>
      <w:textAlignment w:val="baseline"/>
    </w:pPr>
    <w:rPr>
      <w:rFonts w:ascii="Arial" w:hAnsi="Arial" w:cs="Arial"/>
      <w:spacing w:val="-10"/>
    </w:rPr>
  </w:style>
  <w:style w:type="paragraph" w:customStyle="1" w:styleId="affffffff9">
    <w:name w:val="表格五号"/>
    <w:basedOn w:val="a"/>
    <w:qFormat/>
    <w:pPr>
      <w:autoSpaceDE w:val="0"/>
      <w:autoSpaceDN w:val="0"/>
      <w:spacing w:beforeLines="20" w:afterLines="20"/>
      <w:jc w:val="center"/>
    </w:pPr>
    <w:rPr>
      <w:rFonts w:ascii="Arial" w:hAnsi="Arial" w:cs="Arial"/>
      <w:bCs/>
      <w:color w:val="auto"/>
      <w:kern w:val="0"/>
      <w:sz w:val="18"/>
      <w:szCs w:val="21"/>
      <w:lang w:val="zh-CN"/>
    </w:rPr>
  </w:style>
  <w:style w:type="paragraph" w:customStyle="1" w:styleId="affffffffa">
    <w:name w:val="表格下五号"/>
    <w:basedOn w:val="affffffff9"/>
    <w:qFormat/>
    <w:pPr>
      <w:spacing w:beforeLines="50" w:after="48"/>
      <w:ind w:firstLine="420"/>
      <w:jc w:val="left"/>
    </w:pPr>
    <w:rPr>
      <w:bCs w:val="0"/>
      <w:sz w:val="21"/>
      <w:szCs w:val="20"/>
      <w:lang w:val="en-US"/>
    </w:rPr>
  </w:style>
  <w:style w:type="paragraph" w:customStyle="1" w:styleId="5d">
    <w:name w:val="表格下文字5号"/>
    <w:basedOn w:val="a"/>
    <w:qFormat/>
    <w:pPr>
      <w:spacing w:beforeLines="50" w:line="264" w:lineRule="auto"/>
      <w:ind w:leftChars="200" w:left="938" w:hangingChars="180" w:hanging="378"/>
      <w:textAlignment w:val="baseline"/>
    </w:pPr>
    <w:rPr>
      <w:rFonts w:ascii="Arial" w:hAnsi="Arial" w:cs="Arial"/>
      <w:color w:val="auto"/>
      <w:kern w:val="0"/>
      <w:szCs w:val="20"/>
    </w:rPr>
  </w:style>
  <w:style w:type="paragraph" w:customStyle="1" w:styleId="affffffffb">
    <w:name w:val="正文图小五"/>
    <w:basedOn w:val="a"/>
    <w:qFormat/>
    <w:pPr>
      <w:spacing w:line="240" w:lineRule="atLeast"/>
      <w:jc w:val="center"/>
    </w:pPr>
    <w:rPr>
      <w:rFonts w:ascii="Arial" w:hAnsi="Arial" w:cs="Arial"/>
      <w:color w:val="auto"/>
      <w:spacing w:val="6"/>
      <w:sz w:val="18"/>
      <w:szCs w:val="20"/>
    </w:rPr>
  </w:style>
  <w:style w:type="paragraph" w:customStyle="1" w:styleId="affffffffc">
    <w:name w:val="表格文字小四"/>
    <w:basedOn w:val="a"/>
    <w:qFormat/>
    <w:pPr>
      <w:spacing w:beforeLines="20" w:afterLines="20"/>
      <w:jc w:val="center"/>
    </w:pPr>
    <w:rPr>
      <w:rFonts w:ascii="Arial" w:hAnsi="Arial" w:cs="Arial"/>
      <w:color w:val="000000"/>
      <w:kern w:val="0"/>
      <w:sz w:val="24"/>
      <w:szCs w:val="24"/>
    </w:rPr>
  </w:style>
  <w:style w:type="paragraph" w:customStyle="1" w:styleId="z">
    <w:name w:val="正文图废z"/>
    <w:basedOn w:val="afffff0"/>
    <w:qFormat/>
    <w:pPr>
      <w:spacing w:before="0"/>
      <w:jc w:val="left"/>
    </w:pPr>
    <w:rPr>
      <w:rFonts w:ascii="Arial" w:hAnsi="Arial" w:cs="Arial"/>
      <w:sz w:val="21"/>
    </w:rPr>
  </w:style>
  <w:style w:type="paragraph" w:customStyle="1" w:styleId="affffffffd">
    <w:name w:val="表格文字小五号"/>
    <w:basedOn w:val="affffffffe"/>
    <w:qFormat/>
    <w:rPr>
      <w:rFonts w:ascii="宋体" w:hAnsi="宋体"/>
      <w:bCs w:val="0"/>
    </w:rPr>
  </w:style>
  <w:style w:type="paragraph" w:customStyle="1" w:styleId="affffffffe">
    <w:name w:val="表格文字五号"/>
    <w:basedOn w:val="1f2"/>
    <w:qFormat/>
    <w:pPr>
      <w:autoSpaceDE w:val="0"/>
      <w:autoSpaceDN w:val="0"/>
      <w:spacing w:beforeLines="20" w:afterLines="20" w:line="240" w:lineRule="auto"/>
      <w:textAlignment w:val="auto"/>
    </w:pPr>
    <w:rPr>
      <w:rFonts w:ascii="Arial" w:eastAsia="宋体" w:hAnsi="Arial" w:cs="Arial"/>
      <w:bCs/>
      <w:snapToGrid w:val="0"/>
      <w:color w:val="000000"/>
      <w:sz w:val="21"/>
    </w:rPr>
  </w:style>
  <w:style w:type="paragraph" w:customStyle="1" w:styleId="1f2">
    <w:name w:val="表格文字1"/>
    <w:basedOn w:val="affff8"/>
    <w:qFormat/>
  </w:style>
  <w:style w:type="paragraph" w:customStyle="1" w:styleId="1f3">
    <w:name w:val="表格文字1左"/>
    <w:basedOn w:val="1f2"/>
    <w:qFormat/>
    <w:pPr>
      <w:autoSpaceDE w:val="0"/>
      <w:autoSpaceDN w:val="0"/>
      <w:spacing w:beforeLines="20" w:afterLines="20" w:line="240" w:lineRule="auto"/>
      <w:ind w:firstLineChars="224" w:firstLine="470"/>
      <w:textAlignment w:val="auto"/>
    </w:pPr>
    <w:rPr>
      <w:rFonts w:ascii="Arial" w:eastAsia="宋体" w:hAnsi="Arial" w:cs="Arial"/>
      <w:bCs/>
      <w:snapToGrid w:val="0"/>
      <w:color w:val="000000"/>
      <w:sz w:val="21"/>
    </w:rPr>
  </w:style>
  <w:style w:type="paragraph" w:customStyle="1" w:styleId="afffffffff">
    <w:name w:val="正文图四"/>
    <w:basedOn w:val="afffff0"/>
    <w:qFormat/>
    <w:pPr>
      <w:spacing w:beforeLines="20"/>
    </w:pPr>
    <w:rPr>
      <w:sz w:val="28"/>
    </w:rPr>
  </w:style>
  <w:style w:type="paragraph" w:customStyle="1" w:styleId="afffffffff0">
    <w:name w:val="表格文字小四宽"/>
    <w:basedOn w:val="affffffffc"/>
    <w:qFormat/>
    <w:pPr>
      <w:spacing w:beforeLines="10" w:afterLines="10"/>
    </w:pPr>
    <w:rPr>
      <w:rFonts w:cs="Times New Roman"/>
      <w:color w:val="auto"/>
      <w:spacing w:val="-6"/>
    </w:rPr>
  </w:style>
  <w:style w:type="paragraph" w:customStyle="1" w:styleId="afffffffff1">
    <w:name w:val="表格文字小四左"/>
    <w:basedOn w:val="affffffffc"/>
    <w:qFormat/>
    <w:pPr>
      <w:spacing w:beforeLines="0" w:afterLines="0"/>
      <w:jc w:val="left"/>
    </w:pPr>
    <w:rPr>
      <w:snapToGrid w:val="0"/>
      <w:color w:val="auto"/>
      <w:szCs w:val="20"/>
    </w:rPr>
  </w:style>
  <w:style w:type="character" w:customStyle="1" w:styleId="1Char4">
    <w:name w:val="1首行缩进 Char"/>
    <w:qFormat/>
    <w:rPr>
      <w:rFonts w:ascii="Arial" w:eastAsia="宋体" w:hAnsi="Arial"/>
      <w:snapToGrid w:val="0"/>
      <w:sz w:val="28"/>
      <w:szCs w:val="28"/>
      <w:lang w:val="en-US" w:eastAsia="zh-CN" w:bidi="ar-SA"/>
    </w:rPr>
  </w:style>
  <w:style w:type="paragraph" w:customStyle="1" w:styleId="5-1">
    <w:name w:val="表格下文字5号-1"/>
    <w:basedOn w:val="5d"/>
    <w:qFormat/>
    <w:pPr>
      <w:spacing w:before="156"/>
      <w:ind w:left="798"/>
    </w:pPr>
  </w:style>
  <w:style w:type="paragraph" w:customStyle="1" w:styleId="leedl">
    <w:name w:val="leedl"/>
    <w:basedOn w:val="a"/>
    <w:qFormat/>
    <w:rPr>
      <w:rFonts w:cs="Times New Roman"/>
      <w:color w:val="auto"/>
      <w:spacing w:val="10"/>
      <w:szCs w:val="28"/>
    </w:rPr>
  </w:style>
  <w:style w:type="paragraph" w:customStyle="1" w:styleId="2f9">
    <w:name w:val="标题2"/>
    <w:basedOn w:val="a"/>
    <w:uiPriority w:val="1"/>
    <w:qFormat/>
    <w:rPr>
      <w:rFonts w:cs="Times New Roman"/>
      <w:color w:val="000000"/>
      <w:szCs w:val="28"/>
    </w:rPr>
  </w:style>
  <w:style w:type="character" w:customStyle="1" w:styleId="tit2">
    <w:name w:val="tit2"/>
    <w:qFormat/>
    <w:rPr>
      <w:b/>
      <w:bCs/>
      <w:sz w:val="48"/>
      <w:szCs w:val="48"/>
    </w:rPr>
  </w:style>
  <w:style w:type="table" w:customStyle="1" w:styleId="75">
    <w:name w:val="网格型7"/>
    <w:basedOn w:val="a2"/>
    <w:qFormat/>
    <w:pPr>
      <w:widowControl w:val="0"/>
      <w:adjustRightInd w:val="0"/>
      <w:snapToGrid w:val="0"/>
      <w:spacing w:line="348" w:lineRule="auto"/>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CharCharCharChar">
    <w:name w:val="正文缩进 Char Char Char Char Char Char"/>
    <w:qFormat/>
    <w:rPr>
      <w:rFonts w:ascii="宋体" w:eastAsia="宋体" w:hAnsi="宋体"/>
      <w:kern w:val="2"/>
      <w:sz w:val="24"/>
      <w:lang w:val="en-US" w:eastAsia="zh-CN" w:bidi="ar-SA"/>
    </w:rPr>
  </w:style>
  <w:style w:type="table" w:customStyle="1" w:styleId="530">
    <w:name w:val="网格型 53"/>
    <w:basedOn w:val="a2"/>
    <w:qFormat/>
    <w:pPr>
      <w:widowControl w:val="0"/>
      <w:adjustRightInd w:val="0"/>
      <w:snapToGrid w:val="0"/>
      <w:spacing w:line="288" w:lineRule="auto"/>
      <w:jc w:val="center"/>
    </w:pPr>
    <w:tblPr>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rPr>
      <w:jc w:val="center"/>
    </w:trPr>
    <w:tcPr>
      <w:shd w:val="clear" w:color="auto" w:fill="auto"/>
      <w:vAlign w:val="center"/>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paragraph" w:customStyle="1" w:styleId="101">
    <w:name w:val="样式 表格文字 + 10 磅"/>
    <w:basedOn w:val="affff8"/>
    <w:uiPriority w:val="1"/>
    <w:qFormat/>
  </w:style>
  <w:style w:type="character" w:customStyle="1" w:styleId="2CharChar1">
    <w:name w:val="标题 2 Char Char"/>
    <w:uiPriority w:val="1"/>
    <w:qFormat/>
    <w:rPr>
      <w:rFonts w:ascii="Arial" w:eastAsia="黑体" w:hAnsi="Arial"/>
      <w:b/>
      <w:spacing w:val="8"/>
      <w:sz w:val="32"/>
      <w:lang w:val="en-US" w:eastAsia="zh-CN" w:bidi="ar-SA"/>
    </w:rPr>
  </w:style>
  <w:style w:type="paragraph" w:customStyle="1" w:styleId="Char10">
    <w:name w:val="Char1"/>
    <w:basedOn w:val="a"/>
    <w:qFormat/>
    <w:rPr>
      <w:rFonts w:ascii="宋体" w:hAnsi="宋体" w:cs="宋体"/>
      <w:color w:val="auto"/>
      <w:kern w:val="0"/>
      <w:sz w:val="24"/>
      <w:szCs w:val="24"/>
    </w:rPr>
  </w:style>
  <w:style w:type="paragraph" w:customStyle="1" w:styleId="CharCharChar1CharCharCharCharCharCharChar3">
    <w:name w:val="Char Char Char1 Char Char Char Char Char Char Char3"/>
    <w:basedOn w:val="a"/>
    <w:uiPriority w:val="1"/>
    <w:qFormat/>
    <w:rPr>
      <w:rFonts w:ascii="Tahoma" w:hAnsi="Tahoma" w:cs="Times New Roman"/>
      <w:color w:val="auto"/>
      <w:sz w:val="24"/>
      <w:szCs w:val="20"/>
    </w:rPr>
  </w:style>
  <w:style w:type="paragraph" w:customStyle="1" w:styleId="CharCharCharCharCharChar1Char3">
    <w:name w:val="Char Char Char Char Char Char1 Char3"/>
    <w:basedOn w:val="a"/>
    <w:uiPriority w:val="1"/>
    <w:qFormat/>
    <w:rPr>
      <w:rFonts w:cs="Times New Roman"/>
      <w:color w:val="auto"/>
      <w:szCs w:val="24"/>
    </w:rPr>
  </w:style>
  <w:style w:type="paragraph" w:customStyle="1" w:styleId="CharCharCharCharCharCharCharCharCharChar">
    <w:name w:val="Char Char Char Char Char Char Char Char Char Char"/>
    <w:basedOn w:val="a"/>
    <w:qFormat/>
    <w:rPr>
      <w:rFonts w:ascii="宋体" w:hAnsi="宋体" w:cs="宋体"/>
      <w:color w:val="000000"/>
      <w:szCs w:val="21"/>
    </w:rPr>
  </w:style>
  <w:style w:type="character" w:customStyle="1" w:styleId="Char20">
    <w:name w:val="Char2"/>
    <w:qFormat/>
    <w:rPr>
      <w:rFonts w:ascii="宋体" w:eastAsia="宋体" w:hAnsi="宋体" w:hint="eastAsia"/>
      <w:b/>
      <w:bCs/>
      <w:kern w:val="44"/>
      <w:sz w:val="44"/>
      <w:szCs w:val="44"/>
      <w:lang w:val="en-US" w:eastAsia="zh-CN" w:bidi="ar-SA"/>
    </w:rPr>
  </w:style>
  <w:style w:type="character" w:customStyle="1" w:styleId="CharChar20">
    <w:name w:val="Char Char2"/>
    <w:uiPriority w:val="1"/>
    <w:qFormat/>
    <w:rPr>
      <w:rFonts w:ascii="Calibri" w:eastAsia="宋体" w:hAnsi="Calibri"/>
      <w:snapToGrid w:val="0"/>
      <w:spacing w:val="8"/>
      <w:kern w:val="2"/>
      <w:sz w:val="18"/>
      <w:szCs w:val="18"/>
      <w:lang w:val="en-US" w:eastAsia="zh-CN" w:bidi="ar-SA"/>
    </w:rPr>
  </w:style>
  <w:style w:type="character" w:customStyle="1" w:styleId="t1">
    <w:name w:val="t1"/>
    <w:basedOn w:val="a1"/>
    <w:uiPriority w:val="1"/>
    <w:qFormat/>
  </w:style>
  <w:style w:type="paragraph" w:customStyle="1" w:styleId="CharCharCharCharCharCharCharCharCharChar3">
    <w:name w:val="Char Char Char Char Char Char Char Char Char Char3"/>
    <w:basedOn w:val="a"/>
    <w:uiPriority w:val="1"/>
    <w:qFormat/>
    <w:rPr>
      <w:rFonts w:ascii="宋体" w:hAnsi="宋体" w:cs="宋体"/>
      <w:color w:val="000000"/>
      <w:szCs w:val="21"/>
    </w:rPr>
  </w:style>
  <w:style w:type="character" w:customStyle="1" w:styleId="H1Char1">
    <w:name w:val="H1 Char1"/>
    <w:uiPriority w:val="1"/>
    <w:qFormat/>
    <w:rPr>
      <w:rFonts w:ascii="Times New Roman" w:hAnsi="Times New Roman"/>
      <w:b/>
      <w:bCs/>
      <w:kern w:val="44"/>
      <w:sz w:val="28"/>
      <w:szCs w:val="44"/>
    </w:rPr>
  </w:style>
  <w:style w:type="character" w:customStyle="1" w:styleId="Char11">
    <w:name w:val="头 Char1"/>
    <w:qFormat/>
    <w:rPr>
      <w:rFonts w:ascii="Times New Roman" w:hAnsi="Times New Roman"/>
      <w:bCs/>
      <w:kern w:val="2"/>
      <w:sz w:val="28"/>
      <w:szCs w:val="32"/>
    </w:rPr>
  </w:style>
  <w:style w:type="paragraph" w:customStyle="1" w:styleId="2110">
    <w:name w:val="正文文本 211"/>
    <w:basedOn w:val="a"/>
    <w:uiPriority w:val="1"/>
    <w:qFormat/>
    <w:pPr>
      <w:autoSpaceDE w:val="0"/>
      <w:autoSpaceDN w:val="0"/>
      <w:spacing w:line="365" w:lineRule="auto"/>
      <w:jc w:val="center"/>
      <w:textAlignment w:val="bottom"/>
    </w:pPr>
    <w:rPr>
      <w:rFonts w:cs="Times New Roman"/>
      <w:color w:val="auto"/>
      <w:spacing w:val="10"/>
      <w:kern w:val="10"/>
      <w:sz w:val="24"/>
      <w:szCs w:val="20"/>
    </w:rPr>
  </w:style>
  <w:style w:type="paragraph" w:customStyle="1" w:styleId="111">
    <w:name w:val="日期11"/>
    <w:basedOn w:val="a"/>
    <w:next w:val="a"/>
    <w:uiPriority w:val="1"/>
    <w:qFormat/>
    <w:pPr>
      <w:spacing w:line="360" w:lineRule="atLeast"/>
      <w:textAlignment w:val="baseline"/>
    </w:pPr>
    <w:rPr>
      <w:rFonts w:ascii="宋体" w:cs="Times New Roman"/>
      <w:color w:val="auto"/>
      <w:spacing w:val="20"/>
      <w:kern w:val="0"/>
      <w:szCs w:val="20"/>
    </w:rPr>
  </w:style>
  <w:style w:type="paragraph" w:customStyle="1" w:styleId="112">
    <w:name w:val="纯文本11"/>
    <w:basedOn w:val="a"/>
    <w:uiPriority w:val="1"/>
    <w:qFormat/>
    <w:pPr>
      <w:textAlignment w:val="baseline"/>
    </w:pPr>
    <w:rPr>
      <w:rFonts w:ascii="宋体" w:hAnsi="Courier New" w:cs="Times New Roman"/>
      <w:color w:val="auto"/>
      <w:szCs w:val="20"/>
    </w:rPr>
  </w:style>
  <w:style w:type="paragraph" w:customStyle="1" w:styleId="Char30">
    <w:name w:val="Char3"/>
    <w:basedOn w:val="a"/>
    <w:uiPriority w:val="1"/>
    <w:qFormat/>
    <w:rPr>
      <w:rFonts w:ascii="Tahoma" w:hAnsi="Tahoma" w:cs="Times New Roman"/>
      <w:color w:val="auto"/>
      <w:sz w:val="24"/>
      <w:szCs w:val="20"/>
    </w:rPr>
  </w:style>
  <w:style w:type="paragraph" w:customStyle="1" w:styleId="113">
    <w:name w:val="正文首行缩进11"/>
    <w:basedOn w:val="a0"/>
    <w:uiPriority w:val="1"/>
    <w:qFormat/>
  </w:style>
  <w:style w:type="paragraph" w:customStyle="1" w:styleId="2111">
    <w:name w:val="正文文本缩进 211"/>
    <w:basedOn w:val="a"/>
    <w:uiPriority w:val="1"/>
    <w:qFormat/>
    <w:pPr>
      <w:ind w:firstLine="573"/>
      <w:textAlignment w:val="baseline"/>
    </w:pPr>
    <w:rPr>
      <w:rFonts w:eastAsia="Wingdings" w:cs="Times New Roman"/>
      <w:color w:val="auto"/>
      <w:szCs w:val="20"/>
    </w:rPr>
  </w:style>
  <w:style w:type="paragraph" w:customStyle="1" w:styleId="114">
    <w:name w:val="文档结构图11"/>
    <w:basedOn w:val="a"/>
    <w:uiPriority w:val="1"/>
    <w:qFormat/>
    <w:pPr>
      <w:shd w:val="clear" w:color="auto" w:fill="000080"/>
      <w:spacing w:line="360" w:lineRule="atLeast"/>
      <w:textAlignment w:val="baseline"/>
    </w:pPr>
    <w:rPr>
      <w:rFonts w:eastAsia="Wingdings" w:cs="Times New Roman"/>
      <w:color w:val="auto"/>
      <w:kern w:val="0"/>
      <w:sz w:val="24"/>
      <w:szCs w:val="20"/>
    </w:rPr>
  </w:style>
  <w:style w:type="paragraph" w:customStyle="1" w:styleId="CharCharCharCharCharCharChar1">
    <w:name w:val="Char Char Char Char Char Char Char1"/>
    <w:basedOn w:val="a"/>
    <w:uiPriority w:val="1"/>
    <w:qFormat/>
    <w:rPr>
      <w:rFonts w:cs="Times New Roman"/>
      <w:color w:val="auto"/>
      <w:szCs w:val="24"/>
    </w:rPr>
  </w:style>
  <w:style w:type="paragraph" w:customStyle="1" w:styleId="CharCharChar1CharCharCharCharCharCharChar1">
    <w:name w:val="Char Char Char1 Char Char Char Char Char Char Char1"/>
    <w:basedOn w:val="a"/>
    <w:uiPriority w:val="1"/>
    <w:qFormat/>
    <w:rPr>
      <w:rFonts w:ascii="Tahoma" w:hAnsi="Tahoma" w:cs="Times New Roman"/>
      <w:color w:val="auto"/>
      <w:sz w:val="24"/>
      <w:szCs w:val="20"/>
    </w:rPr>
  </w:style>
  <w:style w:type="paragraph" w:customStyle="1" w:styleId="CharCharCharChar10">
    <w:name w:val="Char Char Char Char1"/>
    <w:basedOn w:val="a"/>
    <w:uiPriority w:val="1"/>
    <w:qFormat/>
    <w:pPr>
      <w:spacing w:after="160" w:line="240" w:lineRule="exact"/>
    </w:pPr>
    <w:rPr>
      <w:rFonts w:ascii="Arial" w:eastAsia="Times New Roman" w:hAnsi="Arial" w:cs="Verdana"/>
      <w:b/>
      <w:color w:val="auto"/>
      <w:kern w:val="0"/>
      <w:sz w:val="24"/>
      <w:szCs w:val="20"/>
      <w:lang w:eastAsia="en-US"/>
    </w:rPr>
  </w:style>
  <w:style w:type="paragraph" w:customStyle="1" w:styleId="CharCharChar1CharCharCharCharCharCharCharCharCharChar1">
    <w:name w:val="Char Char Char1 Char Char Char Char Char Char Char Char Char Char1"/>
    <w:basedOn w:val="a"/>
    <w:uiPriority w:val="1"/>
    <w:semiHidden/>
    <w:qFormat/>
    <w:pPr>
      <w:spacing w:line="360" w:lineRule="auto"/>
    </w:pPr>
    <w:rPr>
      <w:rFonts w:ascii="宋体" w:hAnsi="宋体" w:cs="宋体"/>
      <w:color w:val="auto"/>
      <w:sz w:val="24"/>
      <w:szCs w:val="26"/>
    </w:rPr>
  </w:style>
  <w:style w:type="paragraph" w:customStyle="1" w:styleId="CharCharCharCharCharChar1Char1">
    <w:name w:val="Char Char Char Char Char Char1 Char1"/>
    <w:basedOn w:val="a"/>
    <w:uiPriority w:val="1"/>
    <w:qFormat/>
    <w:rPr>
      <w:rFonts w:cs="Times New Roman"/>
      <w:color w:val="auto"/>
      <w:szCs w:val="24"/>
    </w:rPr>
  </w:style>
  <w:style w:type="paragraph" w:customStyle="1" w:styleId="CharCharCharCharCharCharCharCharCharChar1">
    <w:name w:val="Char Char Char Char Char Char Char Char Char Char1"/>
    <w:basedOn w:val="a"/>
    <w:uiPriority w:val="1"/>
    <w:qFormat/>
    <w:rPr>
      <w:rFonts w:ascii="宋体" w:hAnsi="宋体" w:cs="宋体"/>
      <w:color w:val="000000"/>
      <w:szCs w:val="21"/>
    </w:rPr>
  </w:style>
  <w:style w:type="paragraph" w:customStyle="1" w:styleId="CharCharCharCharCharCharCharCharCharCharCharCharChar">
    <w:name w:val="Char Char Char Char Char Char Char Char Char Char Char Char Char"/>
    <w:basedOn w:val="a"/>
    <w:qFormat/>
    <w:pPr>
      <w:spacing w:line="360" w:lineRule="auto"/>
    </w:pPr>
    <w:rPr>
      <w:rFonts w:eastAsia="仿宋_GB2312" w:cs="Times New Roman"/>
      <w:color w:val="auto"/>
      <w:sz w:val="24"/>
      <w:szCs w:val="24"/>
    </w:rPr>
  </w:style>
  <w:style w:type="table" w:customStyle="1" w:styleId="540">
    <w:name w:val="网格型 54"/>
    <w:basedOn w:val="a2"/>
    <w:qFormat/>
    <w:pPr>
      <w:widowControl w:val="0"/>
      <w:jc w:val="both"/>
    </w:pPr>
    <w:rPr>
      <w:rFonts w:ascii="Calibri" w:hAnsi="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paragraph" w:customStyle="1" w:styleId="2121">
    <w:name w:val="样式 表格 + 段前: 2 磅 行距: 最小值 12 磅1"/>
    <w:basedOn w:val="affff6"/>
    <w:uiPriority w:val="1"/>
    <w:qFormat/>
  </w:style>
  <w:style w:type="paragraph" w:customStyle="1" w:styleId="5e">
    <w:name w:val="正文5号"/>
    <w:basedOn w:val="a"/>
    <w:uiPriority w:val="1"/>
    <w:qFormat/>
    <w:pPr>
      <w:spacing w:line="324" w:lineRule="auto"/>
      <w:ind w:firstLine="1134"/>
    </w:pPr>
    <w:rPr>
      <w:rFonts w:cs="Times New Roman"/>
      <w:snapToGrid w:val="0"/>
      <w:color w:val="auto"/>
      <w:kern w:val="0"/>
      <w:szCs w:val="20"/>
    </w:rPr>
  </w:style>
  <w:style w:type="paragraph" w:customStyle="1" w:styleId="GB23121052">
    <w:name w:val="样式 样式 环评正文 + (西文) 仿宋_GB2312 (中文) 宋体 10.5 磅 首行缩进:  2 字符 + 首行缩进:  ..."/>
    <w:basedOn w:val="a"/>
    <w:uiPriority w:val="1"/>
    <w:qFormat/>
    <w:pPr>
      <w:spacing w:line="400" w:lineRule="exact"/>
    </w:pPr>
    <w:rPr>
      <w:rFonts w:ascii="仿宋_GB2312" w:hAnsi="仿宋_GB2312" w:cs="Times New Roman"/>
      <w:color w:val="auto"/>
      <w:spacing w:val="10"/>
      <w:sz w:val="24"/>
      <w:szCs w:val="20"/>
    </w:rPr>
  </w:style>
  <w:style w:type="paragraph" w:customStyle="1" w:styleId="1f4">
    <w:name w:val="列表1"/>
    <w:basedOn w:val="afff7"/>
    <w:uiPriority w:val="1"/>
    <w:qFormat/>
    <w:pPr>
      <w:widowControl/>
      <w:tabs>
        <w:tab w:val="left" w:pos="969"/>
        <w:tab w:val="left" w:pos="3640"/>
      </w:tabs>
      <w:topLinePunct/>
      <w:spacing w:line="324" w:lineRule="auto"/>
      <w:ind w:leftChars="400" w:left="1400" w:hangingChars="1000" w:hanging="1000"/>
    </w:pPr>
    <w:rPr>
      <w:kern w:val="28"/>
      <w:szCs w:val="28"/>
    </w:rPr>
  </w:style>
  <w:style w:type="paragraph" w:customStyle="1" w:styleId="afffffffff2">
    <w:name w:val="両ｶｯｺ"/>
    <w:basedOn w:val="a"/>
    <w:uiPriority w:val="1"/>
    <w:qFormat/>
    <w:pPr>
      <w:tabs>
        <w:tab w:val="left" w:pos="1060"/>
      </w:tabs>
      <w:autoSpaceDE w:val="0"/>
      <w:autoSpaceDN w:val="0"/>
      <w:spacing w:after="120" w:line="360" w:lineRule="atLeast"/>
      <w:ind w:left="1418" w:hanging="567"/>
      <w:textAlignment w:val="baseline"/>
    </w:pPr>
    <w:rPr>
      <w:rFonts w:ascii="Arial" w:eastAsia="?l?r ｨC?｡ｯ?" w:hAnsi="Arial" w:cs="Times New Roman"/>
      <w:color w:val="auto"/>
      <w:kern w:val="0"/>
      <w:sz w:val="24"/>
      <w:szCs w:val="24"/>
      <w:lang w:eastAsia="ja-JP"/>
    </w:rPr>
  </w:style>
  <w:style w:type="paragraph" w:customStyle="1" w:styleId="320">
    <w:name w:val="样式 标题 3 + 首行缩进:  2 字符"/>
    <w:basedOn w:val="3"/>
    <w:qFormat/>
    <w:pPr>
      <w:widowControl/>
      <w:spacing w:before="0" w:after="0" w:line="348" w:lineRule="auto"/>
    </w:pPr>
    <w:rPr>
      <w:b w:val="0"/>
      <w:bCs w:val="0"/>
      <w:snapToGrid w:val="0"/>
      <w:color w:val="000000"/>
      <w:kern w:val="0"/>
      <w:sz w:val="28"/>
      <w:szCs w:val="20"/>
    </w:rPr>
  </w:style>
  <w:style w:type="character" w:customStyle="1" w:styleId="listtitle">
    <w:name w:val="list_title"/>
    <w:basedOn w:val="a1"/>
    <w:uiPriority w:val="1"/>
    <w:qFormat/>
  </w:style>
  <w:style w:type="character" w:customStyle="1" w:styleId="listdescription">
    <w:name w:val="list_description"/>
    <w:basedOn w:val="a1"/>
    <w:uiPriority w:val="1"/>
    <w:qFormat/>
  </w:style>
  <w:style w:type="character" w:customStyle="1" w:styleId="listlink">
    <w:name w:val="list_link"/>
    <w:basedOn w:val="a1"/>
    <w:uiPriority w:val="1"/>
    <w:qFormat/>
  </w:style>
  <w:style w:type="paragraph" w:customStyle="1" w:styleId="afffffffff3">
    <w:name w:val="报告书表格"/>
    <w:basedOn w:val="a"/>
    <w:uiPriority w:val="1"/>
    <w:qFormat/>
    <w:pPr>
      <w:spacing w:before="60" w:after="60" w:line="240" w:lineRule="atLeast"/>
      <w:jc w:val="center"/>
      <w:textAlignment w:val="baseline"/>
    </w:pPr>
    <w:rPr>
      <w:rFonts w:cs="Times New Roman"/>
      <w:color w:val="auto"/>
      <w:kern w:val="0"/>
      <w:szCs w:val="20"/>
    </w:rPr>
  </w:style>
  <w:style w:type="character" w:customStyle="1" w:styleId="gCharChar1">
    <w:name w:val="g Char Char1"/>
    <w:uiPriority w:val="1"/>
    <w:semiHidden/>
    <w:qFormat/>
    <w:rPr>
      <w:rFonts w:eastAsia="宋体"/>
      <w:snapToGrid w:val="0"/>
      <w:spacing w:val="8"/>
      <w:kern w:val="2"/>
      <w:sz w:val="18"/>
      <w:szCs w:val="18"/>
      <w:lang w:val="en-US" w:eastAsia="zh-CN" w:bidi="ar-SA"/>
    </w:rPr>
  </w:style>
  <w:style w:type="paragraph" w:customStyle="1" w:styleId="CharCharCharCharCharCharCharCharCharCharCharCharChar2">
    <w:name w:val="Char Char Char Char Char Char Char Char Char Char Char Char Char2"/>
    <w:basedOn w:val="a"/>
    <w:uiPriority w:val="1"/>
    <w:qFormat/>
    <w:pPr>
      <w:spacing w:line="360" w:lineRule="auto"/>
    </w:pPr>
    <w:rPr>
      <w:rFonts w:eastAsia="仿宋_GB2312" w:cs="Times New Roman"/>
      <w:color w:val="auto"/>
      <w:sz w:val="24"/>
      <w:szCs w:val="24"/>
    </w:rPr>
  </w:style>
  <w:style w:type="paragraph" w:customStyle="1" w:styleId="CharCharChar1CharCharCharCharCharCharCharCharCharCharCharCharChar">
    <w:name w:val="Char Char Char1 Char Char Char Char Char Char Char Char Char Char Char Char Char"/>
    <w:basedOn w:val="a"/>
    <w:uiPriority w:val="1"/>
    <w:qFormat/>
    <w:rPr>
      <w:rFonts w:ascii="Tahoma" w:hAnsi="Tahoma" w:cs="Times New Roman"/>
      <w:color w:val="auto"/>
      <w:sz w:val="24"/>
      <w:szCs w:val="20"/>
    </w:rPr>
  </w:style>
  <w:style w:type="character" w:customStyle="1" w:styleId="CharChar10">
    <w:name w:val="Char Char10"/>
    <w:uiPriority w:val="1"/>
    <w:qFormat/>
    <w:rPr>
      <w:rFonts w:eastAsia="宋体"/>
      <w:snapToGrid w:val="0"/>
      <w:spacing w:val="8"/>
      <w:kern w:val="2"/>
      <w:sz w:val="18"/>
      <w:szCs w:val="18"/>
      <w:lang w:val="en-US" w:eastAsia="zh-CN" w:bidi="ar-SA"/>
    </w:rPr>
  </w:style>
  <w:style w:type="paragraph" w:customStyle="1" w:styleId="1f5">
    <w:name w:val="表1"/>
    <w:basedOn w:val="a0"/>
    <w:uiPriority w:val="1"/>
    <w:qFormat/>
  </w:style>
  <w:style w:type="paragraph" w:customStyle="1" w:styleId="Char40">
    <w:name w:val="Char4"/>
    <w:basedOn w:val="a"/>
    <w:uiPriority w:val="1"/>
    <w:qFormat/>
    <w:rPr>
      <w:rFonts w:ascii="Tahoma" w:hAnsi="Tahoma" w:cs="Times New Roman"/>
      <w:color w:val="auto"/>
      <w:sz w:val="24"/>
      <w:szCs w:val="20"/>
    </w:rPr>
  </w:style>
  <w:style w:type="character" w:customStyle="1" w:styleId="Char12">
    <w:name w:val="节 Char1"/>
    <w:uiPriority w:val="1"/>
    <w:qFormat/>
    <w:rPr>
      <w:rFonts w:ascii="Arial" w:eastAsia="黑体" w:hAnsi="Arial"/>
      <w:b/>
      <w:spacing w:val="8"/>
      <w:sz w:val="32"/>
      <w:lang w:val="en-US" w:eastAsia="zh-CN" w:bidi="ar-SA"/>
    </w:rPr>
  </w:style>
  <w:style w:type="paragraph" w:customStyle="1" w:styleId="4152">
    <w:name w:val="样式 标题 4节 + 行距: 1.5 倍行距 + 首行缩进:  2 字符"/>
    <w:basedOn w:val="4"/>
    <w:qFormat/>
    <w:pPr>
      <w:keepLines/>
      <w:overflowPunct/>
      <w:autoSpaceDE/>
      <w:autoSpaceDN/>
      <w:spacing w:before="0" w:after="0" w:line="360" w:lineRule="auto"/>
      <w:textAlignment w:val="auto"/>
    </w:pPr>
    <w:rPr>
      <w:b w:val="0"/>
      <w:i w:val="0"/>
      <w:snapToGrid w:val="0"/>
      <w:color w:val="000000"/>
      <w:kern w:val="0"/>
      <w:sz w:val="28"/>
    </w:rPr>
  </w:style>
  <w:style w:type="paragraph" w:customStyle="1" w:styleId="3CharCharCharChar">
    <w:name w:val="标题3 Char Char Char Char"/>
    <w:basedOn w:val="a"/>
    <w:next w:val="a"/>
    <w:semiHidden/>
    <w:qFormat/>
    <w:pPr>
      <w:spacing w:afterLines="50" w:line="560" w:lineRule="exact"/>
    </w:pPr>
    <w:rPr>
      <w:rFonts w:cs="Times New Roman"/>
      <w:color w:val="auto"/>
      <w:sz w:val="24"/>
      <w:szCs w:val="30"/>
    </w:rPr>
  </w:style>
  <w:style w:type="paragraph" w:customStyle="1" w:styleId="afffffffff4">
    <w:name w:val="样式 小四"/>
    <w:basedOn w:val="a"/>
    <w:qFormat/>
    <w:rPr>
      <w:rFonts w:cs="Times New Roman"/>
      <w:snapToGrid w:val="0"/>
      <w:color w:val="000000"/>
      <w:sz w:val="24"/>
      <w:szCs w:val="20"/>
    </w:rPr>
  </w:style>
  <w:style w:type="paragraph" w:customStyle="1" w:styleId="2fa">
    <w:name w:val="样式 题注 + 首行缩进:  2 字符"/>
    <w:basedOn w:val="ac"/>
    <w:qFormat/>
    <w:pPr>
      <w:widowControl/>
      <w:spacing w:before="0" w:after="0"/>
      <w:ind w:firstLine="400"/>
    </w:pPr>
    <w:rPr>
      <w:rFonts w:ascii="Times New Roman" w:eastAsia="宋体" w:hAnsi="Times New Roman" w:cs="Times New Roman"/>
      <w:snapToGrid w:val="0"/>
      <w:color w:val="000000"/>
      <w:kern w:val="0"/>
      <w:sz w:val="24"/>
    </w:rPr>
  </w:style>
  <w:style w:type="paragraph" w:customStyle="1" w:styleId="3f0">
    <w:name w:val="正文文字 3"/>
    <w:basedOn w:val="Default"/>
    <w:next w:val="Default"/>
    <w:qFormat/>
    <w:rPr>
      <w:color w:val="auto"/>
      <w:szCs w:val="20"/>
    </w:rPr>
  </w:style>
  <w:style w:type="paragraph" w:customStyle="1" w:styleId="contentnoindent">
    <w:name w:val="content_noindent"/>
    <w:basedOn w:val="a"/>
    <w:qFormat/>
    <w:pPr>
      <w:spacing w:before="100" w:beforeAutospacing="1" w:after="100" w:afterAutospacing="1"/>
    </w:pPr>
    <w:rPr>
      <w:rFonts w:ascii="宋体" w:hAnsi="宋体" w:cs="宋体"/>
      <w:color w:val="auto"/>
      <w:kern w:val="0"/>
      <w:sz w:val="24"/>
      <w:szCs w:val="24"/>
    </w:rPr>
  </w:style>
  <w:style w:type="character" w:customStyle="1" w:styleId="unnamed31">
    <w:name w:val="unnamed31"/>
    <w:uiPriority w:val="1"/>
    <w:qFormat/>
    <w:rPr>
      <w:color w:val="000000"/>
      <w:spacing w:val="360"/>
      <w:sz w:val="18"/>
      <w:szCs w:val="18"/>
    </w:rPr>
  </w:style>
  <w:style w:type="paragraph" w:customStyle="1" w:styleId="font9">
    <w:name w:val="font9"/>
    <w:basedOn w:val="a"/>
    <w:uiPriority w:val="1"/>
    <w:qFormat/>
    <w:pPr>
      <w:spacing w:before="100" w:beforeAutospacing="1" w:after="100" w:afterAutospacing="1"/>
    </w:pPr>
    <w:rPr>
      <w:rFonts w:ascii="宋体" w:hAnsi="宋体" w:cs="Times New Roman" w:hint="eastAsia"/>
      <w:color w:val="auto"/>
      <w:kern w:val="0"/>
      <w:sz w:val="18"/>
      <w:szCs w:val="18"/>
    </w:rPr>
  </w:style>
  <w:style w:type="paragraph" w:customStyle="1" w:styleId="afffffffff5">
    <w:name w:val="表文字"/>
    <w:basedOn w:val="a"/>
    <w:link w:val="Char9"/>
    <w:uiPriority w:val="99"/>
    <w:qFormat/>
    <w:pPr>
      <w:overflowPunct w:val="0"/>
      <w:autoSpaceDE w:val="0"/>
      <w:autoSpaceDN w:val="0"/>
      <w:spacing w:line="240" w:lineRule="atLeast"/>
      <w:jc w:val="center"/>
      <w:textAlignment w:val="baseline"/>
    </w:pPr>
    <w:rPr>
      <w:rFonts w:cs="Times New Roman"/>
      <w:color w:val="auto"/>
      <w:kern w:val="0"/>
      <w:sz w:val="24"/>
      <w:szCs w:val="20"/>
    </w:rPr>
  </w:style>
  <w:style w:type="paragraph" w:customStyle="1" w:styleId="CharCharCharCharCharCharChar2">
    <w:name w:val="Char Char Char Char Char Char Char2"/>
    <w:basedOn w:val="a"/>
    <w:uiPriority w:val="1"/>
    <w:qFormat/>
    <w:rPr>
      <w:rFonts w:cs="Times New Roman"/>
      <w:color w:val="auto"/>
      <w:szCs w:val="24"/>
    </w:rPr>
  </w:style>
  <w:style w:type="paragraph" w:customStyle="1" w:styleId="CharCharChar1CharCharCharCharCharCharChar2">
    <w:name w:val="Char Char Char1 Char Char Char Char Char Char Char2"/>
    <w:basedOn w:val="a"/>
    <w:uiPriority w:val="1"/>
    <w:qFormat/>
    <w:rPr>
      <w:rFonts w:ascii="Tahoma" w:hAnsi="Tahoma" w:cs="Times New Roman"/>
      <w:color w:val="auto"/>
      <w:sz w:val="24"/>
      <w:szCs w:val="20"/>
    </w:rPr>
  </w:style>
  <w:style w:type="paragraph" w:customStyle="1" w:styleId="CharCharCharChar2">
    <w:name w:val="Char Char Char Char2"/>
    <w:basedOn w:val="a"/>
    <w:uiPriority w:val="1"/>
    <w:qFormat/>
    <w:pPr>
      <w:spacing w:after="160" w:line="240" w:lineRule="exact"/>
    </w:pPr>
    <w:rPr>
      <w:rFonts w:ascii="Arial" w:eastAsia="Times New Roman" w:hAnsi="Arial" w:cs="Verdana"/>
      <w:b/>
      <w:color w:val="auto"/>
      <w:kern w:val="0"/>
      <w:sz w:val="24"/>
      <w:szCs w:val="20"/>
      <w:lang w:eastAsia="en-US"/>
    </w:rPr>
  </w:style>
  <w:style w:type="paragraph" w:customStyle="1" w:styleId="CharCharChar1CharCharCharCharCharCharCharCharCharChar2">
    <w:name w:val="Char Char Char1 Char Char Char Char Char Char Char Char Char Char2"/>
    <w:basedOn w:val="a"/>
    <w:uiPriority w:val="1"/>
    <w:semiHidden/>
    <w:qFormat/>
    <w:pPr>
      <w:spacing w:line="360" w:lineRule="auto"/>
    </w:pPr>
    <w:rPr>
      <w:rFonts w:ascii="宋体" w:hAnsi="宋体" w:cs="宋体"/>
      <w:color w:val="auto"/>
      <w:sz w:val="24"/>
      <w:szCs w:val="26"/>
    </w:rPr>
  </w:style>
  <w:style w:type="paragraph" w:customStyle="1" w:styleId="CharCharCharCharCharChar1Char2">
    <w:name w:val="Char Char Char Char Char Char1 Char2"/>
    <w:basedOn w:val="a"/>
    <w:uiPriority w:val="1"/>
    <w:qFormat/>
    <w:rPr>
      <w:rFonts w:cs="Times New Roman"/>
      <w:color w:val="auto"/>
      <w:szCs w:val="24"/>
    </w:rPr>
  </w:style>
  <w:style w:type="paragraph" w:customStyle="1" w:styleId="CharCharCharCharCharCharCharCharCharChar2">
    <w:name w:val="Char Char Char Char Char Char Char Char Char Char2"/>
    <w:basedOn w:val="a"/>
    <w:uiPriority w:val="1"/>
    <w:qFormat/>
    <w:rPr>
      <w:rFonts w:ascii="宋体" w:hAnsi="宋体" w:cs="宋体"/>
      <w:color w:val="000000"/>
      <w:szCs w:val="21"/>
    </w:rPr>
  </w:style>
  <w:style w:type="character" w:customStyle="1" w:styleId="CharChar21">
    <w:name w:val="Char Char21"/>
    <w:uiPriority w:val="1"/>
    <w:qFormat/>
    <w:rPr>
      <w:rFonts w:ascii="宋体" w:eastAsia="宋体" w:hAnsi="宋体" w:hint="eastAsia"/>
      <w:sz w:val="28"/>
      <w:lang w:val="en-US" w:eastAsia="zh-CN" w:bidi="ar-SA"/>
    </w:rPr>
  </w:style>
  <w:style w:type="paragraph" w:customStyle="1" w:styleId="221">
    <w:name w:val="正文文本 22"/>
    <w:basedOn w:val="a"/>
    <w:uiPriority w:val="1"/>
    <w:qFormat/>
    <w:pPr>
      <w:autoSpaceDE w:val="0"/>
      <w:autoSpaceDN w:val="0"/>
      <w:spacing w:line="365" w:lineRule="auto"/>
      <w:jc w:val="center"/>
      <w:textAlignment w:val="bottom"/>
    </w:pPr>
    <w:rPr>
      <w:rFonts w:cs="Times New Roman"/>
      <w:color w:val="auto"/>
      <w:spacing w:val="10"/>
      <w:kern w:val="10"/>
      <w:sz w:val="24"/>
      <w:szCs w:val="20"/>
    </w:rPr>
  </w:style>
  <w:style w:type="paragraph" w:customStyle="1" w:styleId="2fb">
    <w:name w:val="日期2"/>
    <w:basedOn w:val="a"/>
    <w:next w:val="a"/>
    <w:uiPriority w:val="1"/>
    <w:qFormat/>
    <w:pPr>
      <w:spacing w:line="360" w:lineRule="atLeast"/>
      <w:textAlignment w:val="baseline"/>
    </w:pPr>
    <w:rPr>
      <w:rFonts w:ascii="宋体" w:cs="Times New Roman"/>
      <w:color w:val="auto"/>
      <w:spacing w:val="20"/>
      <w:kern w:val="0"/>
      <w:szCs w:val="20"/>
    </w:rPr>
  </w:style>
  <w:style w:type="character" w:customStyle="1" w:styleId="CharChar11">
    <w:name w:val="Char Char1"/>
    <w:uiPriority w:val="1"/>
    <w:qFormat/>
    <w:rPr>
      <w:rFonts w:eastAsia="宋体"/>
      <w:sz w:val="28"/>
      <w:lang w:val="en-US" w:eastAsia="zh-CN" w:bidi="ar-SA"/>
    </w:rPr>
  </w:style>
  <w:style w:type="paragraph" w:customStyle="1" w:styleId="3f1">
    <w:name w:val="纯文本3"/>
    <w:basedOn w:val="a"/>
    <w:uiPriority w:val="1"/>
    <w:qFormat/>
    <w:pPr>
      <w:textAlignment w:val="baseline"/>
    </w:pPr>
    <w:rPr>
      <w:rFonts w:ascii="宋体" w:hAnsi="Courier New" w:cs="Times New Roman"/>
      <w:color w:val="auto"/>
      <w:szCs w:val="20"/>
    </w:rPr>
  </w:style>
  <w:style w:type="paragraph" w:customStyle="1" w:styleId="2fc">
    <w:name w:val="正文首行缩进2"/>
    <w:basedOn w:val="a0"/>
    <w:uiPriority w:val="1"/>
    <w:qFormat/>
  </w:style>
  <w:style w:type="paragraph" w:customStyle="1" w:styleId="222">
    <w:name w:val="正文文本缩进 22"/>
    <w:basedOn w:val="a"/>
    <w:uiPriority w:val="1"/>
    <w:qFormat/>
    <w:pPr>
      <w:ind w:firstLine="573"/>
      <w:textAlignment w:val="baseline"/>
    </w:pPr>
    <w:rPr>
      <w:rFonts w:eastAsia="Wingdings" w:cs="Times New Roman"/>
      <w:color w:val="auto"/>
      <w:szCs w:val="20"/>
    </w:rPr>
  </w:style>
  <w:style w:type="paragraph" w:customStyle="1" w:styleId="2fd">
    <w:name w:val="文档结构图2"/>
    <w:basedOn w:val="a"/>
    <w:uiPriority w:val="1"/>
    <w:qFormat/>
    <w:pPr>
      <w:shd w:val="clear" w:color="auto" w:fill="000080"/>
      <w:spacing w:line="360" w:lineRule="atLeast"/>
      <w:textAlignment w:val="baseline"/>
    </w:pPr>
    <w:rPr>
      <w:rFonts w:eastAsia="Wingdings" w:cs="Times New Roman"/>
      <w:color w:val="auto"/>
      <w:kern w:val="0"/>
      <w:sz w:val="24"/>
      <w:szCs w:val="20"/>
    </w:rPr>
  </w:style>
  <w:style w:type="paragraph" w:customStyle="1" w:styleId="CharCharCharCharCharCharCharCharCharCharCharCharChar1">
    <w:name w:val="Char Char Char Char Char Char Char Char Char Char Char Char Char1"/>
    <w:basedOn w:val="a"/>
    <w:uiPriority w:val="1"/>
    <w:qFormat/>
    <w:pPr>
      <w:spacing w:line="360" w:lineRule="auto"/>
    </w:pPr>
    <w:rPr>
      <w:rFonts w:eastAsia="仿宋_GB2312" w:cs="Times New Roman"/>
      <w:color w:val="auto"/>
      <w:sz w:val="24"/>
      <w:szCs w:val="24"/>
    </w:rPr>
  </w:style>
  <w:style w:type="character" w:customStyle="1" w:styleId="CharChar18">
    <w:name w:val="Char Char18"/>
    <w:qFormat/>
    <w:rPr>
      <w:rFonts w:eastAsia="宋体"/>
      <w:bCs/>
      <w:kern w:val="2"/>
      <w:sz w:val="28"/>
      <w:szCs w:val="32"/>
      <w:lang w:val="en-US" w:eastAsia="zh-CN" w:bidi="ar-SA"/>
    </w:rPr>
  </w:style>
  <w:style w:type="character" w:customStyle="1" w:styleId="textindent">
    <w:name w:val="textindent"/>
    <w:basedOn w:val="a1"/>
    <w:qFormat/>
  </w:style>
  <w:style w:type="paragraph" w:customStyle="1" w:styleId="151">
    <w:name w:val="样式15"/>
    <w:basedOn w:val="1"/>
    <w:uiPriority w:val="1"/>
    <w:qFormat/>
    <w:pPr>
      <w:textAlignment w:val="baseline"/>
    </w:pPr>
    <w:rPr>
      <w:rFonts w:ascii="Times New Roman" w:hAnsi="Times New Roman"/>
      <w:bCs w:val="0"/>
      <w:snapToGrid w:val="0"/>
      <w:kern w:val="0"/>
    </w:rPr>
  </w:style>
  <w:style w:type="paragraph" w:customStyle="1" w:styleId="160">
    <w:name w:val="样式16"/>
    <w:basedOn w:val="a"/>
    <w:uiPriority w:val="1"/>
    <w:qFormat/>
    <w:pPr>
      <w:keepNext/>
      <w:keepLines/>
      <w:outlineLvl w:val="0"/>
    </w:pPr>
    <w:rPr>
      <w:rFonts w:cs="Times New Roman"/>
      <w:b/>
      <w:bCs/>
      <w:snapToGrid w:val="0"/>
      <w:color w:val="000000"/>
      <w:spacing w:val="8"/>
      <w:kern w:val="44"/>
      <w:szCs w:val="28"/>
    </w:rPr>
  </w:style>
  <w:style w:type="paragraph" w:customStyle="1" w:styleId="170">
    <w:name w:val="样式17"/>
    <w:basedOn w:val="a"/>
    <w:uiPriority w:val="1"/>
    <w:qFormat/>
    <w:pPr>
      <w:keepNext/>
      <w:keepLines/>
      <w:outlineLvl w:val="2"/>
    </w:pPr>
    <w:rPr>
      <w:rFonts w:cs="Times New Roman"/>
      <w:bCs/>
      <w:snapToGrid w:val="0"/>
      <w:color w:val="auto"/>
      <w:spacing w:val="8"/>
      <w:szCs w:val="28"/>
    </w:rPr>
  </w:style>
  <w:style w:type="paragraph" w:customStyle="1" w:styleId="180">
    <w:name w:val="样式18"/>
    <w:basedOn w:val="a"/>
    <w:uiPriority w:val="1"/>
    <w:qFormat/>
    <w:pPr>
      <w:ind w:firstLine="592"/>
    </w:pPr>
    <w:rPr>
      <w:rFonts w:cs="Times New Roman"/>
      <w:snapToGrid w:val="0"/>
      <w:color w:val="auto"/>
      <w:spacing w:val="8"/>
      <w:szCs w:val="28"/>
    </w:rPr>
  </w:style>
  <w:style w:type="paragraph" w:customStyle="1" w:styleId="190">
    <w:name w:val="样式19"/>
    <w:basedOn w:val="a"/>
    <w:uiPriority w:val="1"/>
    <w:qFormat/>
    <w:pPr>
      <w:ind w:firstLine="592"/>
    </w:pPr>
    <w:rPr>
      <w:rFonts w:cs="Times New Roman"/>
      <w:snapToGrid w:val="0"/>
      <w:color w:val="auto"/>
      <w:spacing w:val="8"/>
      <w:szCs w:val="28"/>
    </w:rPr>
  </w:style>
  <w:style w:type="paragraph" w:customStyle="1" w:styleId="afffffffff6">
    <w:name w:val="样式"/>
    <w:basedOn w:val="a"/>
    <w:next w:val="afd"/>
    <w:uiPriority w:val="1"/>
    <w:qFormat/>
    <w:rPr>
      <w:rFonts w:ascii="宋体" w:hAnsi="Courier New" w:cs="宋体"/>
      <w:color w:val="auto"/>
      <w:szCs w:val="21"/>
    </w:rPr>
  </w:style>
  <w:style w:type="paragraph" w:customStyle="1" w:styleId="CharCharCharCharCharCharCharCharCharCharCharCharCharCharCharCharCharCharChar">
    <w:name w:val="Char Char Char Char Char Char Char Char Char Char Char Char Char Char Char Char Char Char Char"/>
    <w:basedOn w:val="a"/>
    <w:uiPriority w:val="1"/>
    <w:qFormat/>
    <w:rPr>
      <w:rFonts w:cs="Times New Roman"/>
      <w:color w:val="auto"/>
      <w:szCs w:val="24"/>
    </w:rPr>
  </w:style>
  <w:style w:type="paragraph" w:customStyle="1" w:styleId="afffffffff7">
    <w:name w:val="表格式"/>
    <w:basedOn w:val="affc"/>
    <w:uiPriority w:val="1"/>
    <w:qFormat/>
    <w:pPr>
      <w:spacing w:beforeLines="50" w:afterLines="50" w:line="200" w:lineRule="exact"/>
      <w:ind w:left="0" w:firstLineChars="0" w:firstLine="0"/>
      <w:jc w:val="center"/>
    </w:pPr>
    <w:rPr>
      <w:szCs w:val="20"/>
    </w:rPr>
  </w:style>
  <w:style w:type="paragraph" w:customStyle="1" w:styleId="afffffffff8">
    <w:name w:val="表中"/>
    <w:uiPriority w:val="1"/>
    <w:qFormat/>
    <w:pPr>
      <w:widowControl w:val="0"/>
      <w:spacing w:line="280" w:lineRule="exact"/>
      <w:jc w:val="center"/>
    </w:pPr>
    <w:rPr>
      <w:color w:val="000000"/>
      <w:kern w:val="44"/>
      <w:sz w:val="18"/>
      <w:szCs w:val="18"/>
    </w:rPr>
  </w:style>
  <w:style w:type="paragraph" w:customStyle="1" w:styleId="CharCharCharCharCharCharCharCharCharCharCharCharCharCharCharChar">
    <w:name w:val="Char Char Char Char Char Char Char Char Char Char Char Char Char Char Char Char"/>
    <w:basedOn w:val="a"/>
    <w:uiPriority w:val="1"/>
    <w:qFormat/>
    <w:rPr>
      <w:rFonts w:cs="Times New Roman"/>
      <w:color w:val="auto"/>
      <w:sz w:val="24"/>
      <w:szCs w:val="20"/>
    </w:rPr>
  </w:style>
  <w:style w:type="paragraph" w:customStyle="1" w:styleId="-hao6">
    <w:name w:val="大表格文字-hao"/>
    <w:basedOn w:val="-hao-"/>
    <w:qFormat/>
    <w:rPr>
      <w:szCs w:val="21"/>
    </w:rPr>
  </w:style>
  <w:style w:type="paragraph" w:customStyle="1" w:styleId="CharCharChar1CharCharCharCharCharCharCharCharCharChar4">
    <w:name w:val="Char Char Char1 Char Char Char Char Char Char Char Char Char Char4"/>
    <w:basedOn w:val="a"/>
    <w:qFormat/>
    <w:pPr>
      <w:spacing w:line="360" w:lineRule="auto"/>
    </w:pPr>
    <w:rPr>
      <w:rFonts w:ascii="宋体" w:hAnsi="宋体" w:cs="宋体"/>
      <w:color w:val="auto"/>
      <w:sz w:val="24"/>
      <w:szCs w:val="26"/>
    </w:rPr>
  </w:style>
  <w:style w:type="paragraph" w:customStyle="1" w:styleId="3f2">
    <w:name w:val="日期3"/>
    <w:basedOn w:val="a"/>
    <w:next w:val="a"/>
    <w:qFormat/>
    <w:pPr>
      <w:spacing w:line="360" w:lineRule="atLeast"/>
      <w:textAlignment w:val="baseline"/>
    </w:pPr>
    <w:rPr>
      <w:rFonts w:ascii="宋体" w:cs="Times New Roman"/>
      <w:color w:val="auto"/>
      <w:spacing w:val="20"/>
      <w:kern w:val="0"/>
      <w:szCs w:val="20"/>
    </w:rPr>
  </w:style>
  <w:style w:type="paragraph" w:customStyle="1" w:styleId="4c">
    <w:name w:val="纯文本4"/>
    <w:basedOn w:val="a"/>
    <w:qFormat/>
    <w:pPr>
      <w:textAlignment w:val="baseline"/>
    </w:pPr>
    <w:rPr>
      <w:rFonts w:ascii="宋体" w:hAnsi="Courier New" w:cs="Times New Roman"/>
      <w:color w:val="auto"/>
      <w:szCs w:val="20"/>
    </w:rPr>
  </w:style>
  <w:style w:type="paragraph" w:customStyle="1" w:styleId="00">
    <w:name w:val="文章正文0"/>
    <w:basedOn w:val="a"/>
    <w:qFormat/>
    <w:pPr>
      <w:spacing w:line="360" w:lineRule="auto"/>
      <w:ind w:left="560"/>
    </w:pPr>
    <w:rPr>
      <w:rFonts w:ascii="宋体" w:hAnsi="宋体" w:cs="Times New Roman"/>
      <w:color w:val="auto"/>
      <w:spacing w:val="6"/>
      <w:szCs w:val="28"/>
    </w:rPr>
  </w:style>
  <w:style w:type="paragraph" w:customStyle="1" w:styleId="tabletitle">
    <w:name w:val="tabletitle"/>
    <w:basedOn w:val="a"/>
    <w:qFormat/>
    <w:pPr>
      <w:spacing w:line="360" w:lineRule="auto"/>
      <w:jc w:val="center"/>
    </w:pPr>
    <w:rPr>
      <w:rFonts w:eastAsia="黑体" w:cs="Times New Roman"/>
      <w:color w:val="auto"/>
      <w:szCs w:val="24"/>
    </w:rPr>
  </w:style>
  <w:style w:type="character" w:customStyle="1" w:styleId="CharCharc">
    <w:name w:val="节 Char Char"/>
    <w:qFormat/>
    <w:rPr>
      <w:rFonts w:ascii="Arial" w:eastAsia="黑体" w:hAnsi="Arial"/>
      <w:b/>
      <w:spacing w:val="8"/>
      <w:sz w:val="32"/>
      <w:lang w:val="en-US" w:eastAsia="zh-CN" w:bidi="ar-SA"/>
    </w:rPr>
  </w:style>
  <w:style w:type="paragraph" w:customStyle="1" w:styleId="CharCharChar1CharCharCharChar">
    <w:name w:val="Char Char Char1 Char Char Char Char"/>
    <w:basedOn w:val="a"/>
    <w:semiHidden/>
    <w:qFormat/>
    <w:pPr>
      <w:spacing w:line="360" w:lineRule="auto"/>
    </w:pPr>
    <w:rPr>
      <w:rFonts w:ascii="宋体" w:hAnsi="宋体" w:cs="宋体"/>
      <w:color w:val="auto"/>
      <w:sz w:val="24"/>
      <w:szCs w:val="26"/>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w:basedOn w:val="a"/>
    <w:qFormat/>
    <w:pPr>
      <w:widowControl/>
      <w:spacing w:after="160" w:line="240" w:lineRule="exact"/>
      <w:jc w:val="left"/>
    </w:pPr>
    <w:rPr>
      <w:rFonts w:ascii="Verdana" w:eastAsia="仿宋_GB2312" w:hAnsi="Verdana" w:cs="Verdana"/>
      <w:color w:val="000000"/>
      <w:kern w:val="0"/>
      <w:sz w:val="24"/>
      <w:szCs w:val="21"/>
      <w:lang w:eastAsia="en-US"/>
    </w:rPr>
  </w:style>
  <w:style w:type="paragraph" w:customStyle="1" w:styleId="1112">
    <w:name w:val="样式 环评正文111 + 首行缩进:  2 字符"/>
    <w:basedOn w:val="a"/>
    <w:qFormat/>
    <w:rPr>
      <w:rFonts w:hAnsi="宋体" w:cs="宋体"/>
      <w:color w:val="auto"/>
      <w:szCs w:val="20"/>
    </w:rPr>
  </w:style>
  <w:style w:type="paragraph" w:customStyle="1" w:styleId="afffffffff9">
    <w:name w:val="表文排版"/>
    <w:basedOn w:val="a0"/>
    <w:qFormat/>
    <w:pPr>
      <w:jc w:val="center"/>
    </w:pPr>
    <w:rPr>
      <w:color w:val="auto"/>
      <w:sz w:val="22"/>
    </w:rPr>
  </w:style>
  <w:style w:type="paragraph" w:customStyle="1" w:styleId="afffffffffa">
    <w:name w:val="表头排版"/>
    <w:basedOn w:val="a"/>
    <w:link w:val="Chara"/>
    <w:qFormat/>
    <w:pPr>
      <w:jc w:val="center"/>
    </w:pPr>
    <w:rPr>
      <w:rFonts w:cs="Times New Roman"/>
      <w:color w:val="auto"/>
      <w:sz w:val="26"/>
      <w:szCs w:val="21"/>
    </w:rPr>
  </w:style>
  <w:style w:type="character" w:customStyle="1" w:styleId="Chara">
    <w:name w:val="表头排版 Char"/>
    <w:link w:val="afffffffffa"/>
    <w:qFormat/>
    <w:rPr>
      <w:rFonts w:ascii="Times New Roman" w:eastAsia="宋体" w:hAnsi="Times New Roman" w:cs="Times New Roman"/>
      <w:sz w:val="26"/>
      <w:szCs w:val="21"/>
    </w:rPr>
  </w:style>
  <w:style w:type="paragraph" w:customStyle="1" w:styleId="1110">
    <w:name w:val="环评正文111"/>
    <w:basedOn w:val="a"/>
    <w:qFormat/>
    <w:rPr>
      <w:rFonts w:hAnsi="宋体" w:cs="宋体"/>
      <w:color w:val="auto"/>
      <w:szCs w:val="20"/>
    </w:rPr>
  </w:style>
  <w:style w:type="character" w:customStyle="1" w:styleId="Char">
    <w:name w:val="表格 Char"/>
    <w:link w:val="affff6"/>
    <w:qFormat/>
    <w:locked/>
    <w:rPr>
      <w:rFonts w:ascii="Times New Roman" w:eastAsia="宋体" w:hAnsi="Times New Roman" w:cs="Times New Roman"/>
      <w:spacing w:val="10"/>
      <w:kern w:val="0"/>
      <w:sz w:val="24"/>
      <w:szCs w:val="20"/>
    </w:rPr>
  </w:style>
  <w:style w:type="paragraph" w:customStyle="1" w:styleId="1f6">
    <w:name w:val="修订1"/>
    <w:hidden/>
    <w:uiPriority w:val="99"/>
    <w:semiHidden/>
    <w:qFormat/>
    <w:rPr>
      <w:kern w:val="2"/>
      <w:sz w:val="28"/>
      <w:szCs w:val="24"/>
    </w:rPr>
  </w:style>
  <w:style w:type="paragraph" w:customStyle="1" w:styleId="4d">
    <w:name w:val="样式 4 + (中文) 宋体"/>
    <w:basedOn w:val="47"/>
    <w:qFormat/>
    <w:pPr>
      <w:keepNext/>
      <w:keepLines/>
      <w:tabs>
        <w:tab w:val="left" w:pos="1860"/>
      </w:tabs>
      <w:spacing w:before="280" w:after="290" w:line="348" w:lineRule="auto"/>
      <w:ind w:firstLine="0"/>
      <w:textAlignment w:val="auto"/>
      <w:outlineLvl w:val="3"/>
    </w:pPr>
    <w:rPr>
      <w:rFonts w:ascii="宋体" w:eastAsia="宋体" w:hAnsi="宋体"/>
      <w:sz w:val="28"/>
    </w:rPr>
  </w:style>
  <w:style w:type="paragraph" w:customStyle="1" w:styleId="1f7">
    <w:name w:val="列出段落1"/>
    <w:basedOn w:val="a"/>
    <w:qFormat/>
    <w:pPr>
      <w:ind w:firstLine="420"/>
    </w:pPr>
    <w:rPr>
      <w:rFonts w:ascii="Calibri" w:hAnsi="Calibri" w:cs="Calibri"/>
      <w:color w:val="auto"/>
      <w:szCs w:val="28"/>
    </w:rPr>
  </w:style>
  <w:style w:type="paragraph" w:customStyle="1" w:styleId="CM78">
    <w:name w:val="CM78"/>
    <w:basedOn w:val="Default"/>
    <w:next w:val="Default"/>
    <w:qFormat/>
    <w:pPr>
      <w:spacing w:after="283"/>
    </w:pPr>
    <w:rPr>
      <w:rFonts w:ascii="Sim Sun" w:eastAsia="Sim Sun" w:hAnsi="Calibri" w:cs="Sim Sun"/>
      <w:color w:val="auto"/>
    </w:rPr>
  </w:style>
  <w:style w:type="paragraph" w:customStyle="1" w:styleId="CM86">
    <w:name w:val="CM86"/>
    <w:basedOn w:val="Default"/>
    <w:next w:val="Default"/>
    <w:qFormat/>
    <w:pPr>
      <w:spacing w:after="213"/>
    </w:pPr>
    <w:rPr>
      <w:rFonts w:ascii="Sim Sun" w:eastAsia="Sim Sun" w:hAnsi="Calibri" w:cs="Sim Sun"/>
      <w:color w:val="auto"/>
    </w:rPr>
  </w:style>
  <w:style w:type="paragraph" w:customStyle="1" w:styleId="CM95">
    <w:name w:val="CM95"/>
    <w:basedOn w:val="Default"/>
    <w:next w:val="Default"/>
    <w:qFormat/>
    <w:pPr>
      <w:spacing w:after="187"/>
    </w:pPr>
    <w:rPr>
      <w:rFonts w:ascii="Sim Sun" w:eastAsia="Sim Sun" w:hAnsi="Calibri" w:cs="Sim Sun"/>
      <w:color w:val="auto"/>
    </w:rPr>
  </w:style>
  <w:style w:type="paragraph" w:customStyle="1" w:styleId="CM48">
    <w:name w:val="CM48"/>
    <w:basedOn w:val="Default"/>
    <w:next w:val="Default"/>
    <w:qFormat/>
    <w:pPr>
      <w:spacing w:line="626" w:lineRule="atLeast"/>
    </w:pPr>
    <w:rPr>
      <w:rFonts w:ascii="Sim Sun" w:eastAsia="Sim Sun" w:hAnsi="Calibri" w:cs="Sim Sun"/>
      <w:color w:val="auto"/>
    </w:rPr>
  </w:style>
  <w:style w:type="character" w:customStyle="1" w:styleId="1Char">
    <w:name w:val="正文1 Char"/>
    <w:link w:val="18"/>
    <w:qFormat/>
    <w:locked/>
    <w:rPr>
      <w:rFonts w:ascii="宋体" w:eastAsia="宋体" w:hAnsi="Times New Roman" w:cs="Times New Roman"/>
      <w:kern w:val="0"/>
      <w:sz w:val="28"/>
      <w:szCs w:val="20"/>
    </w:rPr>
  </w:style>
  <w:style w:type="paragraph" w:customStyle="1" w:styleId="CM34">
    <w:name w:val="CM34"/>
    <w:basedOn w:val="Default"/>
    <w:next w:val="Default"/>
    <w:qFormat/>
    <w:pPr>
      <w:spacing w:line="626" w:lineRule="atLeast"/>
    </w:pPr>
    <w:rPr>
      <w:rFonts w:ascii="Sim Sun" w:eastAsia="Sim Sun" w:hAnsi="Calibri" w:cs="Sim Sun"/>
      <w:color w:val="auto"/>
    </w:rPr>
  </w:style>
  <w:style w:type="paragraph" w:customStyle="1" w:styleId="CharCharCharCharCharChar1CharCharCharChar">
    <w:name w:val="Char Char Char Char Char Char1 Char Char Char Char"/>
    <w:basedOn w:val="a"/>
    <w:qFormat/>
    <w:rPr>
      <w:rFonts w:cs="Times New Roman"/>
      <w:color w:val="auto"/>
      <w:szCs w:val="24"/>
    </w:rPr>
  </w:style>
  <w:style w:type="character" w:customStyle="1" w:styleId="Char4">
    <w:name w:val="表 Char"/>
    <w:link w:val="affffff0"/>
    <w:qFormat/>
    <w:rPr>
      <w:rFonts w:ascii="Times New Roman" w:eastAsia="宋体" w:hAnsi="Times New Roman" w:cs="Times New Roman"/>
      <w:color w:val="FF0000"/>
      <w:sz w:val="28"/>
      <w:szCs w:val="24"/>
    </w:rPr>
  </w:style>
  <w:style w:type="paragraph" w:customStyle="1" w:styleId="CM38">
    <w:name w:val="CM38"/>
    <w:basedOn w:val="Default"/>
    <w:next w:val="Default"/>
    <w:qFormat/>
    <w:pPr>
      <w:spacing w:line="626" w:lineRule="atLeast"/>
    </w:pPr>
    <w:rPr>
      <w:rFonts w:ascii="Sim Sun" w:eastAsia="Sim Sun" w:hAnsi="Calibri" w:cs="Sim Sun"/>
      <w:color w:val="auto"/>
    </w:rPr>
  </w:style>
  <w:style w:type="paragraph" w:customStyle="1" w:styleId="CM25">
    <w:name w:val="CM25"/>
    <w:basedOn w:val="Default"/>
    <w:next w:val="Default"/>
    <w:qFormat/>
    <w:pPr>
      <w:spacing w:line="546" w:lineRule="atLeast"/>
    </w:pPr>
    <w:rPr>
      <w:rFonts w:ascii="Times New Roman"/>
      <w:color w:val="auto"/>
    </w:rPr>
  </w:style>
  <w:style w:type="paragraph" w:customStyle="1" w:styleId="CM8">
    <w:name w:val="CM8"/>
    <w:basedOn w:val="Default"/>
    <w:next w:val="Default"/>
    <w:qFormat/>
    <w:pPr>
      <w:spacing w:line="548" w:lineRule="atLeast"/>
    </w:pPr>
    <w:rPr>
      <w:rFonts w:ascii="Times New Roman"/>
      <w:color w:val="auto"/>
    </w:rPr>
  </w:style>
  <w:style w:type="paragraph" w:customStyle="1" w:styleId="CM42">
    <w:name w:val="CM42"/>
    <w:basedOn w:val="Default"/>
    <w:next w:val="Default"/>
    <w:qFormat/>
    <w:pPr>
      <w:spacing w:line="546" w:lineRule="atLeast"/>
    </w:pPr>
    <w:rPr>
      <w:rFonts w:ascii="Times New Roman"/>
      <w:color w:val="auto"/>
    </w:rPr>
  </w:style>
  <w:style w:type="paragraph" w:customStyle="1" w:styleId="CM80">
    <w:name w:val="CM80"/>
    <w:basedOn w:val="Default"/>
    <w:next w:val="Default"/>
    <w:qFormat/>
    <w:pPr>
      <w:spacing w:after="140"/>
    </w:pPr>
    <w:rPr>
      <w:rFonts w:ascii="Times New Roman"/>
      <w:color w:val="auto"/>
    </w:rPr>
  </w:style>
  <w:style w:type="paragraph" w:customStyle="1" w:styleId="CM84">
    <w:name w:val="CM84"/>
    <w:basedOn w:val="Default"/>
    <w:next w:val="Default"/>
    <w:qFormat/>
    <w:pPr>
      <w:spacing w:after="340"/>
    </w:pPr>
    <w:rPr>
      <w:rFonts w:ascii="Sim Sun" w:eastAsia="Sim Sun" w:hAnsi="Calibri" w:cs="Sim Sun"/>
      <w:color w:val="auto"/>
    </w:rPr>
  </w:style>
  <w:style w:type="paragraph" w:customStyle="1" w:styleId="CM26">
    <w:name w:val="CM26"/>
    <w:basedOn w:val="Default"/>
    <w:next w:val="Default"/>
    <w:qFormat/>
    <w:pPr>
      <w:spacing w:line="546" w:lineRule="atLeast"/>
    </w:pPr>
    <w:rPr>
      <w:rFonts w:ascii="Sim Sun" w:eastAsia="Sim Sun" w:hAnsi="Calibri" w:cs="Sim Sun"/>
      <w:color w:val="auto"/>
    </w:rPr>
  </w:style>
  <w:style w:type="paragraph" w:customStyle="1" w:styleId="CM33">
    <w:name w:val="CM33"/>
    <w:basedOn w:val="Default"/>
    <w:next w:val="Default"/>
    <w:qFormat/>
    <w:pPr>
      <w:spacing w:line="546" w:lineRule="atLeast"/>
    </w:pPr>
    <w:rPr>
      <w:rFonts w:ascii="Sim Sun" w:eastAsia="Sim Sun" w:hAnsi="Calibri" w:cs="Sim Sun"/>
      <w:color w:val="auto"/>
    </w:rPr>
  </w:style>
  <w:style w:type="paragraph" w:customStyle="1" w:styleId="CM35">
    <w:name w:val="CM35"/>
    <w:basedOn w:val="Default"/>
    <w:next w:val="Default"/>
    <w:qFormat/>
    <w:pPr>
      <w:spacing w:line="626" w:lineRule="atLeast"/>
    </w:pPr>
    <w:rPr>
      <w:rFonts w:ascii="Sim Sun" w:eastAsia="Sim Sun" w:hAnsi="Calibri" w:cs="Sim Sun"/>
      <w:color w:val="auto"/>
    </w:rPr>
  </w:style>
  <w:style w:type="paragraph" w:customStyle="1" w:styleId="CM91">
    <w:name w:val="CM91"/>
    <w:basedOn w:val="Default"/>
    <w:next w:val="Default"/>
    <w:qFormat/>
    <w:pPr>
      <w:spacing w:after="563"/>
    </w:pPr>
    <w:rPr>
      <w:rFonts w:ascii="Sim Hei" w:eastAsia="Sim Hei" w:hAnsi="Calibri" w:cs="Sim Hei"/>
      <w:color w:val="auto"/>
    </w:rPr>
  </w:style>
  <w:style w:type="paragraph" w:customStyle="1" w:styleId="1f8">
    <w:name w:val="无间隔1"/>
    <w:qFormat/>
    <w:pPr>
      <w:widowControl w:val="0"/>
    </w:pPr>
    <w:rPr>
      <w:rFonts w:ascii="Calibri" w:hAnsi="Calibri" w:cs="Calibri"/>
      <w:kern w:val="2"/>
      <w:sz w:val="24"/>
      <w:szCs w:val="24"/>
    </w:rPr>
  </w:style>
  <w:style w:type="character" w:customStyle="1" w:styleId="Char1">
    <w:name w:val="表格文字 Char"/>
    <w:link w:val="affff8"/>
    <w:qFormat/>
    <w:rPr>
      <w:rFonts w:ascii="仿宋体" w:eastAsia="宋体繁体" w:hAnsi="Times New Roman" w:cs="Times New Roman"/>
      <w:kern w:val="0"/>
      <w:sz w:val="24"/>
      <w:szCs w:val="20"/>
    </w:rPr>
  </w:style>
  <w:style w:type="paragraph" w:customStyle="1" w:styleId="afffffffffb">
    <w:name w:val="我的正文"/>
    <w:basedOn w:val="a"/>
    <w:link w:val="Charb"/>
    <w:qFormat/>
    <w:pPr>
      <w:spacing w:line="360" w:lineRule="auto"/>
      <w:ind w:firstLine="420"/>
    </w:pPr>
    <w:rPr>
      <w:rFonts w:cs="宋体"/>
      <w:color w:val="auto"/>
      <w:sz w:val="24"/>
      <w:szCs w:val="20"/>
    </w:rPr>
  </w:style>
  <w:style w:type="character" w:customStyle="1" w:styleId="Charb">
    <w:name w:val="我的正文 Char"/>
    <w:link w:val="afffffffffb"/>
    <w:qFormat/>
    <w:rPr>
      <w:rFonts w:ascii="Times New Roman" w:eastAsia="宋体" w:hAnsi="Times New Roman" w:cs="宋体"/>
      <w:sz w:val="24"/>
      <w:szCs w:val="20"/>
    </w:rPr>
  </w:style>
  <w:style w:type="paragraph" w:customStyle="1" w:styleId="2fe">
    <w:name w:val="标题 2可研"/>
    <w:basedOn w:val="2"/>
    <w:qFormat/>
    <w:pPr>
      <w:spacing w:before="0" w:after="0" w:line="240" w:lineRule="auto"/>
    </w:pPr>
    <w:rPr>
      <w:rFonts w:ascii="仿宋_GB2312" w:eastAsia="仿宋_GB2312" w:hAnsi="Times New Roman" w:cs="宋体"/>
      <w:sz w:val="28"/>
      <w:szCs w:val="20"/>
    </w:rPr>
  </w:style>
  <w:style w:type="paragraph" w:customStyle="1" w:styleId="CharChard">
    <w:name w:val="字元 字元 Char Char 字元 字元"/>
    <w:basedOn w:val="a"/>
    <w:qFormat/>
    <w:pPr>
      <w:spacing w:line="520" w:lineRule="exact"/>
    </w:pPr>
    <w:rPr>
      <w:rFonts w:cs="Times New Roman"/>
      <w:color w:val="auto"/>
      <w:szCs w:val="20"/>
    </w:rPr>
  </w:style>
  <w:style w:type="character" w:customStyle="1" w:styleId="Char2">
    <w:name w:val="表头 Char"/>
    <w:link w:val="affffb"/>
    <w:qFormat/>
    <w:rPr>
      <w:rFonts w:ascii="Times New Roman" w:eastAsia="宋体" w:hAnsi="Times New Roman" w:cs="Times New Roman"/>
      <w:kern w:val="0"/>
      <w:sz w:val="28"/>
      <w:szCs w:val="20"/>
    </w:rPr>
  </w:style>
  <w:style w:type="paragraph" w:customStyle="1" w:styleId="afffffffffc">
    <w:name w:val="表格内容"/>
    <w:basedOn w:val="a"/>
    <w:link w:val="Char13"/>
    <w:qFormat/>
    <w:pPr>
      <w:jc w:val="center"/>
    </w:pPr>
    <w:rPr>
      <w:rFonts w:cs="Times New Roman"/>
      <w:color w:val="FF0000"/>
      <w:szCs w:val="20"/>
    </w:rPr>
  </w:style>
  <w:style w:type="paragraph" w:customStyle="1" w:styleId="2H22ndlevelh2Header2112head22hea1">
    <w:name w:val="样式 标题 2节节名H22nd levelh2Header 2标题 1.1编号标题2head:2#2 hea...1"/>
    <w:basedOn w:val="2"/>
    <w:qFormat/>
    <w:pPr>
      <w:keepLines w:val="0"/>
      <w:spacing w:before="0" w:after="0" w:line="360" w:lineRule="auto"/>
    </w:pPr>
    <w:rPr>
      <w:rFonts w:ascii="Times New Roman" w:hAnsi="Times New Roman"/>
      <w:bCs w:val="0"/>
      <w:color w:val="000000"/>
      <w:sz w:val="28"/>
      <w:szCs w:val="20"/>
    </w:rPr>
  </w:style>
  <w:style w:type="character" w:styleId="afffffffffd">
    <w:name w:val="Placeholder Text"/>
    <w:uiPriority w:val="99"/>
    <w:semiHidden/>
    <w:qFormat/>
    <w:rPr>
      <w:color w:val="808080"/>
    </w:rPr>
  </w:style>
  <w:style w:type="paragraph" w:customStyle="1" w:styleId="CharCharChar1CharCharCharCharCharCharCharCharCharChar5">
    <w:name w:val="Char Char Char1 Char Char Char Char Char Char Char Char Char Char5"/>
    <w:basedOn w:val="a"/>
    <w:qFormat/>
    <w:pPr>
      <w:spacing w:line="360" w:lineRule="auto"/>
    </w:pPr>
    <w:rPr>
      <w:rFonts w:ascii="宋体" w:hAnsi="宋体" w:cs="宋体"/>
      <w:color w:val="auto"/>
      <w:sz w:val="24"/>
      <w:szCs w:val="26"/>
    </w:rPr>
  </w:style>
  <w:style w:type="paragraph" w:customStyle="1" w:styleId="4e">
    <w:name w:val="日期4"/>
    <w:basedOn w:val="a"/>
    <w:next w:val="a"/>
    <w:qFormat/>
    <w:pPr>
      <w:spacing w:line="360" w:lineRule="atLeast"/>
      <w:textAlignment w:val="baseline"/>
    </w:pPr>
    <w:rPr>
      <w:rFonts w:ascii="宋体" w:cs="Times New Roman"/>
      <w:color w:val="auto"/>
      <w:spacing w:val="20"/>
      <w:kern w:val="0"/>
      <w:szCs w:val="20"/>
    </w:rPr>
  </w:style>
  <w:style w:type="paragraph" w:customStyle="1" w:styleId="5f">
    <w:name w:val="纯文本5"/>
    <w:basedOn w:val="a"/>
    <w:qFormat/>
    <w:pPr>
      <w:textAlignment w:val="baseline"/>
    </w:pPr>
    <w:rPr>
      <w:rFonts w:ascii="宋体" w:hAnsi="Courier New" w:cs="Times New Roman"/>
      <w:color w:val="auto"/>
      <w:szCs w:val="20"/>
    </w:rPr>
  </w:style>
  <w:style w:type="paragraph" w:customStyle="1" w:styleId="CharCharChar1CharCharCharChar1">
    <w:name w:val="Char Char Char1 Char Char Char Char1"/>
    <w:basedOn w:val="a"/>
    <w:semiHidden/>
    <w:qFormat/>
    <w:pPr>
      <w:spacing w:line="360" w:lineRule="auto"/>
    </w:pPr>
    <w:rPr>
      <w:rFonts w:ascii="宋体" w:hAnsi="宋体" w:cs="宋体"/>
      <w:color w:val="auto"/>
      <w:sz w:val="24"/>
      <w:szCs w:val="26"/>
    </w:rPr>
  </w:style>
  <w:style w:type="paragraph" w:customStyle="1" w:styleId="999">
    <w:name w:val="正文999"/>
    <w:basedOn w:val="a"/>
    <w:qFormat/>
    <w:pPr>
      <w:spacing w:line="360" w:lineRule="auto"/>
      <w:ind w:firstLine="480"/>
    </w:pPr>
    <w:rPr>
      <w:rFonts w:ascii="宋体" w:hAnsi="宋体" w:cs="宋体"/>
      <w:color w:val="auto"/>
      <w:sz w:val="24"/>
      <w:szCs w:val="24"/>
    </w:rPr>
  </w:style>
  <w:style w:type="character" w:customStyle="1" w:styleId="-hao-Char">
    <w:name w:val="表格文字-hao-居中 Char"/>
    <w:link w:val="-hao-"/>
    <w:qFormat/>
    <w:rPr>
      <w:rFonts w:ascii="Times New Roman" w:eastAsia="宋体" w:hAnsi="Times New Roman" w:cs="Times New Roman"/>
      <w:kern w:val="0"/>
      <w:szCs w:val="24"/>
    </w:rPr>
  </w:style>
  <w:style w:type="paragraph" w:customStyle="1" w:styleId="CharCharCharChar4">
    <w:name w:val="Char Char Char Char4"/>
    <w:basedOn w:val="a"/>
    <w:qFormat/>
    <w:pPr>
      <w:widowControl/>
      <w:spacing w:after="100" w:afterAutospacing="1" w:line="300" w:lineRule="auto"/>
      <w:ind w:firstLine="420"/>
    </w:pPr>
    <w:rPr>
      <w:rFonts w:cs="Times New Roman"/>
      <w:color w:val="auto"/>
      <w:szCs w:val="20"/>
    </w:rPr>
  </w:style>
  <w:style w:type="paragraph" w:customStyle="1" w:styleId="xl99">
    <w:name w:val="xl99"/>
    <w:basedOn w:val="a"/>
    <w:qFormat/>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Century"/>
      <w:color w:val="auto"/>
      <w:kern w:val="0"/>
      <w:sz w:val="24"/>
      <w:szCs w:val="24"/>
    </w:rPr>
  </w:style>
  <w:style w:type="paragraph" w:customStyle="1" w:styleId="afffffffffe">
    <w:name w:val="赛迪表格文字"/>
    <w:basedOn w:val="affff8"/>
    <w:qFormat/>
    <w:pPr>
      <w:widowControl/>
      <w:overflowPunct w:val="0"/>
      <w:autoSpaceDE w:val="0"/>
      <w:autoSpaceDN w:val="0"/>
      <w:spacing w:line="240" w:lineRule="auto"/>
      <w:jc w:val="center"/>
    </w:pPr>
    <w:rPr>
      <w:rFonts w:ascii="Times New Roman" w:eastAsia="宋体" w:cs="Tunga"/>
      <w:color w:val="000000"/>
      <w:kern w:val="2"/>
      <w:sz w:val="21"/>
    </w:rPr>
  </w:style>
  <w:style w:type="character" w:customStyle="1" w:styleId="22CharCharChar">
    <w:name w:val="样式 标题 2标题 2 Char Char + 小三 Char"/>
    <w:link w:val="22CharChar"/>
    <w:qFormat/>
    <w:rPr>
      <w:b/>
      <w:bCs/>
      <w:sz w:val="30"/>
    </w:rPr>
  </w:style>
  <w:style w:type="paragraph" w:customStyle="1" w:styleId="22CharChar">
    <w:name w:val="样式 标题 2标题 2 Char Char + 小三"/>
    <w:basedOn w:val="2"/>
    <w:link w:val="22CharCharChar"/>
    <w:qFormat/>
    <w:pPr>
      <w:spacing w:before="0" w:after="0" w:line="288" w:lineRule="auto"/>
    </w:pPr>
    <w:rPr>
      <w:rFonts w:asciiTheme="minorHAnsi" w:eastAsiaTheme="minorEastAsia" w:hAnsiTheme="minorHAnsi" w:cstheme="minorBidi"/>
      <w:sz w:val="30"/>
      <w:szCs w:val="22"/>
    </w:rPr>
  </w:style>
  <w:style w:type="character" w:customStyle="1" w:styleId="althChar1">
    <w:name w:val="!表标题(alt+h) Char1"/>
    <w:qFormat/>
    <w:rPr>
      <w:rFonts w:eastAsia="黑体"/>
      <w:sz w:val="24"/>
      <w:u w:color="3366FF"/>
      <w:lang w:val="en-US" w:eastAsia="zh-CN"/>
    </w:rPr>
  </w:style>
  <w:style w:type="character" w:customStyle="1" w:styleId="Char0">
    <w:name w:val="表格文字居中 Char"/>
    <w:link w:val="affff7"/>
    <w:qFormat/>
    <w:rPr>
      <w:rFonts w:ascii="Times New Roman" w:eastAsia="宋体" w:hAnsi="Times New Roman" w:cs="Times New Roman"/>
      <w:sz w:val="28"/>
      <w:szCs w:val="20"/>
    </w:rPr>
  </w:style>
  <w:style w:type="character" w:customStyle="1" w:styleId="2Char0">
    <w:name w:val="样式 首行缩进:  2 字符 Char"/>
    <w:link w:val="2f6"/>
    <w:qFormat/>
    <w:rPr>
      <w:rFonts w:ascii="Times New Roman" w:eastAsia="宋体" w:hAnsi="Times New Roman" w:cs="宋体"/>
      <w:snapToGrid w:val="0"/>
      <w:kern w:val="0"/>
      <w:sz w:val="28"/>
      <w:szCs w:val="28"/>
    </w:rPr>
  </w:style>
  <w:style w:type="character" w:customStyle="1" w:styleId="3Char3">
    <w:name w:val="样式 标题 3 Char"/>
    <w:link w:val="3e"/>
    <w:qFormat/>
    <w:rPr>
      <w:rFonts w:ascii="Times New Roman" w:eastAsia="宋体" w:hAnsi="Times New Roman" w:cs="Times New Roman"/>
      <w:snapToGrid w:val="0"/>
      <w:kern w:val="0"/>
      <w:sz w:val="28"/>
      <w:szCs w:val="28"/>
    </w:rPr>
  </w:style>
  <w:style w:type="character" w:customStyle="1" w:styleId="1Char0">
    <w:name w:val="样式1 Char"/>
    <w:link w:val="19"/>
    <w:qFormat/>
    <w:rPr>
      <w:rFonts w:ascii="Times New Roman" w:eastAsia="宋体" w:hAnsi="Times New Roman" w:cs="Times New Roman"/>
      <w:sz w:val="28"/>
      <w:szCs w:val="20"/>
    </w:rPr>
  </w:style>
  <w:style w:type="character" w:customStyle="1" w:styleId="hahaChar">
    <w:name w:val="haha Char"/>
    <w:link w:val="haha"/>
    <w:qFormat/>
    <w:rPr>
      <w:rFonts w:ascii="Times New Roman" w:eastAsia="仿宋_GB2312" w:hAnsi="Times New Roman" w:cs="Times New Roman"/>
      <w:sz w:val="24"/>
      <w:szCs w:val="24"/>
    </w:rPr>
  </w:style>
  <w:style w:type="character" w:customStyle="1" w:styleId="Char7">
    <w:name w:val="湛江钢铁表 Char"/>
    <w:link w:val="afffffff8"/>
    <w:qFormat/>
    <w:rPr>
      <w:rFonts w:ascii="Times New Roman" w:eastAsia="宋体" w:hAnsi="Times New Roman" w:cs="Times New Roman"/>
      <w:spacing w:val="10"/>
      <w:kern w:val="0"/>
      <w:sz w:val="24"/>
      <w:szCs w:val="20"/>
    </w:rPr>
  </w:style>
  <w:style w:type="character" w:customStyle="1" w:styleId="Char8">
    <w:name w:val="样式 湛江钢铁表 + Char"/>
    <w:link w:val="afffffffa"/>
    <w:qFormat/>
    <w:rPr>
      <w:rFonts w:ascii="Times New Roman" w:eastAsia="仿宋_GB2312" w:hAnsi="Times New Roman" w:cs="Times New Roman"/>
      <w:snapToGrid w:val="0"/>
      <w:szCs w:val="21"/>
    </w:rPr>
  </w:style>
  <w:style w:type="character" w:customStyle="1" w:styleId="CharChare">
    <w:name w:val="表格标题 Char Char"/>
    <w:qFormat/>
    <w:rPr>
      <w:rFonts w:ascii="Calibri" w:eastAsia="宋体" w:hAnsi="Calibri"/>
      <w:sz w:val="28"/>
      <w:lang w:val="en-US" w:eastAsia="zh-CN" w:bidi="ar-SA"/>
    </w:rPr>
  </w:style>
  <w:style w:type="character" w:customStyle="1" w:styleId="gCharChar">
    <w:name w:val="g Char Char"/>
    <w:qFormat/>
    <w:rPr>
      <w:rFonts w:ascii="Calibri" w:eastAsia="宋体" w:hAnsi="Calibri"/>
      <w:snapToGrid w:val="0"/>
      <w:spacing w:val="8"/>
      <w:kern w:val="2"/>
      <w:sz w:val="18"/>
      <w:szCs w:val="18"/>
      <w:lang w:val="en-US" w:eastAsia="zh-CN" w:bidi="ar-SA"/>
    </w:rPr>
  </w:style>
  <w:style w:type="paragraph" w:customStyle="1" w:styleId="11CharH1H11H12Heading11level1Level1Head">
    <w:name w:val="样式 标题 1标题 1 CharH1H11H12Heading 11level 1Level 1 Head章章..."/>
    <w:basedOn w:val="1"/>
    <w:pPr>
      <w:jc w:val="left"/>
      <w:textAlignment w:val="baseline"/>
    </w:pPr>
    <w:rPr>
      <w:rFonts w:ascii="Times New Roman" w:hAnsi="Times New Roman"/>
    </w:rPr>
  </w:style>
  <w:style w:type="paragraph" w:customStyle="1" w:styleId="3H3H31H32H33u33CharCharChar3CharCharCha">
    <w:name w:val="样式 标题 3H3H31H32H33u3标题 3 Char Char Char标题 3 Char Char Cha..."/>
    <w:basedOn w:val="3"/>
    <w:qFormat/>
    <w:pPr>
      <w:spacing w:before="0" w:after="0" w:line="348" w:lineRule="auto"/>
    </w:pPr>
    <w:rPr>
      <w:rFonts w:cs="宋体"/>
      <w:b w:val="0"/>
      <w:bCs w:val="0"/>
      <w:color w:val="000000"/>
      <w:sz w:val="28"/>
      <w:szCs w:val="20"/>
    </w:rPr>
  </w:style>
  <w:style w:type="paragraph" w:customStyle="1" w:styleId="2Head2A2b2H2H21Heading2HiddenHeading2CCBSHD2">
    <w:name w:val="样式 标题 2节Head2A2b2H2H21Heading 2 HiddenHeading 2 CCBSHD2..."/>
    <w:basedOn w:val="2"/>
    <w:pPr>
      <w:spacing w:before="0" w:after="0" w:line="348" w:lineRule="auto"/>
      <w:textAlignment w:val="baseline"/>
    </w:pPr>
    <w:rPr>
      <w:rFonts w:ascii="Times New Roman" w:hAnsi="Times New Roman" w:cs="宋体"/>
      <w:color w:val="000000"/>
      <w:spacing w:val="8"/>
      <w:kern w:val="0"/>
      <w:sz w:val="28"/>
      <w:szCs w:val="20"/>
    </w:rPr>
  </w:style>
  <w:style w:type="paragraph" w:customStyle="1" w:styleId="11CharH1H11H12Heading11level1Level1Head1">
    <w:name w:val="样式 标题 1标题 1 CharH1H11H12Heading 11level 1Level 1 Head章章...1"/>
    <w:basedOn w:val="1"/>
    <w:pPr>
      <w:jc w:val="left"/>
      <w:textAlignment w:val="baseline"/>
    </w:pPr>
    <w:rPr>
      <w:rFonts w:ascii="Times New Roman" w:hAnsi="Times New Roman"/>
    </w:rPr>
  </w:style>
  <w:style w:type="paragraph" w:customStyle="1" w:styleId="1452">
    <w:name w:val="样式 ˎ̥ 四号 行距: 多倍行距 1.45 字行 首行缩进:  2 字符"/>
    <w:basedOn w:val="a"/>
    <w:qFormat/>
    <w:rPr>
      <w:rFonts w:cs="宋体"/>
      <w:color w:val="000000"/>
      <w:kern w:val="0"/>
      <w:szCs w:val="20"/>
    </w:rPr>
  </w:style>
  <w:style w:type="character" w:customStyle="1" w:styleId="2CharChar2">
    <w:name w:val="正文文字 2 Char Char"/>
    <w:locked/>
    <w:rPr>
      <w:rFonts w:ascii="Calibri" w:eastAsia="宋体" w:hAnsi="Calibri"/>
      <w:color w:val="000000"/>
      <w:sz w:val="18"/>
      <w:lang w:val="en-US" w:eastAsia="zh-CN" w:bidi="ar-SA"/>
    </w:rPr>
  </w:style>
  <w:style w:type="character" w:customStyle="1" w:styleId="3CharChar0">
    <w:name w:val="正文文字缩进 3 Char Char"/>
    <w:rPr>
      <w:rFonts w:ascii="Calibri" w:eastAsia="宋体" w:hAnsi="Calibri"/>
      <w:color w:val="000000"/>
      <w:kern w:val="2"/>
      <w:sz w:val="28"/>
      <w:szCs w:val="22"/>
      <w:lang w:val="en-US" w:eastAsia="zh-CN" w:bidi="ar-SA"/>
    </w:rPr>
  </w:style>
  <w:style w:type="paragraph" w:customStyle="1" w:styleId="affffffffff">
    <w:name w:val="表中文字"/>
    <w:basedOn w:val="a"/>
    <w:qFormat/>
    <w:pPr>
      <w:spacing w:line="240" w:lineRule="atLeast"/>
      <w:jc w:val="center"/>
    </w:pPr>
    <w:rPr>
      <w:rFonts w:cs="Times New Roman"/>
      <w:snapToGrid w:val="0"/>
      <w:color w:val="auto"/>
      <w:kern w:val="0"/>
      <w:szCs w:val="20"/>
    </w:rPr>
  </w:style>
  <w:style w:type="paragraph" w:customStyle="1" w:styleId="GB23120">
    <w:name w:val="样式 题注 + 楷体_GB2312"/>
    <w:basedOn w:val="ac"/>
    <w:link w:val="GB2312Char"/>
    <w:semiHidden/>
    <w:pPr>
      <w:widowControl/>
      <w:spacing w:before="0" w:after="0" w:line="360" w:lineRule="auto"/>
      <w:jc w:val="center"/>
    </w:pPr>
    <w:rPr>
      <w:rFonts w:ascii="楷体_GB2312" w:hAnsi="楷体_GB2312" w:cs="仿宋_GB2312"/>
      <w:kern w:val="0"/>
      <w:sz w:val="21"/>
      <w:szCs w:val="21"/>
    </w:rPr>
  </w:style>
  <w:style w:type="character" w:customStyle="1" w:styleId="GB2312Char">
    <w:name w:val="样式 题注 + 楷体_GB2312 Char"/>
    <w:link w:val="GB23120"/>
    <w:semiHidden/>
    <w:rPr>
      <w:rFonts w:ascii="楷体_GB2312" w:eastAsia="黑体" w:hAnsi="楷体_GB2312" w:cs="仿宋_GB2312"/>
      <w:kern w:val="0"/>
      <w:szCs w:val="21"/>
    </w:rPr>
  </w:style>
  <w:style w:type="paragraph" w:customStyle="1" w:styleId="ParaCharCharCharCharCharCharCharCharChar1CharCharCharCharCharCharChar">
    <w:name w:val="默认段落字体 Para Char Char Char Char Char Char Char Char Char1 Char Char Char Char Char Char Char"/>
    <w:basedOn w:val="af0"/>
    <w:qFormat/>
    <w:pPr>
      <w:shd w:val="clear" w:color="auto" w:fill="000080"/>
    </w:pPr>
    <w:rPr>
      <w:rFonts w:ascii="Times New Roman"/>
      <w:sz w:val="24"/>
      <w:szCs w:val="20"/>
    </w:rPr>
  </w:style>
  <w:style w:type="paragraph" w:customStyle="1" w:styleId="Char4CharCharChar">
    <w:name w:val="Char4 Char Char Char"/>
    <w:basedOn w:val="a"/>
    <w:semiHidden/>
    <w:pPr>
      <w:spacing w:line="360" w:lineRule="auto"/>
    </w:pPr>
    <w:rPr>
      <w:rFonts w:ascii="宋体" w:hAnsi="宋体" w:cs="宋体"/>
      <w:color w:val="auto"/>
      <w:sz w:val="24"/>
      <w:szCs w:val="26"/>
    </w:rPr>
  </w:style>
  <w:style w:type="character" w:customStyle="1" w:styleId="Char14">
    <w:name w:val="正文四号 Char1"/>
    <w:link w:val="affffffffff0"/>
    <w:rPr>
      <w:sz w:val="28"/>
    </w:rPr>
  </w:style>
  <w:style w:type="paragraph" w:customStyle="1" w:styleId="affffffffff0">
    <w:name w:val="正文四号"/>
    <w:basedOn w:val="a"/>
    <w:link w:val="Char14"/>
    <w:qFormat/>
    <w:pPr>
      <w:spacing w:line="360" w:lineRule="auto"/>
    </w:pPr>
    <w:rPr>
      <w:rFonts w:asciiTheme="minorHAnsi" w:eastAsiaTheme="minorEastAsia" w:hAnsiTheme="minorHAnsi"/>
      <w:color w:val="auto"/>
    </w:rPr>
  </w:style>
  <w:style w:type="paragraph" w:customStyle="1" w:styleId="-0">
    <w:name w:val="表格-湛江预案"/>
    <w:basedOn w:val="affc"/>
    <w:link w:val="-Char"/>
    <w:pPr>
      <w:overflowPunct w:val="0"/>
      <w:spacing w:line="240" w:lineRule="auto"/>
      <w:ind w:left="0" w:firstLineChars="0" w:firstLine="0"/>
      <w:jc w:val="center"/>
      <w:textAlignment w:val="baseline"/>
    </w:pPr>
    <w:rPr>
      <w:rFonts w:eastAsia="仿宋_GB2312"/>
      <w:color w:val="000000"/>
      <w:kern w:val="24"/>
      <w:sz w:val="21"/>
      <w:szCs w:val="20"/>
    </w:rPr>
  </w:style>
  <w:style w:type="character" w:customStyle="1" w:styleId="-Char">
    <w:name w:val="表格-湛江预案 Char"/>
    <w:link w:val="-0"/>
    <w:rPr>
      <w:rFonts w:ascii="Times New Roman" w:eastAsia="仿宋_GB2312" w:hAnsi="Times New Roman" w:cs="Times New Roman"/>
      <w:color w:val="000000"/>
      <w:kern w:val="24"/>
      <w:szCs w:val="20"/>
    </w:rPr>
  </w:style>
  <w:style w:type="table" w:customStyle="1" w:styleId="cisdi">
    <w:name w:val="cisdi表格"/>
    <w:basedOn w:val="afff9"/>
    <w:qFormat/>
    <w:rPr>
      <w:sz w:val="21"/>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table" w:customStyle="1" w:styleId="-hao10">
    <w:name w:val="表格边框-hao1"/>
    <w:basedOn w:val="a2"/>
    <w:pPr>
      <w:snapToGrid w:val="0"/>
      <w:jc w:val="center"/>
      <w:textAlignment w:val="center"/>
    </w:pPr>
    <w:rPr>
      <w:snapToGrid w:val="0"/>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rPr>
      <w:jc w:val="center"/>
    </w:trPr>
    <w:tcPr>
      <w:tcMar>
        <w:top w:w="28" w:type="dxa"/>
        <w:bottom w:w="28" w:type="dxa"/>
      </w:tcMar>
      <w:vAlign w:val="center"/>
    </w:tcPr>
  </w:style>
  <w:style w:type="table" w:customStyle="1" w:styleId="cisdi1">
    <w:name w:val="cisdi表格1"/>
    <w:basedOn w:val="afff9"/>
    <w:rPr>
      <w:sz w:val="21"/>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paragraph" w:customStyle="1" w:styleId="00-CharChar">
    <w:name w:val="00-正文 Char Char"/>
    <w:basedOn w:val="a"/>
    <w:link w:val="00-CharCharChar"/>
    <w:qFormat/>
    <w:pPr>
      <w:adjustRightInd/>
    </w:pPr>
    <w:rPr>
      <w:rFonts w:eastAsia="Times New Roman" w:cs="Times New Roman"/>
      <w:color w:val="auto"/>
      <w:kern w:val="0"/>
      <w:szCs w:val="28"/>
    </w:rPr>
  </w:style>
  <w:style w:type="character" w:customStyle="1" w:styleId="00-CharCharChar">
    <w:name w:val="00-正文 Char Char Char"/>
    <w:link w:val="00-CharChar"/>
    <w:rPr>
      <w:rFonts w:ascii="Times New Roman" w:eastAsia="Times New Roman" w:hAnsi="Times New Roman" w:cs="Times New Roman"/>
      <w:kern w:val="0"/>
      <w:sz w:val="28"/>
      <w:szCs w:val="28"/>
    </w:rPr>
  </w:style>
  <w:style w:type="table" w:customStyle="1" w:styleId="cisdi2">
    <w:name w:val="cisdi表格2"/>
    <w:basedOn w:val="afff9"/>
    <w:rPr>
      <w:sz w:val="21"/>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character" w:customStyle="1" w:styleId="3Char">
    <w:name w:val="样式3 Char"/>
    <w:link w:val="3b"/>
    <w:qFormat/>
    <w:rPr>
      <w:rFonts w:ascii="Times New Roman" w:eastAsia="宋体" w:hAnsi="Times New Roman" w:cs="Times New Roman"/>
      <w:sz w:val="28"/>
      <w:szCs w:val="24"/>
    </w:rPr>
  </w:style>
  <w:style w:type="paragraph" w:customStyle="1" w:styleId="affffffffff1">
    <w:name w:val="大表格文字"/>
    <w:basedOn w:val="a"/>
    <w:qFormat/>
    <w:pPr>
      <w:tabs>
        <w:tab w:val="left" w:pos="1701"/>
      </w:tabs>
      <w:spacing w:line="300" w:lineRule="auto"/>
      <w:ind w:firstLineChars="0" w:firstLine="0"/>
      <w:jc w:val="center"/>
    </w:pPr>
    <w:rPr>
      <w:rFonts w:eastAsia="仿宋_GB2312" w:cs="宋体"/>
      <w:color w:val="000000"/>
      <w:sz w:val="18"/>
      <w:szCs w:val="20"/>
    </w:rPr>
  </w:style>
  <w:style w:type="table" w:customStyle="1" w:styleId="cisdi3">
    <w:name w:val="cisdi表格3"/>
    <w:basedOn w:val="afff9"/>
    <w:rPr>
      <w:sz w:val="21"/>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character" w:customStyle="1" w:styleId="Char15">
    <w:name w:val="批注文字 Char1"/>
    <w:qFormat/>
    <w:rPr>
      <w:rFonts w:ascii="Times New Roman" w:eastAsia="宋体" w:hAnsi="Times New Roman" w:cs="Times New Roman"/>
      <w:sz w:val="28"/>
      <w:szCs w:val="24"/>
    </w:rPr>
  </w:style>
  <w:style w:type="character" w:customStyle="1" w:styleId="3Char20">
    <w:name w:val="正文文本 3 Char2"/>
    <w:uiPriority w:val="1"/>
    <w:qFormat/>
    <w:rPr>
      <w:rFonts w:ascii="Times New Roman" w:eastAsia="宋体" w:hAnsi="Times New Roman" w:cs="Times New Roman"/>
      <w:szCs w:val="24"/>
    </w:rPr>
  </w:style>
  <w:style w:type="character" w:customStyle="1" w:styleId="Char21">
    <w:name w:val="批注主题 Char2"/>
    <w:qFormat/>
    <w:rPr>
      <w:rFonts w:ascii="Times New Roman" w:eastAsia="宋体" w:hAnsi="Times New Roman" w:cs="Times New Roman"/>
      <w:b/>
      <w:bCs/>
      <w:sz w:val="28"/>
      <w:szCs w:val="20"/>
    </w:rPr>
  </w:style>
  <w:style w:type="character" w:customStyle="1" w:styleId="Char16">
    <w:name w:val="批注框文本 Char1"/>
    <w:qFormat/>
    <w:rPr>
      <w:rFonts w:ascii="Times New Roman" w:eastAsia="宋体" w:hAnsi="Times New Roman" w:cs="Times New Roman"/>
      <w:sz w:val="18"/>
      <w:szCs w:val="18"/>
    </w:rPr>
  </w:style>
  <w:style w:type="paragraph" w:customStyle="1" w:styleId="1f9">
    <w:name w:val="批注主题1"/>
    <w:basedOn w:val="af3"/>
    <w:next w:val="af3"/>
    <w:qFormat/>
    <w:pPr>
      <w:widowControl/>
      <w:adjustRightInd/>
      <w:snapToGrid/>
      <w:spacing w:line="240" w:lineRule="auto"/>
      <w:ind w:firstLineChars="0" w:firstLine="0"/>
      <w:jc w:val="left"/>
    </w:pPr>
    <w:rPr>
      <w:rFonts w:ascii="Calibri" w:hAnsi="Calibri"/>
      <w:b/>
      <w:bCs/>
      <w:kern w:val="0"/>
      <w:sz w:val="24"/>
    </w:rPr>
  </w:style>
  <w:style w:type="paragraph" w:customStyle="1" w:styleId="310">
    <w:name w:val="正文文本 31"/>
    <w:basedOn w:val="a"/>
    <w:qFormat/>
    <w:pPr>
      <w:widowControl/>
      <w:adjustRightInd/>
      <w:snapToGrid/>
      <w:spacing w:line="240" w:lineRule="auto"/>
      <w:ind w:firstLineChars="0" w:firstLine="0"/>
      <w:jc w:val="left"/>
    </w:pPr>
    <w:rPr>
      <w:rFonts w:ascii="Calibri" w:hAnsi="Calibri" w:cs="Times New Roman"/>
      <w:color w:val="auto"/>
      <w:kern w:val="0"/>
      <w:sz w:val="24"/>
      <w:szCs w:val="24"/>
    </w:rPr>
  </w:style>
  <w:style w:type="character" w:customStyle="1" w:styleId="affffffffff2">
    <w:name w:val="副标题 字符"/>
    <w:basedOn w:val="a1"/>
    <w:uiPriority w:val="11"/>
    <w:qFormat/>
    <w:rPr>
      <w:b/>
      <w:bCs/>
      <w:color w:val="000000" w:themeColor="text1"/>
      <w:kern w:val="28"/>
      <w:sz w:val="32"/>
      <w:szCs w:val="32"/>
    </w:rPr>
  </w:style>
  <w:style w:type="character" w:customStyle="1" w:styleId="13">
    <w:name w:val="副标题 字符1"/>
    <w:basedOn w:val="a1"/>
    <w:link w:val="affb"/>
    <w:qFormat/>
    <w:rPr>
      <w:rFonts w:ascii="Cambria" w:eastAsia="宋体" w:hAnsi="Cambria" w:cs="Times New Roman"/>
      <w:kern w:val="0"/>
      <w:sz w:val="24"/>
      <w:szCs w:val="24"/>
    </w:rPr>
  </w:style>
  <w:style w:type="character" w:customStyle="1" w:styleId="affffffffff3">
    <w:name w:val="标题 字符"/>
    <w:basedOn w:val="a1"/>
    <w:uiPriority w:val="10"/>
    <w:qFormat/>
    <w:rPr>
      <w:rFonts w:asciiTheme="majorHAnsi" w:eastAsiaTheme="majorEastAsia" w:hAnsiTheme="majorHAnsi" w:cstheme="majorBidi"/>
      <w:b/>
      <w:bCs/>
      <w:color w:val="000000" w:themeColor="text1"/>
      <w:sz w:val="32"/>
      <w:szCs w:val="32"/>
    </w:rPr>
  </w:style>
  <w:style w:type="character" w:customStyle="1" w:styleId="14">
    <w:name w:val="标题 字符1"/>
    <w:basedOn w:val="a1"/>
    <w:link w:val="afff4"/>
    <w:qFormat/>
    <w:rPr>
      <w:rFonts w:ascii="Cambria" w:eastAsia="宋体" w:hAnsi="Cambria" w:cs="Times New Roman"/>
      <w:b/>
      <w:bCs/>
      <w:kern w:val="28"/>
      <w:sz w:val="32"/>
      <w:szCs w:val="32"/>
    </w:rPr>
  </w:style>
  <w:style w:type="paragraph" w:customStyle="1" w:styleId="1fa">
    <w:name w:val="文本块1"/>
    <w:basedOn w:val="a"/>
    <w:next w:val="a"/>
    <w:link w:val="Charc"/>
    <w:qFormat/>
    <w:pPr>
      <w:widowControl/>
      <w:adjustRightInd/>
      <w:snapToGrid/>
      <w:spacing w:line="240" w:lineRule="auto"/>
      <w:ind w:firstLineChars="0" w:firstLine="0"/>
      <w:jc w:val="left"/>
    </w:pPr>
    <w:rPr>
      <w:rFonts w:ascii="Calibri" w:hAnsi="Calibri" w:cs="Times New Roman"/>
      <w:i/>
      <w:color w:val="auto"/>
      <w:kern w:val="0"/>
      <w:sz w:val="24"/>
      <w:szCs w:val="24"/>
    </w:rPr>
  </w:style>
  <w:style w:type="character" w:customStyle="1" w:styleId="Charc">
    <w:name w:val="引用 Char"/>
    <w:link w:val="1fa"/>
    <w:qFormat/>
    <w:rPr>
      <w:rFonts w:ascii="Calibri" w:eastAsia="宋体" w:hAnsi="Calibri" w:cs="Times New Roman"/>
      <w:i/>
      <w:kern w:val="0"/>
      <w:sz w:val="24"/>
      <w:szCs w:val="24"/>
    </w:rPr>
  </w:style>
  <w:style w:type="paragraph" w:customStyle="1" w:styleId="CharCharf">
    <w:name w:val="批注框文本 Char Char"/>
    <w:basedOn w:val="a"/>
    <w:link w:val="CharCharCharChar5"/>
    <w:qFormat/>
    <w:pPr>
      <w:widowControl/>
      <w:adjustRightInd/>
      <w:snapToGrid/>
      <w:spacing w:line="240" w:lineRule="auto"/>
      <w:ind w:firstLineChars="0" w:firstLine="0"/>
      <w:jc w:val="left"/>
    </w:pPr>
    <w:rPr>
      <w:rFonts w:ascii="Calibri" w:hAnsi="Calibri" w:cs="Times New Roman"/>
      <w:color w:val="auto"/>
      <w:kern w:val="0"/>
      <w:sz w:val="18"/>
      <w:szCs w:val="18"/>
    </w:rPr>
  </w:style>
  <w:style w:type="character" w:customStyle="1" w:styleId="CharCharCharChar5">
    <w:name w:val="批注框文本 Char Char Char Char"/>
    <w:link w:val="CharCharf"/>
    <w:qFormat/>
    <w:rPr>
      <w:rFonts w:ascii="Calibri" w:eastAsia="宋体" w:hAnsi="Calibri" w:cs="Times New Roman"/>
      <w:kern w:val="0"/>
      <w:sz w:val="18"/>
      <w:szCs w:val="18"/>
    </w:rPr>
  </w:style>
  <w:style w:type="paragraph" w:customStyle="1" w:styleId="1fb">
    <w:name w:val="普通(网站)1"/>
    <w:basedOn w:val="a"/>
    <w:qFormat/>
    <w:pPr>
      <w:widowControl/>
      <w:adjustRightInd/>
      <w:snapToGrid/>
      <w:spacing w:before="100" w:beforeAutospacing="1" w:after="100" w:afterAutospacing="1" w:line="240" w:lineRule="auto"/>
      <w:ind w:firstLineChars="0" w:firstLine="0"/>
      <w:jc w:val="left"/>
    </w:pPr>
    <w:rPr>
      <w:rFonts w:ascii="宋体" w:hAnsi="宋体" w:cs="Times New Roman"/>
      <w:color w:val="auto"/>
      <w:kern w:val="0"/>
      <w:sz w:val="24"/>
      <w:szCs w:val="24"/>
    </w:rPr>
  </w:style>
  <w:style w:type="paragraph" w:customStyle="1" w:styleId="1fc">
    <w:name w:val="明显引用1"/>
    <w:basedOn w:val="a"/>
    <w:next w:val="a"/>
    <w:link w:val="Chard"/>
    <w:qFormat/>
    <w:pPr>
      <w:widowControl/>
      <w:adjustRightInd/>
      <w:snapToGrid/>
      <w:spacing w:line="240" w:lineRule="auto"/>
      <w:ind w:left="720" w:right="720" w:firstLineChars="0" w:firstLine="0"/>
      <w:jc w:val="left"/>
    </w:pPr>
    <w:rPr>
      <w:rFonts w:ascii="Calibri" w:hAnsi="Calibri" w:cs="Times New Roman"/>
      <w:b/>
      <w:i/>
      <w:color w:val="auto"/>
      <w:kern w:val="0"/>
      <w:sz w:val="24"/>
      <w:szCs w:val="20"/>
    </w:rPr>
  </w:style>
  <w:style w:type="character" w:customStyle="1" w:styleId="Chard">
    <w:name w:val="明显引用 Char"/>
    <w:link w:val="1fc"/>
    <w:qFormat/>
    <w:rPr>
      <w:rFonts w:ascii="Calibri" w:eastAsia="宋体" w:hAnsi="Calibri" w:cs="Times New Roman"/>
      <w:b/>
      <w:i/>
      <w:kern w:val="0"/>
      <w:sz w:val="24"/>
      <w:szCs w:val="20"/>
    </w:rPr>
  </w:style>
  <w:style w:type="paragraph" w:customStyle="1" w:styleId="TOC11">
    <w:name w:val="TOC 标题11"/>
    <w:basedOn w:val="1"/>
    <w:next w:val="a"/>
    <w:qFormat/>
    <w:pPr>
      <w:keepLines w:val="0"/>
      <w:widowControl/>
      <w:adjustRightInd/>
      <w:snapToGrid/>
      <w:spacing w:before="240" w:after="60" w:line="240" w:lineRule="auto"/>
      <w:ind w:firstLineChars="0" w:firstLine="0"/>
      <w:jc w:val="left"/>
      <w:outlineLvl w:val="9"/>
    </w:pPr>
    <w:rPr>
      <w:rFonts w:ascii="Cambria" w:hAnsi="Cambria"/>
      <w:color w:val="auto"/>
      <w:kern w:val="32"/>
      <w:sz w:val="32"/>
      <w:szCs w:val="32"/>
    </w:rPr>
  </w:style>
  <w:style w:type="character" w:customStyle="1" w:styleId="1fd">
    <w:name w:val="不明显强调1"/>
    <w:qFormat/>
    <w:rPr>
      <w:i/>
      <w:color w:val="5A5A5A"/>
    </w:rPr>
  </w:style>
  <w:style w:type="character" w:customStyle="1" w:styleId="1fe">
    <w:name w:val="明显强调1"/>
    <w:qFormat/>
    <w:rPr>
      <w:b/>
      <w:i/>
      <w:sz w:val="24"/>
      <w:szCs w:val="24"/>
      <w:u w:val="single"/>
    </w:rPr>
  </w:style>
  <w:style w:type="character" w:customStyle="1" w:styleId="1ff">
    <w:name w:val="不明显参考1"/>
    <w:qFormat/>
    <w:rPr>
      <w:sz w:val="24"/>
      <w:szCs w:val="24"/>
      <w:u w:val="single"/>
    </w:rPr>
  </w:style>
  <w:style w:type="character" w:customStyle="1" w:styleId="1ff0">
    <w:name w:val="明显参考1"/>
    <w:qFormat/>
    <w:rPr>
      <w:b/>
      <w:sz w:val="24"/>
      <w:u w:val="single"/>
    </w:rPr>
  </w:style>
  <w:style w:type="character" w:customStyle="1" w:styleId="1ff1">
    <w:name w:val="书籍标题1"/>
    <w:qFormat/>
    <w:rPr>
      <w:rFonts w:ascii="Cambria" w:eastAsia="宋体" w:hAnsi="Cambria"/>
      <w:b/>
      <w:i/>
      <w:sz w:val="24"/>
      <w:szCs w:val="24"/>
    </w:rPr>
  </w:style>
  <w:style w:type="character" w:customStyle="1" w:styleId="1ff2">
    <w:name w:val="批注引用1"/>
    <w:qFormat/>
    <w:rPr>
      <w:sz w:val="21"/>
      <w:szCs w:val="21"/>
    </w:rPr>
  </w:style>
  <w:style w:type="character" w:customStyle="1" w:styleId="3Char10">
    <w:name w:val="正文文本 3 Char1"/>
    <w:uiPriority w:val="99"/>
    <w:qFormat/>
    <w:rPr>
      <w:rFonts w:cs="Times New Roman"/>
      <w:sz w:val="16"/>
      <w:szCs w:val="16"/>
    </w:rPr>
  </w:style>
  <w:style w:type="character" w:customStyle="1" w:styleId="2ff">
    <w:name w:val="明显参考2"/>
    <w:qFormat/>
    <w:rPr>
      <w:b/>
      <w:sz w:val="24"/>
      <w:u w:val="single"/>
    </w:rPr>
  </w:style>
  <w:style w:type="character" w:customStyle="1" w:styleId="2ff0">
    <w:name w:val="书籍标题2"/>
    <w:qFormat/>
    <w:rPr>
      <w:rFonts w:ascii="Cambria" w:eastAsia="宋体" w:hAnsi="Cambria"/>
      <w:b/>
      <w:i/>
      <w:sz w:val="24"/>
      <w:szCs w:val="24"/>
    </w:rPr>
  </w:style>
  <w:style w:type="character" w:customStyle="1" w:styleId="2ff1">
    <w:name w:val="明显强调2"/>
    <w:qFormat/>
    <w:rPr>
      <w:b/>
      <w:i/>
      <w:sz w:val="24"/>
      <w:szCs w:val="24"/>
      <w:u w:val="single"/>
    </w:rPr>
  </w:style>
  <w:style w:type="character" w:customStyle="1" w:styleId="2ff2">
    <w:name w:val="不明显参考2"/>
    <w:qFormat/>
    <w:rPr>
      <w:sz w:val="24"/>
      <w:szCs w:val="24"/>
      <w:u w:val="single"/>
    </w:rPr>
  </w:style>
  <w:style w:type="character" w:customStyle="1" w:styleId="2ff3">
    <w:name w:val="不明显强调2"/>
    <w:qFormat/>
    <w:rPr>
      <w:i/>
      <w:color w:val="5A5A5A"/>
    </w:rPr>
  </w:style>
  <w:style w:type="character" w:customStyle="1" w:styleId="Char17">
    <w:name w:val="批注主题 Char1"/>
    <w:uiPriority w:val="99"/>
    <w:qFormat/>
    <w:rPr>
      <w:rFonts w:cs="Times New Roman"/>
      <w:b/>
      <w:bCs/>
      <w:sz w:val="24"/>
      <w:szCs w:val="24"/>
    </w:rPr>
  </w:style>
  <w:style w:type="character" w:customStyle="1" w:styleId="Char18">
    <w:name w:val="纯文本 Char1"/>
    <w:uiPriority w:val="99"/>
    <w:rPr>
      <w:rFonts w:ascii="宋体" w:hAnsi="Courier New" w:cs="Courier New"/>
      <w:sz w:val="21"/>
      <w:szCs w:val="21"/>
    </w:rPr>
  </w:style>
  <w:style w:type="paragraph" w:styleId="affffffffff4">
    <w:name w:val="Intense Quote"/>
    <w:basedOn w:val="a"/>
    <w:next w:val="a"/>
    <w:link w:val="affffffffff5"/>
    <w:qFormat/>
    <w:pPr>
      <w:widowControl/>
      <w:adjustRightInd/>
      <w:snapToGrid/>
      <w:spacing w:line="240" w:lineRule="auto"/>
      <w:ind w:left="720" w:right="720" w:firstLineChars="0" w:firstLine="0"/>
      <w:jc w:val="left"/>
    </w:pPr>
    <w:rPr>
      <w:rFonts w:ascii="Calibri" w:hAnsi="Calibri" w:cs="Times New Roman"/>
      <w:b/>
      <w:i/>
      <w:color w:val="auto"/>
      <w:kern w:val="0"/>
      <w:sz w:val="24"/>
      <w:szCs w:val="24"/>
    </w:rPr>
  </w:style>
  <w:style w:type="character" w:customStyle="1" w:styleId="affffffffff5">
    <w:name w:val="明显引用 字符"/>
    <w:basedOn w:val="a1"/>
    <w:link w:val="affffffffff4"/>
    <w:qFormat/>
    <w:rPr>
      <w:rFonts w:ascii="Calibri" w:eastAsia="宋体" w:hAnsi="Calibri" w:cs="Times New Roman"/>
      <w:b/>
      <w:i/>
      <w:kern w:val="0"/>
      <w:sz w:val="24"/>
      <w:szCs w:val="24"/>
    </w:rPr>
  </w:style>
  <w:style w:type="character" w:customStyle="1" w:styleId="Char19">
    <w:name w:val="明显引用 Char1"/>
    <w:basedOn w:val="a1"/>
    <w:uiPriority w:val="30"/>
    <w:rPr>
      <w:rFonts w:ascii="Times New Roman" w:hAnsi="Times New Roman"/>
      <w:b/>
      <w:bCs/>
      <w:i/>
      <w:iCs/>
      <w:color w:val="4F81BD"/>
      <w:kern w:val="2"/>
      <w:sz w:val="28"/>
      <w:szCs w:val="24"/>
    </w:rPr>
  </w:style>
  <w:style w:type="paragraph" w:styleId="affffffffff6">
    <w:name w:val="Quote"/>
    <w:basedOn w:val="a"/>
    <w:next w:val="a"/>
    <w:link w:val="affffffffff7"/>
    <w:qFormat/>
    <w:pPr>
      <w:widowControl/>
      <w:adjustRightInd/>
      <w:snapToGrid/>
      <w:spacing w:line="240" w:lineRule="auto"/>
      <w:ind w:firstLineChars="0" w:firstLine="0"/>
      <w:jc w:val="left"/>
    </w:pPr>
    <w:rPr>
      <w:rFonts w:ascii="Calibri" w:hAnsi="Calibri" w:cs="Times New Roman"/>
      <w:i/>
      <w:color w:val="auto"/>
      <w:kern w:val="0"/>
      <w:sz w:val="24"/>
      <w:szCs w:val="24"/>
    </w:rPr>
  </w:style>
  <w:style w:type="character" w:customStyle="1" w:styleId="affffffffff7">
    <w:name w:val="引用 字符"/>
    <w:basedOn w:val="a1"/>
    <w:link w:val="affffffffff6"/>
    <w:qFormat/>
    <w:rPr>
      <w:rFonts w:ascii="Calibri" w:eastAsia="宋体" w:hAnsi="Calibri" w:cs="Times New Roman"/>
      <w:i/>
      <w:kern w:val="0"/>
      <w:sz w:val="24"/>
      <w:szCs w:val="24"/>
    </w:rPr>
  </w:style>
  <w:style w:type="character" w:customStyle="1" w:styleId="Char1a">
    <w:name w:val="引用 Char1"/>
    <w:basedOn w:val="a1"/>
    <w:uiPriority w:val="29"/>
    <w:rPr>
      <w:rFonts w:ascii="Times New Roman" w:hAnsi="Times New Roman"/>
      <w:i/>
      <w:iCs/>
      <w:color w:val="000000"/>
      <w:kern w:val="2"/>
      <w:sz w:val="28"/>
      <w:szCs w:val="24"/>
    </w:rPr>
  </w:style>
  <w:style w:type="paragraph" w:styleId="affffffffff8">
    <w:name w:val="No Spacing"/>
    <w:basedOn w:val="a"/>
    <w:qFormat/>
    <w:pPr>
      <w:widowControl/>
      <w:adjustRightInd/>
      <w:snapToGrid/>
      <w:spacing w:line="240" w:lineRule="auto"/>
      <w:ind w:firstLineChars="0" w:firstLine="0"/>
      <w:jc w:val="left"/>
    </w:pPr>
    <w:rPr>
      <w:rFonts w:ascii="Calibri" w:hAnsi="Calibri" w:cs="Times New Roman"/>
      <w:color w:val="auto"/>
      <w:kern w:val="0"/>
      <w:sz w:val="24"/>
      <w:szCs w:val="32"/>
    </w:rPr>
  </w:style>
  <w:style w:type="paragraph" w:customStyle="1" w:styleId="321">
    <w:name w:val="正文文本 32"/>
    <w:basedOn w:val="a"/>
    <w:qFormat/>
    <w:pPr>
      <w:widowControl/>
      <w:adjustRightInd/>
      <w:snapToGrid/>
      <w:spacing w:line="240" w:lineRule="auto"/>
      <w:ind w:firstLineChars="0" w:firstLine="0"/>
      <w:jc w:val="left"/>
    </w:pPr>
    <w:rPr>
      <w:rFonts w:ascii="Calibri" w:hAnsi="Calibri" w:cs="Times New Roman"/>
      <w:color w:val="auto"/>
      <w:kern w:val="0"/>
      <w:sz w:val="24"/>
      <w:szCs w:val="24"/>
    </w:rPr>
  </w:style>
  <w:style w:type="paragraph" w:customStyle="1" w:styleId="2ff4">
    <w:name w:val="普通(网站)2"/>
    <w:basedOn w:val="a"/>
    <w:qFormat/>
    <w:pPr>
      <w:widowControl/>
      <w:adjustRightInd/>
      <w:snapToGrid/>
      <w:spacing w:before="100" w:beforeAutospacing="1" w:after="100" w:afterAutospacing="1" w:line="240" w:lineRule="auto"/>
      <w:ind w:firstLineChars="0" w:firstLine="0"/>
      <w:jc w:val="left"/>
    </w:pPr>
    <w:rPr>
      <w:rFonts w:ascii="宋体" w:hAnsi="宋体" w:cs="Times New Roman"/>
      <w:color w:val="auto"/>
      <w:kern w:val="0"/>
      <w:sz w:val="24"/>
      <w:szCs w:val="24"/>
    </w:rPr>
  </w:style>
  <w:style w:type="character" w:customStyle="1" w:styleId="Char22">
    <w:name w:val="正文文本缩进 Char2"/>
    <w:qFormat/>
    <w:rPr>
      <w:kern w:val="2"/>
      <w:sz w:val="21"/>
      <w:szCs w:val="24"/>
    </w:rPr>
  </w:style>
  <w:style w:type="paragraph" w:customStyle="1" w:styleId="msonormal0">
    <w:name w:val="msonormal"/>
    <w:basedOn w:val="a"/>
    <w:qFormat/>
    <w:pPr>
      <w:widowControl/>
      <w:adjustRightInd/>
      <w:snapToGrid/>
      <w:spacing w:before="100" w:beforeAutospacing="1" w:after="100" w:afterAutospacing="1" w:line="240" w:lineRule="auto"/>
      <w:ind w:firstLineChars="0" w:firstLine="0"/>
      <w:jc w:val="left"/>
    </w:pPr>
    <w:rPr>
      <w:rFonts w:ascii="宋体" w:hAnsi="宋体" w:cs="宋体"/>
      <w:color w:val="auto"/>
      <w:kern w:val="0"/>
      <w:sz w:val="24"/>
      <w:szCs w:val="24"/>
    </w:rPr>
  </w:style>
  <w:style w:type="paragraph" w:customStyle="1" w:styleId="xl105">
    <w:name w:val="xl105"/>
    <w:basedOn w:val="a"/>
    <w:qFormat/>
    <w:pPr>
      <w:widowControl/>
      <w:pBdr>
        <w:top w:val="single" w:sz="4" w:space="0" w:color="000000"/>
        <w:left w:val="single" w:sz="4" w:space="0" w:color="000000"/>
        <w:right w:val="single" w:sz="4" w:space="0" w:color="000000"/>
      </w:pBdr>
      <w:adjustRightInd/>
      <w:snapToGrid/>
      <w:spacing w:before="100" w:beforeAutospacing="1" w:after="100" w:afterAutospacing="1" w:line="240" w:lineRule="auto"/>
      <w:ind w:firstLineChars="0" w:firstLine="0"/>
      <w:jc w:val="center"/>
      <w:textAlignment w:val="center"/>
    </w:pPr>
    <w:rPr>
      <w:rFonts w:ascii="宋体" w:hAnsi="宋体" w:cs="宋体"/>
      <w:color w:val="auto"/>
      <w:kern w:val="0"/>
      <w:sz w:val="24"/>
      <w:szCs w:val="24"/>
    </w:rPr>
  </w:style>
  <w:style w:type="paragraph" w:customStyle="1" w:styleId="xl131">
    <w:name w:val="xl131"/>
    <w:basedOn w:val="a"/>
    <w:qFormat/>
    <w:pPr>
      <w:widowControl/>
      <w:pBdr>
        <w:top w:val="single" w:sz="4" w:space="0" w:color="000000"/>
        <w:bottom w:val="single" w:sz="4" w:space="0" w:color="000000"/>
        <w:right w:val="single" w:sz="4" w:space="0" w:color="000000"/>
      </w:pBdr>
      <w:adjustRightInd/>
      <w:snapToGrid/>
      <w:spacing w:before="100" w:beforeAutospacing="1" w:after="100" w:afterAutospacing="1" w:line="240" w:lineRule="auto"/>
      <w:ind w:firstLineChars="0" w:firstLine="0"/>
      <w:jc w:val="center"/>
      <w:textAlignment w:val="center"/>
    </w:pPr>
    <w:rPr>
      <w:rFonts w:ascii="宋体" w:hAnsi="宋体" w:cs="宋体"/>
      <w:color w:val="auto"/>
      <w:kern w:val="0"/>
      <w:sz w:val="24"/>
      <w:szCs w:val="24"/>
    </w:rPr>
  </w:style>
  <w:style w:type="character" w:customStyle="1" w:styleId="CharCharf0">
    <w:name w:val="南沙正文 Char Char"/>
    <w:link w:val="affffffffff9"/>
    <w:qFormat/>
    <w:rPr>
      <w:rFonts w:ascii="宋体" w:hAnsi="宋体" w:cs="宋体"/>
      <w:sz w:val="24"/>
    </w:rPr>
  </w:style>
  <w:style w:type="paragraph" w:customStyle="1" w:styleId="affffffffff9">
    <w:name w:val="南沙正文"/>
    <w:basedOn w:val="223"/>
    <w:link w:val="CharCharf0"/>
    <w:qFormat/>
    <w:pPr>
      <w:snapToGrid w:val="0"/>
      <w:spacing w:after="120" w:line="480" w:lineRule="auto"/>
      <w:ind w:leftChars="200" w:left="420" w:firstLineChars="0" w:firstLine="0"/>
    </w:pPr>
    <w:rPr>
      <w:rFonts w:ascii="宋体" w:hAnsi="宋体"/>
    </w:rPr>
  </w:style>
  <w:style w:type="paragraph" w:customStyle="1" w:styleId="223">
    <w:name w:val="样式 样式 样式 正文 首行缩进 + 首行缩进:  2 字符 行距: 单倍行距 + 首行缩进:  2 字符 + 小四 首行缩进..."/>
    <w:basedOn w:val="a"/>
    <w:link w:val="22CharChar0"/>
    <w:qFormat/>
    <w:pPr>
      <w:adjustRightInd/>
      <w:snapToGrid/>
      <w:spacing w:line="312" w:lineRule="auto"/>
    </w:pPr>
    <w:rPr>
      <w:rFonts w:eastAsiaTheme="minorEastAsia" w:cs="宋体"/>
      <w:color w:val="auto"/>
      <w:sz w:val="24"/>
    </w:rPr>
  </w:style>
  <w:style w:type="character" w:customStyle="1" w:styleId="CharCharf1">
    <w:name w:val="紧凑表格 Char Char"/>
    <w:link w:val="affffffffffa"/>
    <w:qFormat/>
    <w:rPr>
      <w:szCs w:val="21"/>
    </w:rPr>
  </w:style>
  <w:style w:type="paragraph" w:customStyle="1" w:styleId="affffffffffa">
    <w:name w:val="紧凑表格"/>
    <w:basedOn w:val="a"/>
    <w:link w:val="CharCharf1"/>
    <w:pPr>
      <w:adjustRightInd/>
      <w:snapToGrid/>
      <w:spacing w:before="120" w:after="120" w:line="240" w:lineRule="auto"/>
      <w:ind w:left="578" w:firstLineChars="0" w:hanging="578"/>
      <w:jc w:val="center"/>
    </w:pPr>
    <w:rPr>
      <w:rFonts w:asciiTheme="minorHAnsi" w:eastAsiaTheme="minorEastAsia" w:hAnsiTheme="minorHAnsi"/>
      <w:color w:val="auto"/>
      <w:sz w:val="21"/>
      <w:szCs w:val="21"/>
    </w:rPr>
  </w:style>
  <w:style w:type="character" w:customStyle="1" w:styleId="CharChar31">
    <w:name w:val="Char Char31"/>
    <w:rPr>
      <w:sz w:val="18"/>
      <w:szCs w:val="18"/>
    </w:rPr>
  </w:style>
  <w:style w:type="character" w:customStyle="1" w:styleId="1ff3">
    <w:name w:val="样式 (符号) 宋体 四号1"/>
    <w:qFormat/>
    <w:rPr>
      <w:rFonts w:ascii="宋体" w:eastAsia="宋体" w:hAnsi="宋体" w:hint="eastAsia"/>
      <w:color w:val="auto"/>
      <w:kern w:val="2"/>
      <w:sz w:val="28"/>
      <w:szCs w:val="24"/>
      <w:lang w:val="en-US" w:eastAsia="zh-CN" w:bidi="ar-SA"/>
    </w:rPr>
  </w:style>
  <w:style w:type="character" w:customStyle="1" w:styleId="Char1b">
    <w:name w:val="副标题 Char1"/>
    <w:rPr>
      <w:rFonts w:ascii="Cambria" w:hAnsi="Cambria" w:cs="Times New Roman"/>
      <w:b/>
      <w:bCs/>
      <w:kern w:val="28"/>
      <w:sz w:val="32"/>
      <w:szCs w:val="32"/>
    </w:rPr>
  </w:style>
  <w:style w:type="character" w:customStyle="1" w:styleId="1Char11CharCharCharCharChar">
    <w:name w:val="样式 标题 1 Char1标题 1 Char Char章 Char一级标题，黑粗，三号，序号 Char标题 章 Char..."/>
    <w:rPr>
      <w:rFonts w:ascii="黑体" w:eastAsia="黑体" w:hint="eastAsia"/>
      <w:b/>
      <w:bCs/>
      <w:kern w:val="44"/>
      <w:sz w:val="36"/>
      <w:szCs w:val="44"/>
      <w:lang w:val="en-US" w:eastAsia="zh-CN" w:bidi="ar-SA"/>
    </w:rPr>
  </w:style>
  <w:style w:type="character" w:customStyle="1" w:styleId="22CharChar0">
    <w:name w:val="样式 样式 样式 正文 首行缩进 + 首行缩进:  2 字符 行距: 单倍行距 + 首行缩进:  2 字符 + 小四 首行缩进... Char Char"/>
    <w:link w:val="223"/>
    <w:qFormat/>
    <w:rPr>
      <w:rFonts w:ascii="Times New Roman" w:hAnsi="Times New Roman" w:cs="宋体"/>
      <w:sz w:val="24"/>
    </w:rPr>
  </w:style>
  <w:style w:type="character" w:customStyle="1" w:styleId="xin11">
    <w:name w:val="xin11"/>
    <w:rPr>
      <w:rFonts w:ascii="宋体" w:eastAsia="宋体" w:hAnsi="宋体" w:hint="eastAsia"/>
      <w:color w:val="666666"/>
      <w:kern w:val="2"/>
      <w:sz w:val="18"/>
      <w:szCs w:val="18"/>
      <w:u w:val="none"/>
      <w:lang w:val="en-US" w:eastAsia="zh-CN" w:bidi="ar-SA"/>
    </w:rPr>
  </w:style>
  <w:style w:type="character" w:customStyle="1" w:styleId="CharChar28">
    <w:name w:val="Char Char28"/>
    <w:rPr>
      <w:rFonts w:ascii="Times New Roman" w:eastAsia="宋体" w:hAnsi="Times New Roman" w:cs="Times New Roman"/>
      <w:kern w:val="0"/>
      <w:sz w:val="20"/>
      <w:szCs w:val="24"/>
    </w:rPr>
  </w:style>
  <w:style w:type="character" w:customStyle="1" w:styleId="CharChar12">
    <w:name w:val="普通文字 Char Char1"/>
    <w:qFormat/>
    <w:rPr>
      <w:rFonts w:ascii="宋体" w:hAnsi="Courier New"/>
      <w:kern w:val="2"/>
      <w:sz w:val="24"/>
    </w:rPr>
  </w:style>
  <w:style w:type="character" w:customStyle="1" w:styleId="CharCharf2">
    <w:name w:val="正文格式 Char Char"/>
    <w:link w:val="affffffffffb"/>
    <w:rPr>
      <w:rFonts w:ascii="楷体_GB2312" w:eastAsia="楷体_GB2312"/>
      <w:sz w:val="28"/>
    </w:rPr>
  </w:style>
  <w:style w:type="paragraph" w:customStyle="1" w:styleId="affffffffffb">
    <w:name w:val="正文格式"/>
    <w:basedOn w:val="a"/>
    <w:link w:val="CharCharf2"/>
    <w:pPr>
      <w:adjustRightInd/>
      <w:snapToGrid/>
      <w:spacing w:before="120" w:after="120" w:line="360" w:lineRule="auto"/>
      <w:ind w:left="578" w:firstLineChars="0" w:firstLine="527"/>
    </w:pPr>
    <w:rPr>
      <w:rFonts w:ascii="楷体_GB2312" w:eastAsia="楷体_GB2312" w:hAnsiTheme="minorHAnsi"/>
      <w:color w:val="auto"/>
    </w:rPr>
  </w:style>
  <w:style w:type="character" w:customStyle="1" w:styleId="a9">
    <w:name w:val="电子邮件签名 字符"/>
    <w:link w:val="a8"/>
    <w:qFormat/>
    <w:rPr>
      <w:rFonts w:ascii="Times New Roman" w:hAnsi="Times New Roman"/>
      <w:szCs w:val="24"/>
    </w:rPr>
  </w:style>
  <w:style w:type="character" w:customStyle="1" w:styleId="word2">
    <w:name w:val="word2"/>
    <w:rPr>
      <w:rFonts w:ascii="宋体" w:eastAsia="宋体" w:hAnsi="宋体" w:hint="eastAsia"/>
      <w:kern w:val="2"/>
      <w:sz w:val="21"/>
      <w:szCs w:val="24"/>
      <w:lang w:val="en-US" w:eastAsia="zh-CN" w:bidi="ar-SA"/>
    </w:rPr>
  </w:style>
  <w:style w:type="character" w:customStyle="1" w:styleId="16931CharChar">
    <w:name w:val="16.9.3.1 Char Char"/>
    <w:link w:val="16931"/>
    <w:rPr>
      <w:rFonts w:ascii="Arial" w:eastAsia="黑体" w:hAnsi="Arial"/>
      <w:b/>
      <w:bCs/>
      <w:sz w:val="24"/>
    </w:rPr>
  </w:style>
  <w:style w:type="paragraph" w:customStyle="1" w:styleId="16931">
    <w:name w:val="16.9.3.1"/>
    <w:basedOn w:val="16911"/>
    <w:link w:val="16931CharChar"/>
    <w:qFormat/>
    <w:pPr>
      <w:tabs>
        <w:tab w:val="left" w:pos="360"/>
        <w:tab w:val="left" w:pos="998"/>
      </w:tabs>
      <w:ind w:hanging="425"/>
    </w:pPr>
  </w:style>
  <w:style w:type="paragraph" w:customStyle="1" w:styleId="16911">
    <w:name w:val="16.9.1.1"/>
    <w:basedOn w:val="4"/>
    <w:link w:val="16911CharChar"/>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cstheme="minorBidi"/>
      <w:bCs/>
      <w:i w:val="0"/>
      <w:kern w:val="2"/>
      <w:szCs w:val="22"/>
    </w:rPr>
  </w:style>
  <w:style w:type="character" w:customStyle="1" w:styleId="javascript">
    <w:name w:val="javascript"/>
    <w:basedOn w:val="a1"/>
  </w:style>
  <w:style w:type="character" w:customStyle="1" w:styleId="CharChar60">
    <w:name w:val="Char Char6"/>
    <w:qFormat/>
    <w:rPr>
      <w:rFonts w:ascii="Arial" w:eastAsia="黑体" w:hAnsi="Arial" w:cs="Arial" w:hint="default"/>
      <w:b/>
      <w:bCs/>
      <w:kern w:val="2"/>
      <w:sz w:val="24"/>
      <w:szCs w:val="24"/>
    </w:rPr>
  </w:style>
  <w:style w:type="character" w:customStyle="1" w:styleId="Char1c">
    <w:name w:val="表标题  Char1"/>
    <w:link w:val="84"/>
    <w:rPr>
      <w:rFonts w:ascii="Times New Roman" w:hAnsi="Times New Roman"/>
      <w:b/>
      <w:sz w:val="24"/>
    </w:rPr>
  </w:style>
  <w:style w:type="paragraph" w:customStyle="1" w:styleId="84">
    <w:name w:val="表标题8"/>
    <w:basedOn w:val="a"/>
    <w:link w:val="Char1c"/>
    <w:pPr>
      <w:keepNext/>
      <w:snapToGrid/>
      <w:spacing w:before="60" w:after="60" w:line="397" w:lineRule="atLeast"/>
      <w:jc w:val="center"/>
      <w:textAlignment w:val="baseline"/>
    </w:pPr>
    <w:rPr>
      <w:rFonts w:eastAsiaTheme="minorEastAsia"/>
      <w:b/>
      <w:color w:val="auto"/>
      <w:sz w:val="24"/>
    </w:rPr>
  </w:style>
  <w:style w:type="character" w:customStyle="1" w:styleId="CharChar23">
    <w:name w:val="Char Char23"/>
    <w:qFormat/>
    <w:rPr>
      <w:kern w:val="2"/>
      <w:sz w:val="18"/>
      <w:szCs w:val="18"/>
    </w:rPr>
  </w:style>
  <w:style w:type="character" w:customStyle="1" w:styleId="-CharChar">
    <w:name w:val="表格-湛江预案 Char Char"/>
    <w:rPr>
      <w:rFonts w:eastAsia="仿宋_GB2312"/>
      <w:color w:val="000000"/>
      <w:kern w:val="24"/>
      <w:sz w:val="21"/>
      <w:lang w:bidi="ar-SA"/>
    </w:rPr>
  </w:style>
  <w:style w:type="character" w:customStyle="1" w:styleId="CharChar1">
    <w:name w:val="正文样式 Char Char"/>
    <w:link w:val="afffff"/>
    <w:rPr>
      <w:rFonts w:ascii="Times New Roman" w:eastAsia="宋体" w:hAnsi="Times New Roman" w:cs="Times New Roman"/>
      <w:snapToGrid w:val="0"/>
      <w:kern w:val="0"/>
      <w:sz w:val="24"/>
      <w:szCs w:val="20"/>
    </w:rPr>
  </w:style>
  <w:style w:type="character" w:customStyle="1" w:styleId="2CharCharChar">
    <w:name w:val="样式 表格2 + (符号) 宋体 Char Char Char"/>
    <w:qFormat/>
    <w:rPr>
      <w:rFonts w:ascii="宋体" w:eastAsia="宋体" w:hAnsi="宋体"/>
      <w:bCs/>
      <w:color w:val="000000"/>
      <w:kern w:val="2"/>
      <w:sz w:val="21"/>
      <w:lang w:val="en-US" w:eastAsia="zh-CN" w:bidi="ar-SA"/>
    </w:rPr>
  </w:style>
  <w:style w:type="character" w:customStyle="1" w:styleId="6CharChar">
    <w:name w:val="样式 标题 6 + Char Char"/>
    <w:link w:val="68"/>
    <w:rPr>
      <w:rFonts w:ascii="Arial" w:hAnsi="Arial"/>
      <w:b/>
      <w:bCs/>
      <w:szCs w:val="24"/>
    </w:rPr>
  </w:style>
  <w:style w:type="paragraph" w:customStyle="1" w:styleId="68">
    <w:name w:val="样式 标题 6 +"/>
    <w:basedOn w:val="6"/>
    <w:link w:val="6CharChar"/>
    <w:pPr>
      <w:keepNext w:val="0"/>
      <w:keepLines/>
      <w:tabs>
        <w:tab w:val="left" w:pos="432"/>
      </w:tabs>
      <w:overflowPunct/>
      <w:autoSpaceDE/>
      <w:autoSpaceDN/>
      <w:adjustRightInd/>
      <w:snapToGrid/>
      <w:spacing w:before="60" w:after="60" w:line="240" w:lineRule="auto"/>
      <w:ind w:firstLineChars="0" w:firstLine="0"/>
      <w:jc w:val="center"/>
      <w:textAlignment w:val="auto"/>
    </w:pPr>
    <w:rPr>
      <w:rFonts w:eastAsiaTheme="minorEastAsia" w:cstheme="minorBidi"/>
      <w:bCs/>
      <w:i w:val="0"/>
      <w:kern w:val="2"/>
      <w:sz w:val="21"/>
      <w:szCs w:val="24"/>
    </w:rPr>
  </w:style>
  <w:style w:type="character" w:customStyle="1" w:styleId="CharCharf3">
    <w:name w:val="表注 Char Char"/>
    <w:link w:val="affffffffffc"/>
    <w:qFormat/>
    <w:rPr>
      <w:b/>
      <w:spacing w:val="20"/>
      <w:sz w:val="28"/>
    </w:rPr>
  </w:style>
  <w:style w:type="paragraph" w:customStyle="1" w:styleId="affffffffffc">
    <w:name w:val="表注"/>
    <w:basedOn w:val="a"/>
    <w:link w:val="CharCharf3"/>
    <w:pPr>
      <w:tabs>
        <w:tab w:val="left" w:pos="720"/>
      </w:tabs>
      <w:overflowPunct w:val="0"/>
      <w:topLinePunct/>
      <w:autoSpaceDE w:val="0"/>
      <w:spacing w:before="120" w:afterLines="50" w:line="288" w:lineRule="auto"/>
      <w:ind w:left="1003" w:firstLineChars="0" w:hanging="425"/>
      <w:jc w:val="center"/>
    </w:pPr>
    <w:rPr>
      <w:rFonts w:asciiTheme="minorHAnsi" w:eastAsiaTheme="minorEastAsia" w:hAnsiTheme="minorHAnsi"/>
      <w:b/>
      <w:color w:val="auto"/>
      <w:spacing w:val="20"/>
    </w:rPr>
  </w:style>
  <w:style w:type="character" w:customStyle="1" w:styleId="3H3H31H32H33H311H321H34H35H36H37H38H39H310H33CharChar">
    <w:name w:val="样式 标题 3H3H31H32H33H311H321H34H35H36H37H38H39H310H3...3 Char Char"/>
    <w:link w:val="3H3H31H32H33H311H321H34H35H36H37H38H39H310H33"/>
    <w:rPr>
      <w:rFonts w:ascii="宋体" w:eastAsia="黑体" w:hAnsi="宋体"/>
      <w:b/>
      <w:bCs/>
      <w:sz w:val="24"/>
      <w:szCs w:val="28"/>
    </w:rPr>
  </w:style>
  <w:style w:type="paragraph" w:customStyle="1" w:styleId="3H3H31H32H33H311H321H34H35H36H37H38H39H310H33">
    <w:name w:val="样式 标题 3H3H31H32H33H311H321H34H35H36H37H38H39H310H3...3"/>
    <w:basedOn w:val="3"/>
    <w:link w:val="3H3H31H32H33H311H321H34H35H36H37H38H39H310H33CharChar"/>
    <w:qFormat/>
    <w:pPr>
      <w:keepNext w:val="0"/>
      <w:tabs>
        <w:tab w:val="left" w:pos="420"/>
        <w:tab w:val="left" w:pos="1069"/>
      </w:tabs>
      <w:adjustRightInd/>
      <w:snapToGrid/>
      <w:spacing w:before="0" w:afterLines="50" w:line="240" w:lineRule="auto"/>
      <w:ind w:left="1069" w:firstLineChars="0" w:hanging="709"/>
    </w:pPr>
    <w:rPr>
      <w:rFonts w:ascii="宋体" w:eastAsia="黑体" w:hAnsi="宋体" w:cstheme="minorBidi"/>
      <w:sz w:val="24"/>
      <w:szCs w:val="28"/>
    </w:rPr>
  </w:style>
  <w:style w:type="character" w:customStyle="1" w:styleId="CharCharf4">
    <w:name w:val="表格 Char Char"/>
    <w:rPr>
      <w:rFonts w:ascii="Times New Roman" w:eastAsia="宋体" w:hAnsi="Times New Roman" w:cs="Times New Roman"/>
      <w:spacing w:val="10"/>
      <w:kern w:val="0"/>
      <w:sz w:val="24"/>
      <w:szCs w:val="20"/>
    </w:rPr>
  </w:style>
  <w:style w:type="character" w:customStyle="1" w:styleId="CharCharf5">
    <w:name w:val="南沙表标题 Char Char"/>
    <w:link w:val="affffffffffd"/>
    <w:qFormat/>
    <w:rPr>
      <w:b/>
      <w:sz w:val="24"/>
      <w:szCs w:val="24"/>
    </w:rPr>
  </w:style>
  <w:style w:type="paragraph" w:customStyle="1" w:styleId="affffffffffd">
    <w:name w:val="南沙表标题"/>
    <w:basedOn w:val="affffffffffe"/>
    <w:link w:val="CharCharf5"/>
    <w:qFormat/>
    <w:pPr>
      <w:widowControl w:val="0"/>
      <w:pBdr>
        <w:top w:val="none" w:sz="0" w:space="0" w:color="auto"/>
        <w:left w:val="none" w:sz="0" w:space="0" w:color="auto"/>
        <w:right w:val="none" w:sz="0" w:space="0" w:color="auto"/>
      </w:pBdr>
      <w:shd w:val="clear" w:color="auto" w:fill="auto"/>
      <w:spacing w:beforeLines="50" w:beforeAutospacing="0" w:after="0" w:afterAutospacing="0" w:line="360" w:lineRule="auto"/>
      <w:ind w:left="1003" w:hanging="425"/>
    </w:pPr>
  </w:style>
  <w:style w:type="paragraph" w:customStyle="1" w:styleId="affffffffffe">
    <w:name w:val="南沙表头"/>
    <w:basedOn w:val="24"/>
    <w:link w:val="CharCharf6"/>
    <w:pPr>
      <w:widowControl/>
      <w:pBdr>
        <w:top w:val="single" w:sz="8" w:space="0" w:color="000000"/>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Theme="minorHAnsi" w:eastAsiaTheme="minorEastAsia" w:hAnsiTheme="minorHAnsi" w:cstheme="minorBidi"/>
      <w:b/>
      <w:kern w:val="2"/>
      <w:sz w:val="24"/>
      <w:szCs w:val="24"/>
      <w:shd w:val="clear" w:color="000000" w:fill="C5D9F1"/>
    </w:rPr>
  </w:style>
  <w:style w:type="character" w:customStyle="1" w:styleId="3TimesNewRomanCharChar">
    <w:name w:val="标题 3 + Times New Roman Char Char"/>
    <w:link w:val="3TimesNewRoman"/>
    <w:rPr>
      <w:rFonts w:ascii="宋体" w:hAnsi="宋体"/>
      <w:bCs/>
      <w:kern w:val="24"/>
      <w:sz w:val="24"/>
      <w:szCs w:val="24"/>
    </w:rPr>
  </w:style>
  <w:style w:type="paragraph" w:customStyle="1" w:styleId="3TimesNewRoman">
    <w:name w:val="标题 3 + Times New Roman"/>
    <w:basedOn w:val="3"/>
    <w:link w:val="3TimesNewRomanCharChar"/>
    <w:qFormat/>
    <w:pPr>
      <w:adjustRightInd/>
      <w:snapToGrid/>
      <w:spacing w:before="0" w:after="0" w:line="360" w:lineRule="auto"/>
      <w:ind w:firstLineChars="0" w:firstLine="0"/>
      <w:jc w:val="center"/>
    </w:pPr>
    <w:rPr>
      <w:rFonts w:ascii="宋体" w:eastAsiaTheme="minorEastAsia" w:hAnsi="宋体" w:cstheme="minorBidi"/>
      <w:b w:val="0"/>
      <w:kern w:val="24"/>
      <w:sz w:val="24"/>
      <w:szCs w:val="24"/>
    </w:rPr>
  </w:style>
  <w:style w:type="character" w:customStyle="1" w:styleId="HP-1CharChar">
    <w:name w:val="HP-标1 Char Char"/>
    <w:link w:val="HP-1"/>
    <w:rPr>
      <w:rFonts w:ascii="Cambria" w:hAnsi="Cambria"/>
      <w:b/>
      <w:bCs/>
      <w:sz w:val="44"/>
      <w:szCs w:val="44"/>
      <w:lang w:bidi="en-US"/>
    </w:rPr>
  </w:style>
  <w:style w:type="paragraph" w:customStyle="1" w:styleId="HP-1">
    <w:name w:val="HP-标1"/>
    <w:basedOn w:val="1"/>
    <w:link w:val="HP-1CharChar"/>
    <w:qFormat/>
    <w:pPr>
      <w:widowControl/>
      <w:tabs>
        <w:tab w:val="left" w:pos="432"/>
      </w:tabs>
      <w:adjustRightInd/>
      <w:snapToGrid/>
      <w:spacing w:before="100" w:beforeAutospacing="1" w:after="100" w:afterAutospacing="1" w:line="360" w:lineRule="auto"/>
      <w:ind w:firstLineChars="0" w:firstLine="0"/>
      <w:jc w:val="center"/>
    </w:pPr>
    <w:rPr>
      <w:rFonts w:ascii="Cambria" w:eastAsiaTheme="minorEastAsia" w:hAnsi="Cambria" w:cstheme="minorBidi"/>
      <w:color w:val="auto"/>
      <w:kern w:val="2"/>
      <w:sz w:val="44"/>
      <w:szCs w:val="44"/>
      <w:lang w:bidi="en-US"/>
    </w:rPr>
  </w:style>
  <w:style w:type="character" w:customStyle="1" w:styleId="t11">
    <w:name w:val="t11"/>
    <w:qFormat/>
    <w:rPr>
      <w:b/>
      <w:bCs/>
      <w:sz w:val="24"/>
      <w:szCs w:val="24"/>
      <w:shd w:val="clear" w:color="auto" w:fill="FFFFFF"/>
    </w:rPr>
  </w:style>
  <w:style w:type="character" w:customStyle="1" w:styleId="fheading1">
    <w:name w:val="f_heading1"/>
    <w:qFormat/>
    <w:rPr>
      <w:rFonts w:eastAsia="宋体"/>
      <w:kern w:val="2"/>
      <w:sz w:val="24"/>
      <w:szCs w:val="24"/>
      <w:lang w:val="en-US" w:eastAsia="zh-CN" w:bidi="ar-SA"/>
    </w:rPr>
  </w:style>
  <w:style w:type="character" w:customStyle="1" w:styleId="CharCharf7">
    <w:name w:val="陈底注 Char Char"/>
    <w:link w:val="afffffffffff"/>
    <w:qFormat/>
    <w:rPr>
      <w:rFonts w:ascii="Times New Roman" w:eastAsia="仿宋_GB2312" w:hAnsi="Times New Roman"/>
      <w:szCs w:val="21"/>
    </w:rPr>
  </w:style>
  <w:style w:type="paragraph" w:customStyle="1" w:styleId="afffffffffff">
    <w:name w:val="陈底注"/>
    <w:basedOn w:val="a"/>
    <w:next w:val="a"/>
    <w:link w:val="CharCharf7"/>
    <w:qFormat/>
    <w:pPr>
      <w:adjustRightInd/>
      <w:snapToGrid/>
      <w:spacing w:line="288" w:lineRule="auto"/>
      <w:ind w:firstLine="420"/>
    </w:pPr>
    <w:rPr>
      <w:rFonts w:eastAsia="仿宋_GB2312"/>
      <w:color w:val="auto"/>
      <w:sz w:val="21"/>
      <w:szCs w:val="21"/>
    </w:rPr>
  </w:style>
  <w:style w:type="character" w:customStyle="1" w:styleId="115">
    <w:name w:val="未命名11"/>
    <w:qFormat/>
    <w:rPr>
      <w:rFonts w:ascii="宋体" w:eastAsia="宋体" w:hAnsi="宋体" w:hint="eastAsia"/>
      <w:sz w:val="18"/>
      <w:szCs w:val="18"/>
    </w:rPr>
  </w:style>
  <w:style w:type="character" w:customStyle="1" w:styleId="eCharChar">
    <w:name w:val="e正文 Char Char"/>
    <w:link w:val="e"/>
    <w:qFormat/>
    <w:rPr>
      <w:rFonts w:ascii="Times New Roman" w:hAnsi="宋体"/>
      <w:sz w:val="24"/>
      <w:szCs w:val="24"/>
    </w:rPr>
  </w:style>
  <w:style w:type="paragraph" w:customStyle="1" w:styleId="e">
    <w:name w:val="e正文"/>
    <w:basedOn w:val="afff7"/>
    <w:link w:val="eCharChar"/>
    <w:qFormat/>
    <w:pPr>
      <w:adjustRightInd/>
      <w:snapToGrid/>
      <w:spacing w:beforeLines="50" w:afterLines="50" w:line="400" w:lineRule="exact"/>
    </w:pPr>
    <w:rPr>
      <w:rFonts w:eastAsiaTheme="minorEastAsia" w:hAnsi="宋体" w:cstheme="minorBidi"/>
      <w:snapToGrid/>
      <w:kern w:val="2"/>
      <w:sz w:val="24"/>
    </w:rPr>
  </w:style>
  <w:style w:type="character" w:customStyle="1" w:styleId="Char1d">
    <w:name w:val="签名 Char1"/>
    <w:qFormat/>
    <w:rPr>
      <w:rFonts w:ascii="Times New Roman" w:hAnsi="Times New Roman" w:cs="Times New Roman"/>
      <w:kern w:val="2"/>
      <w:sz w:val="21"/>
      <w:szCs w:val="21"/>
    </w:rPr>
  </w:style>
  <w:style w:type="character" w:customStyle="1" w:styleId="1-Char">
    <w:name w:val="1-正文 Char"/>
    <w:qFormat/>
    <w:rPr>
      <w:rFonts w:ascii="宋体" w:eastAsia="宋体" w:hAnsi="宋体"/>
      <w:kern w:val="2"/>
      <w:sz w:val="24"/>
      <w:szCs w:val="24"/>
      <w:lang w:val="en-US" w:eastAsia="zh-CN" w:bidi="ar-SA"/>
    </w:rPr>
  </w:style>
  <w:style w:type="character" w:customStyle="1" w:styleId="CharChar27">
    <w:name w:val="Char Char27"/>
    <w:qFormat/>
    <w:rPr>
      <w:rFonts w:eastAsia="宋体"/>
      <w:b/>
      <w:kern w:val="2"/>
      <w:sz w:val="32"/>
      <w:lang w:val="en-US" w:eastAsia="zh-CN" w:bidi="ar-SA"/>
    </w:rPr>
  </w:style>
  <w:style w:type="character" w:customStyle="1" w:styleId="CharCharf8">
    <w:name w:val="文章正文 Char Char"/>
    <w:link w:val="afffffffffff0"/>
    <w:qFormat/>
    <w:rPr>
      <w:rFonts w:ascii="宋体" w:hAnsi="宋体"/>
      <w:sz w:val="24"/>
      <w:szCs w:val="24"/>
    </w:rPr>
  </w:style>
  <w:style w:type="paragraph" w:customStyle="1" w:styleId="afffffffffff0">
    <w:name w:val="文章正文"/>
    <w:basedOn w:val="a"/>
    <w:link w:val="CharCharf8"/>
    <w:qFormat/>
    <w:pPr>
      <w:adjustRightInd/>
      <w:snapToGrid/>
      <w:spacing w:beforeLines="50" w:afterLines="50" w:line="360" w:lineRule="auto"/>
      <w:ind w:firstLine="480"/>
    </w:pPr>
    <w:rPr>
      <w:rFonts w:ascii="宋体" w:eastAsiaTheme="minorEastAsia" w:hAnsi="宋体"/>
      <w:color w:val="auto"/>
      <w:sz w:val="24"/>
      <w:szCs w:val="24"/>
    </w:rPr>
  </w:style>
  <w:style w:type="character" w:customStyle="1" w:styleId="3CharChar1">
    <w:name w:val="湛江标题3 Char Char"/>
    <w:link w:val="3f3"/>
    <w:qFormat/>
    <w:rPr>
      <w:rFonts w:ascii="黑体" w:eastAsia="黑体"/>
      <w:b/>
      <w:bCs/>
      <w:sz w:val="32"/>
      <w:szCs w:val="32"/>
    </w:rPr>
  </w:style>
  <w:style w:type="paragraph" w:customStyle="1" w:styleId="3f3">
    <w:name w:val="湛江标题3"/>
    <w:basedOn w:val="1111"/>
    <w:link w:val="3CharChar1"/>
    <w:qFormat/>
  </w:style>
  <w:style w:type="paragraph" w:customStyle="1" w:styleId="1111">
    <w:name w:val="1.1.1湛江标题"/>
    <w:basedOn w:val="3"/>
    <w:link w:val="111CharChar"/>
    <w:qFormat/>
    <w:pPr>
      <w:tabs>
        <w:tab w:val="left" w:pos="482"/>
      </w:tabs>
      <w:adjustRightInd/>
      <w:snapToGrid/>
      <w:spacing w:before="120" w:after="120" w:line="240" w:lineRule="auto"/>
      <w:ind w:left="1418" w:firstLineChars="0" w:hanging="936"/>
    </w:pPr>
    <w:rPr>
      <w:rFonts w:ascii="黑体" w:eastAsia="黑体" w:hAnsiTheme="minorHAnsi" w:cstheme="minorBidi"/>
    </w:rPr>
  </w:style>
  <w:style w:type="character" w:customStyle="1" w:styleId="Char4CharChar">
    <w:name w:val="Char4 Char Char"/>
    <w:link w:val="Char41"/>
    <w:qFormat/>
    <w:rPr>
      <w:rFonts w:ascii="宋体" w:hAnsi="宋体" w:cs="宋体"/>
      <w:sz w:val="24"/>
      <w:szCs w:val="24"/>
    </w:rPr>
  </w:style>
  <w:style w:type="paragraph" w:customStyle="1" w:styleId="Char41">
    <w:name w:val="Char41"/>
    <w:basedOn w:val="a"/>
    <w:link w:val="Char4CharChar"/>
    <w:qFormat/>
    <w:pPr>
      <w:adjustRightInd/>
      <w:snapToGrid/>
      <w:spacing w:before="120" w:after="120" w:line="360" w:lineRule="auto"/>
      <w:ind w:left="578"/>
    </w:pPr>
    <w:rPr>
      <w:rFonts w:ascii="宋体" w:eastAsiaTheme="minorEastAsia" w:hAnsi="宋体" w:cs="宋体"/>
      <w:color w:val="auto"/>
      <w:sz w:val="24"/>
      <w:szCs w:val="24"/>
    </w:rPr>
  </w:style>
  <w:style w:type="character" w:customStyle="1" w:styleId="CharCharf9">
    <w:name w:val="样式 二级标题 + Char Char"/>
    <w:link w:val="afffffffffff1"/>
    <w:qFormat/>
    <w:rPr>
      <w:rFonts w:ascii="楷体_GB2312" w:eastAsia="黑体" w:hAnsi="宋体"/>
      <w:b/>
      <w:sz w:val="28"/>
      <w:lang w:val="zh-CN"/>
    </w:rPr>
  </w:style>
  <w:style w:type="paragraph" w:customStyle="1" w:styleId="afffffffffff1">
    <w:name w:val="样式 二级标题 +"/>
    <w:basedOn w:val="affffffc"/>
    <w:link w:val="CharCharf9"/>
    <w:qFormat/>
    <w:pPr>
      <w:keepNext/>
      <w:keepLines/>
      <w:tabs>
        <w:tab w:val="left" w:pos="432"/>
        <w:tab w:val="left" w:pos="927"/>
      </w:tabs>
      <w:adjustRightInd/>
      <w:snapToGrid/>
      <w:spacing w:beforeLines="50" w:line="360" w:lineRule="auto"/>
      <w:ind w:left="927"/>
      <w:jc w:val="left"/>
      <w:outlineLvl w:val="1"/>
    </w:pPr>
    <w:rPr>
      <w:rFonts w:ascii="楷体_GB2312" w:eastAsia="黑体" w:hAnsi="宋体" w:cstheme="minorBidi"/>
      <w:b/>
      <w:snapToGrid/>
      <w:kern w:val="2"/>
      <w:szCs w:val="22"/>
      <w:lang w:val="zh-CN"/>
    </w:rPr>
  </w:style>
  <w:style w:type="character" w:customStyle="1" w:styleId="simjour">
    <w:name w:val="simjour"/>
    <w:basedOn w:val="a1"/>
    <w:qFormat/>
  </w:style>
  <w:style w:type="character" w:customStyle="1" w:styleId="123YJCharChar">
    <w:name w:val="123YJ Char Char"/>
    <w:qFormat/>
    <w:rPr>
      <w:rFonts w:eastAsia="宋体"/>
      <w:kern w:val="2"/>
      <w:sz w:val="18"/>
      <w:lang w:val="en-US" w:eastAsia="zh-CN" w:bidi="ar-SA"/>
    </w:rPr>
  </w:style>
  <w:style w:type="character" w:customStyle="1" w:styleId="CharCharfa">
    <w:name w:val="公式参数 Char Char"/>
    <w:link w:val="afffffffffff2"/>
    <w:qFormat/>
    <w:rPr>
      <w:rFonts w:ascii="Times New Roman" w:hAnsi="Times New Roman" w:cs="宋体"/>
      <w:sz w:val="24"/>
      <w:szCs w:val="24"/>
    </w:rPr>
  </w:style>
  <w:style w:type="paragraph" w:customStyle="1" w:styleId="afffffffffff2">
    <w:name w:val="公式参数"/>
    <w:basedOn w:val="18"/>
    <w:next w:val="18"/>
    <w:link w:val="CharCharfa"/>
    <w:qFormat/>
    <w:pPr>
      <w:adjustRightInd/>
      <w:snapToGrid/>
      <w:spacing w:line="360" w:lineRule="auto"/>
      <w:ind w:firstLineChars="500" w:firstLine="1200"/>
    </w:pPr>
    <w:rPr>
      <w:rFonts w:ascii="Times New Roman" w:eastAsiaTheme="minorEastAsia" w:cs="宋体"/>
      <w:kern w:val="2"/>
      <w:sz w:val="24"/>
      <w:szCs w:val="24"/>
    </w:rPr>
  </w:style>
  <w:style w:type="character" w:customStyle="1" w:styleId="CharCharfb">
    <w:name w:val="表头文字 Char Char"/>
    <w:link w:val="afffffffffff3"/>
    <w:qFormat/>
    <w:rPr>
      <w:rFonts w:ascii="Times New Roman" w:hAnsi="Times New Roman"/>
      <w:b/>
      <w:sz w:val="24"/>
    </w:rPr>
  </w:style>
  <w:style w:type="paragraph" w:customStyle="1" w:styleId="afffffffffff3">
    <w:name w:val="表头文字"/>
    <w:basedOn w:val="a"/>
    <w:link w:val="CharCharfb"/>
    <w:qFormat/>
    <w:pPr>
      <w:widowControl/>
      <w:tabs>
        <w:tab w:val="left" w:pos="1008"/>
      </w:tabs>
      <w:spacing w:line="360" w:lineRule="auto"/>
      <w:ind w:left="648" w:firstLineChars="0" w:hanging="360"/>
      <w:jc w:val="center"/>
      <w:textAlignment w:val="baseline"/>
    </w:pPr>
    <w:rPr>
      <w:rFonts w:eastAsiaTheme="minorEastAsia"/>
      <w:b/>
      <w:color w:val="auto"/>
      <w:sz w:val="24"/>
    </w:rPr>
  </w:style>
  <w:style w:type="character" w:customStyle="1" w:styleId="CharCharfc">
    <w:name w:val="宝钢表体 Char Char"/>
    <w:link w:val="afffffffffff4"/>
    <w:qFormat/>
    <w:rPr>
      <w:rFonts w:ascii="Times New Roman" w:eastAsia="仿宋_GB2312" w:hAnsi="Times New Roman"/>
      <w:color w:val="000000"/>
      <w:kern w:val="24"/>
    </w:rPr>
  </w:style>
  <w:style w:type="paragraph" w:customStyle="1" w:styleId="afffffffffff4">
    <w:name w:val="宝钢表体"/>
    <w:basedOn w:val="a"/>
    <w:link w:val="CharCharfc"/>
    <w:qFormat/>
    <w:pPr>
      <w:overflowPunct w:val="0"/>
      <w:spacing w:line="240" w:lineRule="auto"/>
      <w:ind w:firstLineChars="0" w:firstLine="0"/>
      <w:jc w:val="center"/>
      <w:textAlignment w:val="baseline"/>
    </w:pPr>
    <w:rPr>
      <w:rFonts w:eastAsia="仿宋_GB2312"/>
      <w:color w:val="000000"/>
      <w:kern w:val="24"/>
      <w:sz w:val="21"/>
    </w:rPr>
  </w:style>
  <w:style w:type="character" w:customStyle="1" w:styleId="CharCharfd">
    <w:name w:val="福建正文文字 Char Char"/>
    <w:link w:val="afffffffffff5"/>
    <w:qFormat/>
    <w:rPr>
      <w:rFonts w:ascii="宋体" w:hAnsi="宋体" w:cs="宋体"/>
      <w:sz w:val="24"/>
    </w:rPr>
  </w:style>
  <w:style w:type="paragraph" w:customStyle="1" w:styleId="afffffffffff5">
    <w:name w:val="福建正文文字"/>
    <w:basedOn w:val="afffffffffff6"/>
    <w:link w:val="CharCharfd"/>
    <w:qFormat/>
    <w:pPr>
      <w:spacing w:before="0" w:after="0" w:line="312" w:lineRule="auto"/>
      <w:ind w:left="0"/>
    </w:pPr>
    <w:rPr>
      <w:sz w:val="24"/>
    </w:rPr>
  </w:style>
  <w:style w:type="paragraph" w:customStyle="1" w:styleId="afffffffffff6">
    <w:name w:val="正文 首行缩进"/>
    <w:basedOn w:val="a"/>
    <w:link w:val="CharCharfe"/>
    <w:qFormat/>
    <w:pPr>
      <w:adjustRightInd/>
      <w:snapToGrid/>
      <w:spacing w:before="120" w:after="120" w:line="360" w:lineRule="exact"/>
      <w:ind w:left="578"/>
    </w:pPr>
    <w:rPr>
      <w:rFonts w:ascii="宋体" w:eastAsiaTheme="minorEastAsia" w:hAnsi="宋体" w:cs="宋体"/>
      <w:color w:val="auto"/>
      <w:sz w:val="21"/>
    </w:rPr>
  </w:style>
  <w:style w:type="character" w:customStyle="1" w:styleId="CharCharff">
    <w:name w:val="表号 Char Char"/>
    <w:link w:val="afffffffffff7"/>
    <w:qFormat/>
    <w:rPr>
      <w:color w:val="000000"/>
    </w:rPr>
  </w:style>
  <w:style w:type="paragraph" w:customStyle="1" w:styleId="afffffffffff7">
    <w:name w:val="表号"/>
    <w:basedOn w:val="afffffffffff8"/>
    <w:next w:val="afffffffffff8"/>
    <w:link w:val="CharCharff"/>
    <w:qFormat/>
    <w:pPr>
      <w:spacing w:before="0" w:after="0" w:line="240" w:lineRule="auto"/>
      <w:ind w:left="0" w:firstLine="0"/>
      <w:jc w:val="left"/>
    </w:pPr>
  </w:style>
  <w:style w:type="paragraph" w:customStyle="1" w:styleId="afffffffffff8">
    <w:name w:val="表内字"/>
    <w:link w:val="CharCharff0"/>
    <w:qFormat/>
    <w:pPr>
      <w:spacing w:before="120" w:after="120" w:line="312" w:lineRule="auto"/>
      <w:ind w:left="578" w:hanging="578"/>
      <w:jc w:val="center"/>
    </w:pPr>
    <w:rPr>
      <w:rFonts w:asciiTheme="minorHAnsi" w:eastAsiaTheme="minorEastAsia" w:hAnsiTheme="minorHAnsi" w:cstheme="minorBidi"/>
      <w:color w:val="000000"/>
      <w:kern w:val="2"/>
      <w:sz w:val="21"/>
      <w:szCs w:val="22"/>
    </w:rPr>
  </w:style>
  <w:style w:type="character" w:customStyle="1" w:styleId="3Char2CharChar">
    <w:name w:val="标题 3 Char2 Char Char"/>
    <w:qFormat/>
    <w:rPr>
      <w:rFonts w:eastAsia="黑体"/>
      <w:b/>
      <w:bCs/>
      <w:snapToGrid/>
      <w:sz w:val="24"/>
      <w:szCs w:val="32"/>
      <w:lang w:val="en-US" w:eastAsia="zh-CN" w:bidi="ar-SA"/>
    </w:rPr>
  </w:style>
  <w:style w:type="character" w:customStyle="1" w:styleId="2CharChar">
    <w:name w:val="表格文字2 Char Char"/>
    <w:link w:val="2e"/>
    <w:qFormat/>
    <w:rPr>
      <w:rFonts w:ascii="Times New Roman" w:eastAsia="仿宋_GB2312" w:hAnsi="Times New Roman" w:cs="Times New Roman"/>
      <w:sz w:val="28"/>
      <w:szCs w:val="21"/>
    </w:rPr>
  </w:style>
  <w:style w:type="character" w:customStyle="1" w:styleId="CharChara">
    <w:name w:val="佛表 Char Char"/>
    <w:link w:val="afffffffc"/>
    <w:qFormat/>
    <w:rPr>
      <w:rFonts w:ascii="Times New Roman" w:eastAsia="宋体" w:hAnsi="Times New Roman" w:cs="Times New Roman"/>
      <w:color w:val="000000"/>
      <w:sz w:val="28"/>
      <w:szCs w:val="24"/>
    </w:rPr>
  </w:style>
  <w:style w:type="character" w:customStyle="1" w:styleId="Char1e">
    <w:name w:val="样式 四号 黑色 Char1"/>
    <w:link w:val="afffffffffff9"/>
    <w:qFormat/>
    <w:rPr>
      <w:color w:val="000000"/>
      <w:sz w:val="28"/>
    </w:rPr>
  </w:style>
  <w:style w:type="paragraph" w:customStyle="1" w:styleId="afffffffffff9">
    <w:name w:val="样式 四号 黑色"/>
    <w:basedOn w:val="a"/>
    <w:link w:val="Char1e"/>
    <w:qFormat/>
    <w:pPr>
      <w:adjustRightInd/>
      <w:snapToGrid/>
      <w:spacing w:line="240" w:lineRule="auto"/>
      <w:ind w:firstLine="560"/>
    </w:pPr>
    <w:rPr>
      <w:rFonts w:asciiTheme="minorHAnsi" w:eastAsiaTheme="minorEastAsia" w:hAnsiTheme="minorHAnsi"/>
      <w:color w:val="000000"/>
    </w:rPr>
  </w:style>
  <w:style w:type="character" w:customStyle="1" w:styleId="CharCharff1">
    <w:name w:val="电镀正文 Char Char"/>
    <w:link w:val="afffffffffffa"/>
    <w:qFormat/>
    <w:rPr>
      <w:rFonts w:ascii="宋体" w:hAnsi="宋体"/>
      <w:sz w:val="24"/>
      <w:szCs w:val="24"/>
    </w:rPr>
  </w:style>
  <w:style w:type="paragraph" w:customStyle="1" w:styleId="afffffffffffa">
    <w:name w:val="电镀正文"/>
    <w:basedOn w:val="ab"/>
    <w:link w:val="CharCharff1"/>
    <w:qFormat/>
    <w:rPr>
      <w:rFonts w:ascii="宋体" w:eastAsiaTheme="minorEastAsia" w:cstheme="minorBidi"/>
      <w:bCs w:val="0"/>
      <w:sz w:val="24"/>
      <w:szCs w:val="24"/>
    </w:rPr>
  </w:style>
  <w:style w:type="character" w:customStyle="1" w:styleId="213CharChar">
    <w:name w:val="正文 首行缩进 2 字符 1.3行距 Char Char"/>
    <w:link w:val="2130"/>
    <w:qFormat/>
    <w:rPr>
      <w:rFonts w:ascii="宋体" w:hAnsi="宋体" w:cs="宋体"/>
      <w:sz w:val="24"/>
    </w:rPr>
  </w:style>
  <w:style w:type="paragraph" w:customStyle="1" w:styleId="2130">
    <w:name w:val="正文 首行缩进 2 字符 1.3行距"/>
    <w:basedOn w:val="224"/>
    <w:link w:val="213CharChar"/>
    <w:qFormat/>
    <w:pPr>
      <w:spacing w:before="120" w:after="120" w:line="312" w:lineRule="auto"/>
      <w:ind w:left="578" w:firstLine="200"/>
    </w:pPr>
    <w:rPr>
      <w:rFonts w:ascii="宋体" w:hAnsi="宋体" w:cs="宋体"/>
      <w:sz w:val="24"/>
    </w:rPr>
  </w:style>
  <w:style w:type="paragraph" w:customStyle="1" w:styleId="224">
    <w:name w:val="样式 样式 正文 首行缩进 + 首行缩进:  2 字符 行距: 单倍行距 + 首行缩进:  2 字符"/>
    <w:basedOn w:val="a"/>
    <w:link w:val="22CharChar1"/>
    <w:qFormat/>
    <w:pPr>
      <w:adjustRightInd/>
      <w:snapToGrid/>
      <w:spacing w:line="240" w:lineRule="auto"/>
      <w:ind w:firstLine="420"/>
    </w:pPr>
    <w:rPr>
      <w:rFonts w:eastAsiaTheme="minorEastAsia"/>
      <w:color w:val="auto"/>
      <w:sz w:val="21"/>
    </w:rPr>
  </w:style>
  <w:style w:type="character" w:customStyle="1" w:styleId="biaoti1">
    <w:name w:val="biaoti1"/>
    <w:qFormat/>
    <w:rPr>
      <w:rFonts w:eastAsia="宋体"/>
      <w:b/>
      <w:bCs/>
      <w:color w:val="000099"/>
      <w:kern w:val="2"/>
      <w:sz w:val="24"/>
      <w:szCs w:val="24"/>
      <w:lang w:val="en-US" w:eastAsia="zh-CN" w:bidi="ar-SA"/>
    </w:rPr>
  </w:style>
  <w:style w:type="character" w:customStyle="1" w:styleId="4H4H41H42u4H43H411H421u41H44H412H422u42H45H4CharChar">
    <w:name w:val="样式 标题 4H4H41H42u4H43H411H421u41H44H412H422u42H45H4... Char Char"/>
    <w:link w:val="4H4H41H42u4H43H411H421u41H44H412H422u42H45H4"/>
    <w:qFormat/>
    <w:rPr>
      <w:rFonts w:ascii="Arial" w:eastAsia="Times New Roman" w:hAnsi="Arial"/>
      <w:i/>
      <w:sz w:val="24"/>
      <w:szCs w:val="24"/>
    </w:rPr>
  </w:style>
  <w:style w:type="paragraph" w:customStyle="1" w:styleId="4H4H41H42u4H43H411H421u41H44H412H422u42H45H4">
    <w:name w:val="样式 标题 4H4H41H42u4H43H411H421u41H44H412H422u42H45H4..."/>
    <w:basedOn w:val="4"/>
    <w:link w:val="4H4H41H42u4H43H411H421u41H44H412H422u42H45H4CharChar"/>
    <w:qFormat/>
    <w:pPr>
      <w:keepLines/>
      <w:tabs>
        <w:tab w:val="left" w:pos="432"/>
      </w:tabs>
      <w:overflowPunct/>
      <w:autoSpaceDE/>
      <w:autoSpaceDN/>
      <w:adjustRightInd/>
      <w:snapToGrid/>
      <w:spacing w:before="0" w:after="0" w:line="312" w:lineRule="auto"/>
      <w:ind w:firstLineChars="0" w:firstLine="0"/>
      <w:textAlignment w:val="auto"/>
    </w:pPr>
    <w:rPr>
      <w:rFonts w:ascii="Arial" w:eastAsia="Times New Roman" w:hAnsi="Arial" w:cstheme="minorBidi"/>
      <w:b w:val="0"/>
      <w:kern w:val="2"/>
      <w:szCs w:val="24"/>
    </w:rPr>
  </w:style>
  <w:style w:type="character" w:customStyle="1" w:styleId="14p2">
    <w:name w:val="14p2"/>
    <w:qFormat/>
    <w:rPr>
      <w:color w:val="666666"/>
      <w:sz w:val="21"/>
      <w:szCs w:val="21"/>
    </w:rPr>
  </w:style>
  <w:style w:type="character" w:customStyle="1" w:styleId="CharCharff2">
    <w:name w:val="图题 Char Char"/>
    <w:link w:val="afffffffffffb"/>
    <w:qFormat/>
    <w:rPr>
      <w:rFonts w:ascii="Arial" w:eastAsia="黑体" w:hAnsi="Arial" w:cs="宋体"/>
      <w:bCs/>
      <w:sz w:val="24"/>
      <w:szCs w:val="24"/>
    </w:rPr>
  </w:style>
  <w:style w:type="paragraph" w:customStyle="1" w:styleId="afffffffffffb">
    <w:name w:val="图题"/>
    <w:basedOn w:val="a"/>
    <w:link w:val="CharCharff2"/>
    <w:qFormat/>
    <w:pPr>
      <w:adjustRightInd/>
      <w:snapToGrid/>
      <w:spacing w:before="120" w:after="120" w:line="320" w:lineRule="exact"/>
      <w:ind w:left="578" w:firstLineChars="0" w:hanging="578"/>
      <w:jc w:val="center"/>
    </w:pPr>
    <w:rPr>
      <w:rFonts w:ascii="Arial" w:eastAsia="黑体" w:hAnsi="Arial" w:cs="宋体"/>
      <w:bCs/>
      <w:color w:val="auto"/>
      <w:sz w:val="24"/>
      <w:szCs w:val="24"/>
    </w:rPr>
  </w:style>
  <w:style w:type="character" w:customStyle="1" w:styleId="yChar">
    <w:name w:val="?y?????? Char"/>
    <w:qFormat/>
    <w:rPr>
      <w:rFonts w:ascii="宋体" w:eastAsia="宋体" w:hAnsi="宋体" w:hint="eastAsia"/>
      <w:kern w:val="2"/>
      <w:sz w:val="21"/>
      <w:lang w:val="en-US"/>
    </w:rPr>
  </w:style>
  <w:style w:type="character" w:customStyle="1" w:styleId="3H3H31H32H33H311H321H34H35H36H37H38H39H310H35CharChar">
    <w:name w:val="样式 标题 3H3H31H32H33H311H321H34H35H36H37H38H39H310H3...5 Char Char"/>
    <w:link w:val="3H3H31H32H33H311H321H34H35H36H37H38H39H310H35"/>
    <w:qFormat/>
    <w:rPr>
      <w:rFonts w:ascii="宋体" w:hAnsi="宋体"/>
      <w:b/>
      <w:bCs/>
      <w:sz w:val="24"/>
      <w:szCs w:val="28"/>
    </w:rPr>
  </w:style>
  <w:style w:type="paragraph" w:customStyle="1" w:styleId="3H3H31H32H33H311H321H34H35H36H37H38H39H310H35">
    <w:name w:val="样式 标题 3H3H31H32H33H311H321H34H35H36H37H38H39H310H3...5"/>
    <w:basedOn w:val="3"/>
    <w:link w:val="3H3H31H32H33H311H321H34H35H36H37H38H39H310H35CharChar"/>
    <w:qFormat/>
    <w:pPr>
      <w:keepNext w:val="0"/>
      <w:tabs>
        <w:tab w:val="left" w:pos="0"/>
        <w:tab w:val="left" w:pos="1069"/>
      </w:tabs>
      <w:adjustRightInd/>
      <w:snapToGrid/>
      <w:spacing w:before="0" w:afterLines="50" w:line="240" w:lineRule="auto"/>
      <w:ind w:left="1069" w:firstLineChars="0" w:hanging="709"/>
    </w:pPr>
    <w:rPr>
      <w:rFonts w:ascii="宋体" w:eastAsiaTheme="minorEastAsia" w:hAnsi="宋体" w:cstheme="minorBidi"/>
      <w:sz w:val="24"/>
      <w:szCs w:val="28"/>
    </w:rPr>
  </w:style>
  <w:style w:type="character" w:customStyle="1" w:styleId="ParaCharCharChar">
    <w:name w:val="默认段落字体 Para Char Char Char"/>
    <w:qFormat/>
    <w:rPr>
      <w:rFonts w:ascii="宋体" w:eastAsia="汉鼎简书宋" w:hAnsi="宋体"/>
      <w:sz w:val="24"/>
      <w:szCs w:val="24"/>
    </w:rPr>
  </w:style>
  <w:style w:type="character" w:customStyle="1" w:styleId="main1">
    <w:name w:val="main1"/>
    <w:qFormat/>
    <w:rPr>
      <w:color w:val="0033CC"/>
      <w:sz w:val="18"/>
      <w:szCs w:val="18"/>
    </w:rPr>
  </w:style>
  <w:style w:type="character" w:customStyle="1" w:styleId="CharCharff3">
    <w:name w:val="嘉瑞科技正文 Char Char"/>
    <w:link w:val="afffffffffffc"/>
    <w:qFormat/>
    <w:rPr>
      <w:rFonts w:ascii="宋体" w:hAnsi="宋体"/>
      <w:sz w:val="24"/>
      <w:szCs w:val="24"/>
    </w:rPr>
  </w:style>
  <w:style w:type="paragraph" w:customStyle="1" w:styleId="afffffffffffc">
    <w:name w:val="嘉瑞科技正文"/>
    <w:basedOn w:val="ab"/>
    <w:link w:val="CharCharff3"/>
    <w:qFormat/>
    <w:pPr>
      <w:tabs>
        <w:tab w:val="clear" w:pos="3360"/>
      </w:tabs>
      <w:adjustRightInd/>
      <w:snapToGrid/>
      <w:spacing w:line="400" w:lineRule="exact"/>
      <w:ind w:leftChars="0" w:left="0" w:firstLineChars="200" w:firstLine="200"/>
      <w:textAlignment w:val="auto"/>
    </w:pPr>
    <w:rPr>
      <w:rFonts w:ascii="宋体" w:eastAsiaTheme="minorEastAsia" w:cstheme="minorBidi"/>
      <w:bCs w:val="0"/>
      <w:sz w:val="24"/>
      <w:szCs w:val="24"/>
    </w:rPr>
  </w:style>
  <w:style w:type="character" w:customStyle="1" w:styleId="f10wentitle">
    <w:name w:val="f10wentitle"/>
    <w:qFormat/>
    <w:rPr>
      <w:rFonts w:eastAsia="宋体"/>
      <w:kern w:val="2"/>
      <w:sz w:val="24"/>
      <w:szCs w:val="24"/>
      <w:lang w:val="en-US" w:eastAsia="zh-CN" w:bidi="ar-SA"/>
    </w:rPr>
  </w:style>
  <w:style w:type="character" w:customStyle="1" w:styleId="e011">
    <w:name w:val="e011"/>
    <w:qFormat/>
    <w:rPr>
      <w:sz w:val="21"/>
      <w:szCs w:val="21"/>
    </w:rPr>
  </w:style>
  <w:style w:type="character" w:customStyle="1" w:styleId="grame">
    <w:name w:val="grame"/>
    <w:qFormat/>
    <w:rPr>
      <w:rFonts w:eastAsia="宋体"/>
      <w:kern w:val="2"/>
      <w:sz w:val="24"/>
      <w:szCs w:val="24"/>
      <w:lang w:val="en-US" w:eastAsia="zh-CN" w:bidi="ar-SA"/>
    </w:rPr>
  </w:style>
  <w:style w:type="character" w:customStyle="1" w:styleId="21121122Char1Heading2211CharChar">
    <w:name w:val="样式 标题 21.1标题 21.1标题2标题 2 Char1节_Heading 2标2二级标题1.1标题一... Char Char"/>
    <w:link w:val="21121122Char1Heading2211"/>
    <w:qFormat/>
    <w:rPr>
      <w:rFonts w:ascii="黑体" w:eastAsia="黑体" w:hAnsi="黑体"/>
      <w:b/>
      <w:bCs/>
      <w:sz w:val="24"/>
      <w:szCs w:val="24"/>
    </w:rPr>
  </w:style>
  <w:style w:type="paragraph" w:customStyle="1" w:styleId="21121122Char1Heading2211">
    <w:name w:val="样式 标题 21.1标题 21.1标题2标题 2 Char1节_Heading 2标2二级标题1.1标题一..."/>
    <w:basedOn w:val="2"/>
    <w:link w:val="21121122Char1Heading2211CharChar"/>
    <w:qFormat/>
    <w:pPr>
      <w:adjustRightInd/>
      <w:snapToGrid/>
      <w:spacing w:before="120" w:after="120" w:line="312" w:lineRule="auto"/>
      <w:ind w:left="1680" w:firstLineChars="0" w:hanging="1680"/>
    </w:pPr>
    <w:rPr>
      <w:rFonts w:ascii="黑体" w:eastAsia="黑体" w:hAnsi="黑体" w:cstheme="minorBidi"/>
      <w:sz w:val="24"/>
      <w:szCs w:val="24"/>
    </w:rPr>
  </w:style>
  <w:style w:type="character" w:customStyle="1" w:styleId="56CharChar">
    <w:name w:val="表5.6 Char Char"/>
    <w:link w:val="560"/>
    <w:qFormat/>
    <w:rPr>
      <w:rFonts w:ascii="黑体" w:eastAsia="黑体"/>
      <w:sz w:val="24"/>
      <w:szCs w:val="26"/>
    </w:rPr>
  </w:style>
  <w:style w:type="paragraph" w:customStyle="1" w:styleId="560">
    <w:name w:val="表5.6"/>
    <w:basedOn w:val="410"/>
    <w:link w:val="56CharChar"/>
    <w:qFormat/>
    <w:rPr>
      <w:b w:val="0"/>
    </w:rPr>
  </w:style>
  <w:style w:type="paragraph" w:customStyle="1" w:styleId="410">
    <w:name w:val="表4.1"/>
    <w:basedOn w:val="a"/>
    <w:link w:val="41CharChar"/>
    <w:qFormat/>
    <w:pPr>
      <w:tabs>
        <w:tab w:val="center" w:pos="4060"/>
        <w:tab w:val="right" w:pos="8261"/>
      </w:tabs>
      <w:suppressAutoHyphens/>
      <w:snapToGrid/>
      <w:spacing w:before="240" w:after="120" w:line="0" w:lineRule="atLeast"/>
      <w:ind w:left="420" w:firstLineChars="0" w:hanging="420"/>
    </w:pPr>
    <w:rPr>
      <w:rFonts w:ascii="黑体" w:eastAsia="黑体" w:hAnsiTheme="minorHAnsi"/>
      <w:b/>
      <w:color w:val="auto"/>
      <w:sz w:val="24"/>
      <w:szCs w:val="26"/>
    </w:rPr>
  </w:style>
  <w:style w:type="character" w:customStyle="1" w:styleId="2Char1">
    <w:name w:val="正文文本缩进 2 Char1"/>
    <w:qFormat/>
    <w:rPr>
      <w:rFonts w:ascii="Times New Roman" w:hAnsi="Times New Roman" w:cs="Times New Roman"/>
      <w:kern w:val="2"/>
      <w:sz w:val="21"/>
      <w:szCs w:val="21"/>
    </w:rPr>
  </w:style>
  <w:style w:type="character" w:customStyle="1" w:styleId="Char1f">
    <w:name w:val="正文首行缩进 Char1"/>
    <w:qFormat/>
    <w:rPr>
      <w:rFonts w:ascii="宋体" w:eastAsia="宋体" w:hAnsi="宋体" w:hint="eastAsia"/>
      <w:sz w:val="24"/>
      <w:lang w:val="en-US" w:eastAsia="zh-CN" w:bidi="ar-SA"/>
    </w:rPr>
  </w:style>
  <w:style w:type="character" w:customStyle="1" w:styleId="CharCharff4">
    <w:name w:val="内容首行缩进 Char Char"/>
    <w:link w:val="afffffffffffd"/>
    <w:qFormat/>
    <w:rPr>
      <w:rFonts w:ascii="Times New Roman" w:hAnsi="Times New Roman"/>
      <w:sz w:val="24"/>
    </w:rPr>
  </w:style>
  <w:style w:type="paragraph" w:customStyle="1" w:styleId="afffffffffffd">
    <w:name w:val="内容首行缩进"/>
    <w:basedOn w:val="a"/>
    <w:link w:val="CharCharff4"/>
    <w:qFormat/>
    <w:pPr>
      <w:adjustRightInd/>
      <w:snapToGrid/>
      <w:spacing w:line="300" w:lineRule="auto"/>
      <w:jc w:val="left"/>
    </w:pPr>
    <w:rPr>
      <w:rFonts w:eastAsiaTheme="minorEastAsia"/>
      <w:color w:val="auto"/>
      <w:sz w:val="24"/>
    </w:rPr>
  </w:style>
  <w:style w:type="character" w:customStyle="1" w:styleId="CharCharff5">
    <w:name w:val="生物质发电正文 Char Char"/>
    <w:link w:val="afffffffffffe"/>
    <w:qFormat/>
    <w:rPr>
      <w:rFonts w:ascii="宋体" w:hAnsi="宋体"/>
      <w:bCs/>
      <w:sz w:val="24"/>
      <w:szCs w:val="24"/>
    </w:rPr>
  </w:style>
  <w:style w:type="paragraph" w:customStyle="1" w:styleId="afffffffffffe">
    <w:name w:val="生物质发电正文"/>
    <w:basedOn w:val="a"/>
    <w:link w:val="CharCharff5"/>
    <w:qFormat/>
    <w:pPr>
      <w:widowControl/>
      <w:suppressAutoHyphens/>
      <w:spacing w:line="324" w:lineRule="auto"/>
      <w:textAlignment w:val="baseline"/>
    </w:pPr>
    <w:rPr>
      <w:rFonts w:ascii="宋体" w:eastAsiaTheme="minorEastAsia" w:hAnsi="宋体"/>
      <w:bCs/>
      <w:color w:val="auto"/>
      <w:sz w:val="24"/>
      <w:szCs w:val="24"/>
    </w:rPr>
  </w:style>
  <w:style w:type="character" w:customStyle="1" w:styleId="2CharChar3">
    <w:name w:val="样式 正文 首行缩进 + 首行缩进:  2 字符 行距: 单倍行距 Char Char"/>
    <w:link w:val="2ff5"/>
    <w:qFormat/>
    <w:rPr>
      <w:rFonts w:cs="宋体"/>
      <w:shd w:val="clear" w:color="000000" w:fill="C5D9F1"/>
    </w:rPr>
  </w:style>
  <w:style w:type="paragraph" w:customStyle="1" w:styleId="2ff5">
    <w:name w:val="样式 正文 首行缩进 + 首行缩进:  2 字符 行距: 单倍行距"/>
    <w:basedOn w:val="afffffffffff6"/>
    <w:link w:val="2CharChar3"/>
    <w:qFormat/>
    <w:pPr>
      <w:widowControl/>
      <w:pBdr>
        <w:top w:val="single" w:sz="12" w:space="0" w:color="000000"/>
        <w:left w:val="single" w:sz="8" w:space="0" w:color="000000"/>
        <w:right w:val="single" w:sz="12" w:space="0" w:color="000000"/>
      </w:pBdr>
      <w:shd w:val="clear" w:color="000000" w:fill="C5D9F1"/>
      <w:spacing w:before="100" w:beforeAutospacing="1" w:after="100" w:afterAutospacing="1" w:line="240" w:lineRule="auto"/>
      <w:ind w:left="0" w:firstLineChars="0" w:firstLine="0"/>
      <w:jc w:val="center"/>
    </w:pPr>
    <w:rPr>
      <w:rFonts w:asciiTheme="minorHAnsi" w:hAnsiTheme="minorHAnsi"/>
    </w:rPr>
  </w:style>
  <w:style w:type="character" w:customStyle="1" w:styleId="px20">
    <w:name w:val="px20"/>
    <w:basedOn w:val="a1"/>
    <w:qFormat/>
  </w:style>
  <w:style w:type="character" w:customStyle="1" w:styleId="Char23">
    <w:name w:val="框图 Char2"/>
    <w:qFormat/>
    <w:rPr>
      <w:rFonts w:ascii="楷体_GB2312" w:eastAsia="宋体" w:hAnsi="宋体"/>
      <w:b/>
      <w:sz w:val="21"/>
      <w:szCs w:val="21"/>
      <w:lang w:val="en-US" w:eastAsia="zh-CN" w:bidi="ar-SA"/>
    </w:rPr>
  </w:style>
  <w:style w:type="character" w:customStyle="1" w:styleId="affffffffffff">
    <w:name w:val="样式 黑色"/>
    <w:qFormat/>
    <w:rPr>
      <w:rFonts w:ascii="Times New Roman" w:hAnsi="Times New Roman" w:cs="Times New Roman" w:hint="default"/>
      <w:color w:val="000000"/>
    </w:rPr>
  </w:style>
  <w:style w:type="character" w:customStyle="1" w:styleId="Chare">
    <w:name w:val="正文 + 四号 Char"/>
    <w:qFormat/>
    <w:rPr>
      <w:rFonts w:ascii="宋体" w:eastAsia="宋体" w:hAnsi="宋体" w:hint="eastAsia"/>
      <w:color w:val="000000"/>
      <w:spacing w:val="6"/>
      <w:sz w:val="28"/>
      <w:szCs w:val="28"/>
    </w:rPr>
  </w:style>
  <w:style w:type="character" w:customStyle="1" w:styleId="2ff6">
    <w:name w:val="占位符文本2"/>
    <w:qFormat/>
    <w:rPr>
      <w:color w:val="808080"/>
    </w:rPr>
  </w:style>
  <w:style w:type="character" w:customStyle="1" w:styleId="CharChar35">
    <w:name w:val="Char Char35"/>
    <w:qFormat/>
    <w:rPr>
      <w:rFonts w:ascii="Arial" w:eastAsia="黑体" w:hAnsi="Arial" w:cs="Times New Roman"/>
      <w:b/>
      <w:sz w:val="32"/>
      <w:szCs w:val="20"/>
    </w:rPr>
  </w:style>
  <w:style w:type="character" w:customStyle="1" w:styleId="3TimesNewRomanCharCharCharCharChar">
    <w:name w:val="样式 标题 3 + Times New Roman Char Char Char Char Char"/>
    <w:qFormat/>
    <w:rPr>
      <w:rFonts w:ascii="宋体" w:eastAsia="宋体" w:hAnsi="宋体"/>
      <w:b/>
      <w:bCs/>
      <w:sz w:val="30"/>
      <w:szCs w:val="30"/>
      <w:lang w:val="en-US" w:eastAsia="zh-CN" w:bidi="ar-SA"/>
    </w:rPr>
  </w:style>
  <w:style w:type="character" w:customStyle="1" w:styleId="px14">
    <w:name w:val="px14"/>
    <w:basedOn w:val="a1"/>
    <w:qFormat/>
  </w:style>
  <w:style w:type="character" w:customStyle="1" w:styleId="4CharCharCharCharChar">
    <w:name w:val="样式4 Char Char Char Char Char"/>
    <w:qFormat/>
    <w:rPr>
      <w:rFonts w:eastAsia="仿宋_GB2312"/>
      <w:color w:val="000000"/>
      <w:kern w:val="2"/>
      <w:sz w:val="24"/>
      <w:szCs w:val="24"/>
      <w:lang w:val="en-US" w:eastAsia="zh-CN" w:bidi="ar-SA"/>
    </w:rPr>
  </w:style>
  <w:style w:type="character" w:customStyle="1" w:styleId="HTMLMarkup">
    <w:name w:val="HTML Markup"/>
    <w:qFormat/>
    <w:rPr>
      <w:vanish/>
      <w:color w:val="FF0000"/>
    </w:rPr>
  </w:style>
  <w:style w:type="character" w:customStyle="1" w:styleId="Char1f0">
    <w:name w:val="页眉 Char1"/>
    <w:qFormat/>
    <w:rPr>
      <w:rFonts w:ascii="Calibri" w:eastAsia="宋体" w:hAnsi="Calibri" w:cs="Times New Roman"/>
      <w:kern w:val="2"/>
      <w:sz w:val="18"/>
      <w:szCs w:val="18"/>
    </w:rPr>
  </w:style>
  <w:style w:type="character" w:customStyle="1" w:styleId="CharChar19">
    <w:name w:val="Char Char19"/>
    <w:qFormat/>
    <w:rPr>
      <w:rFonts w:eastAsia="宋体"/>
      <w:sz w:val="24"/>
      <w:lang w:val="en-US" w:eastAsia="zh-CN" w:bidi="ar-SA"/>
    </w:rPr>
  </w:style>
  <w:style w:type="character" w:customStyle="1" w:styleId="2Char1CharCharChar">
    <w:name w:val="标题 2 Char1 Char Char Char"/>
    <w:qFormat/>
    <w:rPr>
      <w:rFonts w:ascii="黑体" w:eastAsia="黑体" w:hint="eastAsia"/>
      <w:b/>
      <w:kern w:val="2"/>
      <w:sz w:val="32"/>
      <w:szCs w:val="32"/>
      <w:lang w:val="en-US" w:eastAsia="zh-CN" w:bidi="ar-SA"/>
    </w:rPr>
  </w:style>
  <w:style w:type="character" w:customStyle="1" w:styleId="ttag">
    <w:name w:val="t_tag"/>
    <w:qFormat/>
    <w:rPr>
      <w:rFonts w:ascii="楷体_GB2312" w:eastAsia="楷体_GB2312" w:hAnsi="宋体"/>
      <w:sz w:val="24"/>
      <w:szCs w:val="24"/>
      <w:lang w:val="en-US" w:eastAsia="zh-CN" w:bidi="ar-SA"/>
    </w:rPr>
  </w:style>
  <w:style w:type="character" w:customStyle="1" w:styleId="apple-style-span">
    <w:name w:val="apple-style-span"/>
    <w:basedOn w:val="a1"/>
    <w:qFormat/>
  </w:style>
  <w:style w:type="character" w:customStyle="1" w:styleId="CharCharff6">
    <w:name w:val="报告正文 Char Char"/>
    <w:link w:val="affffffffffff0"/>
    <w:qFormat/>
    <w:rPr>
      <w:rFonts w:ascii="宋体" w:hAnsi="宋体" w:cs="宋体"/>
      <w:snapToGrid w:val="0"/>
      <w:spacing w:val="6"/>
      <w:sz w:val="24"/>
      <w:szCs w:val="24"/>
    </w:rPr>
  </w:style>
  <w:style w:type="paragraph" w:customStyle="1" w:styleId="affffffffffff0">
    <w:name w:val="报告正文"/>
    <w:basedOn w:val="a"/>
    <w:link w:val="CharCharff6"/>
    <w:qFormat/>
    <w:pPr>
      <w:spacing w:before="120" w:after="120" w:line="312" w:lineRule="auto"/>
      <w:ind w:left="578" w:firstLine="480"/>
      <w:outlineLvl w:val="0"/>
    </w:pPr>
    <w:rPr>
      <w:rFonts w:ascii="宋体" w:eastAsiaTheme="minorEastAsia" w:hAnsi="宋体" w:cs="宋体"/>
      <w:snapToGrid w:val="0"/>
      <w:color w:val="auto"/>
      <w:spacing w:val="6"/>
      <w:sz w:val="24"/>
      <w:szCs w:val="24"/>
    </w:rPr>
  </w:style>
  <w:style w:type="character" w:customStyle="1" w:styleId="22CharChar2">
    <w:name w:val="样式 样式 样式 样式 正文 首行缩进 + 首行缩进:  2 字符 行距: 单倍行距 + 首行缩进:  2 字符 + 小四 首行... Char Char"/>
    <w:link w:val="225"/>
    <w:qFormat/>
    <w:rPr>
      <w:rFonts w:ascii="宋体" w:hAnsi="宋体" w:cs="宋体"/>
      <w:color w:val="000000"/>
      <w:sz w:val="24"/>
    </w:rPr>
  </w:style>
  <w:style w:type="paragraph" w:customStyle="1" w:styleId="225">
    <w:name w:val="样式 样式 样式 样式 正文 首行缩进 + 首行缩进:  2 字符 行距: 单倍行距 + 首行缩进:  2 字符 + 小四 首行..."/>
    <w:basedOn w:val="223"/>
    <w:link w:val="22CharChar2"/>
    <w:qFormat/>
    <w:pPr>
      <w:snapToGrid w:val="0"/>
      <w:spacing w:after="120" w:line="480" w:lineRule="auto"/>
      <w:ind w:leftChars="200" w:left="420" w:firstLineChars="0" w:firstLine="0"/>
    </w:pPr>
    <w:rPr>
      <w:rFonts w:ascii="宋体" w:hAnsi="宋体"/>
      <w:color w:val="000000"/>
    </w:rPr>
  </w:style>
  <w:style w:type="character" w:customStyle="1" w:styleId="CharChar38">
    <w:name w:val="Char Char38"/>
    <w:qFormat/>
    <w:rPr>
      <w:rFonts w:ascii="Arial" w:eastAsia="仿宋_GB2312" w:hAnsi="Arial" w:cs="Times New Roman"/>
      <w:b/>
      <w:spacing w:val="8"/>
      <w:kern w:val="28"/>
      <w:sz w:val="28"/>
      <w:szCs w:val="20"/>
    </w:rPr>
  </w:style>
  <w:style w:type="character" w:customStyle="1" w:styleId="affffffffffff1">
    <w:name w:val="表格备注"/>
    <w:qFormat/>
    <w:rPr>
      <w:rFonts w:ascii="Times New Roman" w:hAnsi="Times New Roman"/>
      <w:color w:val="000000"/>
      <w:kern w:val="0"/>
      <w:sz w:val="20"/>
    </w:rPr>
  </w:style>
  <w:style w:type="character" w:customStyle="1" w:styleId="5Char">
    <w:name w:val="样式5 Char"/>
    <w:qFormat/>
    <w:rPr>
      <w:rFonts w:ascii="Times New Roman" w:eastAsia="仿宋_GB2312" w:hAnsi="Times New Roman" w:cs="Times New Roman"/>
      <w:sz w:val="24"/>
      <w:szCs w:val="24"/>
    </w:rPr>
  </w:style>
  <w:style w:type="character" w:customStyle="1" w:styleId="CharChar36">
    <w:name w:val="Char Char36"/>
    <w:qFormat/>
    <w:rPr>
      <w:rFonts w:ascii="Arial" w:eastAsia="仿宋_GB2312" w:hAnsi="Arial"/>
      <w:b/>
      <w:spacing w:val="8"/>
      <w:kern w:val="28"/>
      <w:sz w:val="28"/>
      <w:lang w:val="en-US" w:eastAsia="zh-CN" w:bidi="ar-SA"/>
    </w:rPr>
  </w:style>
  <w:style w:type="character" w:customStyle="1" w:styleId="3h3H3level3PIM3Level3HeadHeading3-oldsect12CharChar">
    <w:name w:val="样式 标题 3h3H3level_3PIM 3Level 3 HeadHeading 3 - oldsect1.2... Char Char"/>
    <w:link w:val="3h3H3level3PIM3Level3HeadHeading3-oldsect12"/>
    <w:qFormat/>
    <w:rPr>
      <w:rFonts w:ascii="宋体" w:hAnsi="宋体"/>
      <w:b/>
      <w:color w:val="000000"/>
      <w:sz w:val="28"/>
    </w:rPr>
  </w:style>
  <w:style w:type="paragraph" w:customStyle="1" w:styleId="3h3H3level3PIM3Level3HeadHeading3-oldsect12">
    <w:name w:val="样式 标题 3h3H3level_3PIM 3Level 3 HeadHeading 3 - oldsect1.2..."/>
    <w:basedOn w:val="3"/>
    <w:link w:val="3h3H3level3PIM3Level3HeadHeading3-oldsect12CharChar"/>
    <w:qFormat/>
    <w:pPr>
      <w:keepNext w:val="0"/>
      <w:tabs>
        <w:tab w:val="left" w:pos="1129"/>
      </w:tabs>
      <w:adjustRightInd/>
      <w:snapToGrid/>
      <w:spacing w:before="0" w:afterLines="50" w:line="240" w:lineRule="auto"/>
      <w:ind w:left="1129" w:firstLine="560"/>
    </w:pPr>
    <w:rPr>
      <w:rFonts w:ascii="宋体" w:eastAsiaTheme="minorEastAsia" w:hAnsi="宋体" w:cstheme="minorBidi"/>
      <w:bCs w:val="0"/>
      <w:color w:val="000000"/>
      <w:sz w:val="28"/>
      <w:szCs w:val="22"/>
    </w:rPr>
  </w:style>
  <w:style w:type="character" w:customStyle="1" w:styleId="1CharChar">
    <w:name w:val="标题1 Char Char"/>
    <w:qFormat/>
    <w:rPr>
      <w:rFonts w:ascii="Cambria" w:eastAsia="宋体" w:hAnsi="Cambria" w:cs="Times New Roman"/>
      <w:b/>
      <w:bCs/>
      <w:sz w:val="32"/>
      <w:szCs w:val="32"/>
    </w:rPr>
  </w:style>
  <w:style w:type="character" w:customStyle="1" w:styleId="af6">
    <w:name w:val="称呼 字符"/>
    <w:link w:val="af5"/>
    <w:qFormat/>
    <w:rPr>
      <w:rFonts w:ascii="Times New Roman" w:hAnsi="Times New Roman"/>
      <w:szCs w:val="24"/>
    </w:rPr>
  </w:style>
  <w:style w:type="character" w:customStyle="1" w:styleId="m11">
    <w:name w:val="m11"/>
    <w:qFormat/>
    <w:rPr>
      <w:rFonts w:eastAsia="宋体"/>
      <w:kern w:val="2"/>
      <w:sz w:val="21"/>
      <w:szCs w:val="21"/>
      <w:lang w:val="en-US" w:eastAsia="zh-CN" w:bidi="ar-SA"/>
    </w:rPr>
  </w:style>
  <w:style w:type="character" w:customStyle="1" w:styleId="zzCharChar">
    <w:name w:val="正文zz Char Char"/>
    <w:link w:val="zz"/>
    <w:qFormat/>
    <w:rPr>
      <w:rFonts w:ascii="Times New Roman" w:hAnsi="Times New Roman"/>
      <w:sz w:val="24"/>
      <w:szCs w:val="24"/>
    </w:rPr>
  </w:style>
  <w:style w:type="paragraph" w:customStyle="1" w:styleId="zz">
    <w:name w:val="正文zz"/>
    <w:link w:val="zzCharChar"/>
    <w:qFormat/>
    <w:pPr>
      <w:spacing w:line="360" w:lineRule="auto"/>
      <w:ind w:firstLineChars="200" w:firstLine="200"/>
    </w:pPr>
    <w:rPr>
      <w:rFonts w:eastAsiaTheme="minorEastAsia" w:cstheme="minorBidi"/>
      <w:kern w:val="2"/>
      <w:sz w:val="24"/>
      <w:szCs w:val="24"/>
    </w:rPr>
  </w:style>
  <w:style w:type="character" w:customStyle="1" w:styleId="CharChar32">
    <w:name w:val="Char Char32"/>
    <w:qFormat/>
    <w:rPr>
      <w:rFonts w:ascii="Arial" w:eastAsia="黑体" w:hAnsi="Arial" w:cs="Times New Roman"/>
      <w:kern w:val="0"/>
      <w:sz w:val="20"/>
      <w:szCs w:val="20"/>
    </w:rPr>
  </w:style>
  <w:style w:type="character" w:customStyle="1" w:styleId="CharChar43">
    <w:name w:val="Char Char43"/>
    <w:qFormat/>
    <w:rPr>
      <w:rFonts w:ascii="Arial" w:eastAsia="仿宋_GB2312" w:hAnsi="Arial" w:cs="Times New Roman"/>
      <w:b/>
      <w:spacing w:val="8"/>
      <w:kern w:val="28"/>
      <w:sz w:val="28"/>
      <w:szCs w:val="20"/>
    </w:rPr>
  </w:style>
  <w:style w:type="character" w:customStyle="1" w:styleId="4Char1">
    <w:name w:val="标题 4 Char1"/>
    <w:qFormat/>
    <w:rPr>
      <w:rFonts w:ascii="Cambria" w:eastAsia="宋体" w:hAnsi="Cambria" w:cs="Times New Roman"/>
      <w:b/>
      <w:bCs/>
      <w:kern w:val="2"/>
      <w:sz w:val="28"/>
      <w:szCs w:val="28"/>
    </w:rPr>
  </w:style>
  <w:style w:type="character" w:customStyle="1" w:styleId="CharChar41">
    <w:name w:val="Char Char41"/>
    <w:qFormat/>
    <w:rPr>
      <w:rFonts w:ascii="Times New Roman" w:eastAsia="宋体" w:hAnsi="Times New Roman" w:cs="Times New Roman"/>
      <w:b/>
      <w:sz w:val="32"/>
      <w:szCs w:val="20"/>
    </w:rPr>
  </w:style>
  <w:style w:type="character" w:customStyle="1" w:styleId="CharChar37">
    <w:name w:val="Char Char37"/>
    <w:qFormat/>
    <w:rPr>
      <w:rFonts w:ascii="Arial" w:eastAsia="黑体" w:hAnsi="Arial" w:cs="Times New Roman"/>
      <w:b/>
      <w:kern w:val="0"/>
      <w:sz w:val="24"/>
      <w:szCs w:val="20"/>
    </w:rPr>
  </w:style>
  <w:style w:type="character" w:customStyle="1" w:styleId="line21">
    <w:name w:val="line21"/>
    <w:qFormat/>
    <w:rPr>
      <w:rFonts w:eastAsia="宋体"/>
      <w:color w:val="666666"/>
      <w:kern w:val="2"/>
      <w:sz w:val="20"/>
      <w:szCs w:val="20"/>
      <w:u w:val="none"/>
      <w:lang w:val="en-US" w:eastAsia="zh-CN" w:bidi="ar-SA"/>
    </w:rPr>
  </w:style>
  <w:style w:type="character" w:customStyle="1" w:styleId="CharCharff7">
    <w:name w:val="普通(网站) Char Char"/>
    <w:qFormat/>
    <w:rPr>
      <w:rFonts w:ascii="Calibri" w:hAnsi="Calibri"/>
      <w:b/>
      <w:i/>
      <w:sz w:val="24"/>
      <w:lang w:eastAsia="en-US" w:bidi="en-US"/>
    </w:rPr>
  </w:style>
  <w:style w:type="character" w:customStyle="1" w:styleId="CharCharff8">
    <w:name w:val="表头名称 Char Char"/>
    <w:link w:val="affffffffffff2"/>
    <w:qFormat/>
    <w:rPr>
      <w:rFonts w:ascii="黑体" w:eastAsia="黑体" w:hAnsi="宋体"/>
      <w:sz w:val="24"/>
    </w:rPr>
  </w:style>
  <w:style w:type="paragraph" w:customStyle="1" w:styleId="affffffffffff2">
    <w:name w:val="表头名称"/>
    <w:basedOn w:val="a"/>
    <w:link w:val="CharCharff8"/>
    <w:qFormat/>
    <w:pPr>
      <w:autoSpaceDE w:val="0"/>
      <w:autoSpaceDN w:val="0"/>
      <w:snapToGrid/>
      <w:spacing w:line="360" w:lineRule="auto"/>
      <w:ind w:firstLineChars="0" w:firstLine="0"/>
      <w:jc w:val="center"/>
    </w:pPr>
    <w:rPr>
      <w:rFonts w:ascii="黑体" w:eastAsia="黑体" w:hAnsi="宋体"/>
      <w:color w:val="auto"/>
      <w:sz w:val="24"/>
    </w:rPr>
  </w:style>
  <w:style w:type="character" w:customStyle="1" w:styleId="postbody1">
    <w:name w:val="postbody1"/>
    <w:qFormat/>
    <w:rPr>
      <w:sz w:val="18"/>
      <w:szCs w:val="18"/>
    </w:rPr>
  </w:style>
  <w:style w:type="character" w:customStyle="1" w:styleId="black141">
    <w:name w:val="black141"/>
    <w:qFormat/>
    <w:rPr>
      <w:rFonts w:ascii="楷体_GB2312" w:eastAsia="楷体_GB2312" w:hAnsi="宋体"/>
      <w:color w:val="000000"/>
      <w:spacing w:val="360"/>
      <w:sz w:val="28"/>
      <w:szCs w:val="28"/>
      <w:u w:val="none"/>
      <w:lang w:val="en-US" w:eastAsia="zh-CN" w:bidi="ar-SA"/>
    </w:rPr>
  </w:style>
  <w:style w:type="character" w:customStyle="1" w:styleId="CharCharff9">
    <w:name w:val="落款 Char Char"/>
    <w:qFormat/>
    <w:rPr>
      <w:rFonts w:eastAsia="宋体"/>
      <w:kern w:val="2"/>
      <w:sz w:val="24"/>
      <w:szCs w:val="24"/>
      <w:lang w:val="en-US" w:eastAsia="zh-CN" w:bidi="ar-SA"/>
    </w:rPr>
  </w:style>
  <w:style w:type="character" w:customStyle="1" w:styleId="22CharChar3">
    <w:name w:val="样式 题注 + 首行缩进:  2 字符2 Char Char"/>
    <w:link w:val="226"/>
    <w:qFormat/>
    <w:rPr>
      <w:rFonts w:ascii="黑体" w:eastAsia="黑体" w:hAnsi="宋体"/>
      <w:sz w:val="24"/>
    </w:rPr>
  </w:style>
  <w:style w:type="paragraph" w:customStyle="1" w:styleId="226">
    <w:name w:val="样式 题注 + 首行缩进:  2 字符2"/>
    <w:basedOn w:val="ac"/>
    <w:link w:val="22CharChar3"/>
    <w:qFormat/>
    <w:pPr>
      <w:keepNext/>
      <w:spacing w:before="0" w:after="0" w:line="240" w:lineRule="auto"/>
      <w:ind w:firstLineChars="0" w:firstLine="0"/>
      <w:jc w:val="center"/>
    </w:pPr>
    <w:rPr>
      <w:rFonts w:ascii="黑体" w:hAnsi="宋体" w:cstheme="minorBidi"/>
      <w:sz w:val="24"/>
      <w:szCs w:val="22"/>
    </w:rPr>
  </w:style>
  <w:style w:type="character" w:customStyle="1" w:styleId="3Char11">
    <w:name w:val="正文文本缩进 3 Char1"/>
    <w:qFormat/>
    <w:rPr>
      <w:rFonts w:ascii="Times New Roman" w:hAnsi="Times New Roman" w:cs="Times New Roman"/>
      <w:kern w:val="2"/>
      <w:sz w:val="16"/>
      <w:szCs w:val="16"/>
    </w:rPr>
  </w:style>
  <w:style w:type="character" w:customStyle="1" w:styleId="CharChar42">
    <w:name w:val="Char Char42"/>
    <w:qFormat/>
    <w:rPr>
      <w:rFonts w:ascii="Arial" w:eastAsia="黑体" w:hAnsi="Arial" w:cs="Times New Roman"/>
      <w:b/>
      <w:sz w:val="32"/>
      <w:szCs w:val="20"/>
    </w:rPr>
  </w:style>
  <w:style w:type="character" w:customStyle="1" w:styleId="CharCharffa">
    <w:name w:val="表格头 Char Char"/>
    <w:qFormat/>
    <w:rPr>
      <w:rFonts w:ascii="黑体" w:eastAsia="黑体" w:hAnsi="宋体"/>
      <w:kern w:val="2"/>
      <w:sz w:val="24"/>
      <w:lang w:val="en-US" w:eastAsia="zh-CN" w:bidi="ar-SA"/>
    </w:rPr>
  </w:style>
  <w:style w:type="character" w:customStyle="1" w:styleId="CharChar151">
    <w:name w:val="Char Char151"/>
    <w:qFormat/>
    <w:rPr>
      <w:rFonts w:ascii="宋体" w:eastAsia="幼圆"/>
      <w:spacing w:val="10"/>
      <w:kern w:val="2"/>
      <w:sz w:val="21"/>
      <w:szCs w:val="24"/>
      <w:lang w:val="en-US" w:eastAsia="zh-CN" w:bidi="ar-SA"/>
    </w:rPr>
  </w:style>
  <w:style w:type="character" w:customStyle="1" w:styleId="001CharChar">
    <w:name w:val="正文001 Char Char"/>
    <w:link w:val="001"/>
    <w:qFormat/>
    <w:rPr>
      <w:rFonts w:ascii="Arial" w:hAnsi="Arial" w:cs="Arial"/>
      <w:sz w:val="24"/>
      <w:szCs w:val="24"/>
    </w:rPr>
  </w:style>
  <w:style w:type="paragraph" w:customStyle="1" w:styleId="001">
    <w:name w:val="正文001"/>
    <w:basedOn w:val="a"/>
    <w:link w:val="001CharChar"/>
    <w:qFormat/>
    <w:pPr>
      <w:adjustRightInd/>
      <w:snapToGrid/>
      <w:spacing w:before="60" w:line="360" w:lineRule="auto"/>
    </w:pPr>
    <w:rPr>
      <w:rFonts w:ascii="Arial" w:eastAsiaTheme="minorEastAsia" w:hAnsi="Arial" w:cs="Arial"/>
      <w:color w:val="auto"/>
      <w:sz w:val="24"/>
      <w:szCs w:val="24"/>
    </w:rPr>
  </w:style>
  <w:style w:type="character" w:customStyle="1" w:styleId="Char24">
    <w:name w:val="首行缩进 Char2"/>
    <w:link w:val="affffffffffff3"/>
    <w:qFormat/>
    <w:rPr>
      <w:rFonts w:ascii="Arial" w:hAnsi="Arial"/>
      <w:snapToGrid w:val="0"/>
      <w:color w:val="000000"/>
      <w:sz w:val="28"/>
      <w:szCs w:val="28"/>
    </w:rPr>
  </w:style>
  <w:style w:type="paragraph" w:customStyle="1" w:styleId="affffffffffff3">
    <w:name w:val="首行缩进"/>
    <w:link w:val="Char24"/>
    <w:qFormat/>
    <w:pPr>
      <w:widowControl w:val="0"/>
      <w:snapToGrid w:val="0"/>
      <w:spacing w:beforeLines="50" w:afterLines="50" w:line="348" w:lineRule="auto"/>
      <w:ind w:firstLineChars="200" w:firstLine="560"/>
      <w:jc w:val="both"/>
    </w:pPr>
    <w:rPr>
      <w:rFonts w:ascii="Arial" w:eastAsiaTheme="minorEastAsia" w:hAnsi="Arial" w:cstheme="minorBidi"/>
      <w:snapToGrid w:val="0"/>
      <w:color w:val="000000"/>
      <w:kern w:val="2"/>
      <w:sz w:val="28"/>
      <w:szCs w:val="28"/>
    </w:rPr>
  </w:style>
  <w:style w:type="character" w:customStyle="1" w:styleId="CharCharffb">
    <w:name w:val="电镀表 Char Char"/>
    <w:link w:val="affffffffffff4"/>
    <w:qFormat/>
    <w:rPr>
      <w:rFonts w:ascii="宋体" w:hAnsi="宋体" w:cs="Arial Unicode MS"/>
    </w:rPr>
  </w:style>
  <w:style w:type="paragraph" w:customStyle="1" w:styleId="affffffffffff4">
    <w:name w:val="电镀表"/>
    <w:basedOn w:val="a"/>
    <w:link w:val="CharCharffb"/>
    <w:qFormat/>
    <w:pPr>
      <w:autoSpaceDE w:val="0"/>
      <w:autoSpaceDN w:val="0"/>
      <w:snapToGrid/>
      <w:spacing w:line="0" w:lineRule="atLeast"/>
      <w:ind w:firstLineChars="0" w:firstLine="0"/>
      <w:jc w:val="center"/>
      <w:textAlignment w:val="center"/>
    </w:pPr>
    <w:rPr>
      <w:rFonts w:ascii="宋体" w:eastAsiaTheme="minorEastAsia" w:hAnsi="宋体" w:cs="Arial Unicode MS"/>
      <w:color w:val="auto"/>
      <w:sz w:val="21"/>
    </w:rPr>
  </w:style>
  <w:style w:type="character" w:customStyle="1" w:styleId="1CharCharChar">
    <w:name w:val="标题1 Char Char Char"/>
    <w:qFormat/>
    <w:rPr>
      <w:rFonts w:ascii="黑体" w:eastAsia="黑体" w:hint="eastAsia"/>
      <w:bCs/>
      <w:kern w:val="44"/>
      <w:sz w:val="32"/>
      <w:szCs w:val="44"/>
    </w:rPr>
  </w:style>
  <w:style w:type="character" w:customStyle="1" w:styleId="line1">
    <w:name w:val="line1"/>
    <w:basedOn w:val="a1"/>
    <w:qFormat/>
  </w:style>
  <w:style w:type="character" w:customStyle="1" w:styleId="zw1">
    <w:name w:val="zw1"/>
    <w:qFormat/>
    <w:rPr>
      <w:rFonts w:ascii="宋体" w:eastAsia="宋体" w:hAnsi="宋体" w:hint="eastAsia"/>
      <w:sz w:val="22"/>
      <w:szCs w:val="22"/>
    </w:rPr>
  </w:style>
  <w:style w:type="character" w:customStyle="1" w:styleId="Char1f1">
    <w:name w:val="结束语 Char1"/>
    <w:qFormat/>
    <w:rPr>
      <w:rFonts w:ascii="Times New Roman" w:hAnsi="Times New Roman" w:cs="Times New Roman"/>
      <w:kern w:val="2"/>
      <w:sz w:val="21"/>
      <w:szCs w:val="21"/>
    </w:rPr>
  </w:style>
  <w:style w:type="character" w:customStyle="1" w:styleId="unnamed11">
    <w:name w:val="unnamed11"/>
    <w:qFormat/>
    <w:rPr>
      <w:rFonts w:ascii="ˎ̥" w:eastAsia="楷体_GB2312" w:hAnsi="ˎ̥" w:hint="default"/>
      <w:color w:val="FFFFFF"/>
      <w:sz w:val="18"/>
      <w:szCs w:val="18"/>
      <w:u w:val="none"/>
      <w:lang w:val="en-US" w:eastAsia="zh-CN" w:bidi="ar-SA"/>
    </w:rPr>
  </w:style>
  <w:style w:type="character" w:customStyle="1" w:styleId="CharCharffc">
    <w:name w:val="表格文字居中 Char Char"/>
    <w:qFormat/>
    <w:rPr>
      <w:rFonts w:ascii="宋体" w:eastAsia="宋体" w:hAnsi="宋体" w:cs="宋体" w:hint="eastAsia"/>
      <w:kern w:val="2"/>
      <w:sz w:val="24"/>
      <w:szCs w:val="24"/>
      <w:lang w:val="en-US" w:eastAsia="zh-CN"/>
    </w:rPr>
  </w:style>
  <w:style w:type="character" w:customStyle="1" w:styleId="21111222Char1Heading2211CharChar">
    <w:name w:val="样式 标题 21.11.1标题 2标题2标题 2 Char1节_Heading 2标2编号标题1.1 + 黑色 Char Char"/>
    <w:link w:val="21111222Char1Heading2211"/>
    <w:qFormat/>
    <w:rPr>
      <w:rFonts w:ascii="Arial" w:hAnsi="Arial" w:cs="Arial"/>
      <w:b/>
      <w:color w:val="000000"/>
      <w:sz w:val="28"/>
      <w:szCs w:val="28"/>
    </w:rPr>
  </w:style>
  <w:style w:type="paragraph" w:customStyle="1" w:styleId="21111222Char1Heading2211">
    <w:name w:val="样式 标题 21.11.1标题 2标题2标题 2 Char1节_Heading 2标2编号标题1.1 + 黑色"/>
    <w:basedOn w:val="2"/>
    <w:link w:val="21111222Char1Heading2211CharChar"/>
    <w:qFormat/>
    <w:pPr>
      <w:tabs>
        <w:tab w:val="left" w:pos="630"/>
      </w:tabs>
      <w:adjustRightInd/>
      <w:snapToGrid/>
      <w:spacing w:before="100" w:beforeAutospacing="1" w:after="100" w:afterAutospacing="1" w:line="240" w:lineRule="auto"/>
      <w:ind w:firstLineChars="0" w:firstLine="0"/>
      <w:jc w:val="left"/>
    </w:pPr>
    <w:rPr>
      <w:rFonts w:ascii="Arial" w:eastAsiaTheme="minorEastAsia" w:hAnsi="Arial" w:cs="Arial"/>
      <w:bCs w:val="0"/>
      <w:color w:val="000000"/>
      <w:sz w:val="28"/>
      <w:szCs w:val="28"/>
    </w:rPr>
  </w:style>
  <w:style w:type="character" w:customStyle="1" w:styleId="20303CharChar">
    <w:name w:val="样式 首行缩进:  2 字符 段前: 0.3 行 段后: 0.3 行 Char Char"/>
    <w:link w:val="20303"/>
    <w:qFormat/>
    <w:rPr>
      <w:rFonts w:ascii="Times New Roman" w:eastAsia="仿宋_GB2312" w:hAnsi="Times New Roman"/>
      <w:sz w:val="28"/>
    </w:rPr>
  </w:style>
  <w:style w:type="paragraph" w:customStyle="1" w:styleId="20303">
    <w:name w:val="样式 首行缩进:  2 字符 段前: 0.3 行 段后: 0.3 行"/>
    <w:basedOn w:val="a"/>
    <w:link w:val="20303CharChar"/>
    <w:qFormat/>
    <w:pPr>
      <w:snapToGrid/>
      <w:spacing w:beforeLines="30" w:afterLines="30" w:line="240" w:lineRule="auto"/>
      <w:ind w:firstLine="560"/>
      <w:jc w:val="left"/>
      <w:textAlignment w:val="baseline"/>
    </w:pPr>
    <w:rPr>
      <w:rFonts w:eastAsia="仿宋_GB2312"/>
      <w:color w:val="auto"/>
    </w:rPr>
  </w:style>
  <w:style w:type="character" w:customStyle="1" w:styleId="style91">
    <w:name w:val="style91"/>
    <w:qFormat/>
    <w:rPr>
      <w:rFonts w:ascii="楷体_GB2312" w:eastAsia="楷体_GB2312" w:hAnsi="宋体"/>
      <w:b/>
      <w:bCs/>
      <w:color w:val="333333"/>
      <w:sz w:val="19"/>
      <w:szCs w:val="19"/>
      <w:lang w:val="en-US" w:eastAsia="zh-CN" w:bidi="ar-SA"/>
    </w:rPr>
  </w:style>
  <w:style w:type="character" w:customStyle="1" w:styleId="CharCharChar1">
    <w:name w:val="表头 Char Char Char"/>
    <w:qFormat/>
    <w:rPr>
      <w:rFonts w:ascii="楷体_GB2312" w:eastAsia="黑体" w:hAnsi="宋体"/>
      <w:b/>
      <w:bCs/>
      <w:snapToGrid w:val="0"/>
      <w:kern w:val="2"/>
      <w:sz w:val="24"/>
      <w:szCs w:val="24"/>
      <w:lang w:val="en-US" w:eastAsia="zh-CN" w:bidi="ar-SA"/>
    </w:rPr>
  </w:style>
  <w:style w:type="character" w:customStyle="1" w:styleId="CharCharffd">
    <w:name w:val="段落文 Char Char"/>
    <w:link w:val="affffffffffff5"/>
    <w:qFormat/>
    <w:rPr>
      <w:rFonts w:ascii="Times New Roman" w:hAnsi="宋体"/>
      <w:sz w:val="24"/>
      <w:szCs w:val="28"/>
      <w:lang w:val="zh-CN"/>
    </w:rPr>
  </w:style>
  <w:style w:type="paragraph" w:customStyle="1" w:styleId="affffffffffff5">
    <w:name w:val="段落文"/>
    <w:basedOn w:val="a"/>
    <w:link w:val="CharCharffd"/>
    <w:qFormat/>
    <w:pPr>
      <w:spacing w:line="360" w:lineRule="auto"/>
      <w:ind w:firstLineChars="225" w:firstLine="540"/>
    </w:pPr>
    <w:rPr>
      <w:rFonts w:eastAsiaTheme="minorEastAsia" w:hAnsi="宋体"/>
      <w:color w:val="auto"/>
      <w:sz w:val="24"/>
      <w:szCs w:val="28"/>
      <w:lang w:val="zh-CN"/>
    </w:rPr>
  </w:style>
  <w:style w:type="character" w:customStyle="1" w:styleId="CharCharffe">
    <w:name w:val="样式 正文首行缩进 + 四号 Char Char"/>
    <w:link w:val="affffffffffff6"/>
    <w:qFormat/>
    <w:rPr>
      <w:rFonts w:ascii="宋体" w:hAnsi="宋体"/>
      <w:sz w:val="28"/>
      <w:szCs w:val="24"/>
    </w:rPr>
  </w:style>
  <w:style w:type="paragraph" w:customStyle="1" w:styleId="affffffffffff6">
    <w:name w:val="样式 正文首行缩进 + 四号"/>
    <w:basedOn w:val="afff7"/>
    <w:link w:val="CharCharffe"/>
    <w:qFormat/>
    <w:pPr>
      <w:adjustRightInd/>
      <w:snapToGrid/>
      <w:spacing w:before="120" w:after="120" w:line="240" w:lineRule="auto"/>
      <w:ind w:left="578" w:firstLineChars="100" w:firstLine="420"/>
    </w:pPr>
    <w:rPr>
      <w:rFonts w:ascii="宋体" w:eastAsiaTheme="minorEastAsia" w:hAnsi="宋体" w:cstheme="minorBidi"/>
      <w:snapToGrid/>
      <w:kern w:val="2"/>
    </w:rPr>
  </w:style>
  <w:style w:type="character" w:customStyle="1" w:styleId="CharChar102">
    <w:name w:val="Char Char102"/>
    <w:qFormat/>
    <w:rPr>
      <w:rFonts w:ascii="黑体" w:eastAsia="黑体" w:hAnsi="Arial"/>
      <w:bCs/>
      <w:kern w:val="2"/>
      <w:sz w:val="24"/>
      <w:szCs w:val="28"/>
      <w:lang w:val="en-US" w:eastAsia="zh-CN" w:bidi="ar-SA"/>
    </w:rPr>
  </w:style>
  <w:style w:type="character" w:customStyle="1" w:styleId="contentfont1">
    <w:name w:val="contentfont1"/>
    <w:qFormat/>
    <w:rPr>
      <w:sz w:val="21"/>
      <w:szCs w:val="21"/>
    </w:rPr>
  </w:style>
  <w:style w:type="character" w:customStyle="1" w:styleId="MBGCharChar">
    <w:name w:val="MBG正文 Char Char"/>
    <w:link w:val="MBG"/>
    <w:qFormat/>
    <w:rPr>
      <w:rFonts w:ascii="Times New Roman" w:hAnsi="Times New Roman"/>
      <w:sz w:val="28"/>
    </w:rPr>
  </w:style>
  <w:style w:type="paragraph" w:customStyle="1" w:styleId="MBG">
    <w:name w:val="MBG正文"/>
    <w:basedOn w:val="a"/>
    <w:link w:val="MBGCharChar"/>
    <w:qFormat/>
    <w:pPr>
      <w:adjustRightInd/>
      <w:snapToGrid/>
      <w:spacing w:after="200" w:line="520" w:lineRule="exact"/>
    </w:pPr>
    <w:rPr>
      <w:rFonts w:eastAsiaTheme="minorEastAsia"/>
      <w:color w:val="auto"/>
    </w:rPr>
  </w:style>
  <w:style w:type="character" w:customStyle="1" w:styleId="Char1f2">
    <w:name w:val="信息标题 Char1"/>
    <w:qFormat/>
    <w:rPr>
      <w:rFonts w:ascii="Cambria" w:eastAsia="宋体" w:hAnsi="Cambria" w:cs="Times New Roman"/>
      <w:kern w:val="2"/>
      <w:sz w:val="24"/>
      <w:szCs w:val="24"/>
      <w:shd w:val="pct20" w:color="auto" w:fill="auto"/>
    </w:rPr>
  </w:style>
  <w:style w:type="character" w:customStyle="1" w:styleId="2CharChar4">
    <w:name w:val="陈标题2 Char Char"/>
    <w:link w:val="2ff7"/>
    <w:qFormat/>
    <w:rPr>
      <w:b/>
      <w:sz w:val="32"/>
      <w:szCs w:val="32"/>
    </w:rPr>
  </w:style>
  <w:style w:type="paragraph" w:customStyle="1" w:styleId="2ff7">
    <w:name w:val="陈标题2"/>
    <w:basedOn w:val="a"/>
    <w:next w:val="a"/>
    <w:link w:val="2CharChar4"/>
    <w:qFormat/>
    <w:pPr>
      <w:keepNext/>
      <w:keepLines/>
      <w:adjustRightInd/>
      <w:snapToGrid/>
      <w:spacing w:line="288" w:lineRule="auto"/>
      <w:ind w:firstLineChars="0" w:firstLine="0"/>
      <w:outlineLvl w:val="1"/>
    </w:pPr>
    <w:rPr>
      <w:rFonts w:asciiTheme="minorHAnsi" w:eastAsiaTheme="minorEastAsia" w:hAnsiTheme="minorHAnsi"/>
      <w:b/>
      <w:color w:val="auto"/>
      <w:sz w:val="32"/>
      <w:szCs w:val="32"/>
    </w:rPr>
  </w:style>
  <w:style w:type="character" w:customStyle="1" w:styleId="CharCharfff">
    <w:name w:val="表格海丰 Char Char"/>
    <w:link w:val="affffffffffff7"/>
    <w:qFormat/>
    <w:rPr>
      <w:rFonts w:ascii="Times New Roman" w:eastAsia="楷体_GB2312" w:hAnsi="Times New Roman"/>
      <w:szCs w:val="21"/>
    </w:rPr>
  </w:style>
  <w:style w:type="paragraph" w:customStyle="1" w:styleId="affffffffffff7">
    <w:name w:val="表格海丰"/>
    <w:link w:val="CharCharfff"/>
    <w:qFormat/>
    <w:pPr>
      <w:jc w:val="center"/>
    </w:pPr>
    <w:rPr>
      <w:rFonts w:eastAsia="楷体_GB2312" w:cstheme="minorBidi"/>
      <w:kern w:val="2"/>
      <w:sz w:val="21"/>
      <w:szCs w:val="21"/>
    </w:rPr>
  </w:style>
  <w:style w:type="character" w:customStyle="1" w:styleId="zi1">
    <w:name w:val="zi1"/>
    <w:qFormat/>
    <w:rPr>
      <w:rFonts w:ascii="ˎ̥" w:hAnsi="ˎ̥" w:hint="default"/>
      <w:color w:val="FFFFFF"/>
      <w:sz w:val="20"/>
      <w:szCs w:val="20"/>
      <w:u w:val="none"/>
    </w:rPr>
  </w:style>
  <w:style w:type="character" w:customStyle="1" w:styleId="1PartH1H11H12H13H111H121H14H15H16H17H18CharChar">
    <w:name w:val="样式 标题 1一、PartH1H11H12H13H111H121H14H15H16H17H18标题 ... Char Char"/>
    <w:link w:val="1PartH1H11H12H13H111H121H14H15H16H17H18"/>
    <w:qFormat/>
    <w:rPr>
      <w:b/>
      <w:bCs/>
      <w:color w:val="000000"/>
      <w:kern w:val="44"/>
      <w:sz w:val="28"/>
      <w:szCs w:val="44"/>
    </w:rPr>
  </w:style>
  <w:style w:type="paragraph" w:customStyle="1" w:styleId="1PartH1H11H12H13H111H121H14H15H16H17H18">
    <w:name w:val="样式 标题 1一、PartH1H11H12H13H111H121H14H15H16H17H18标题 ..."/>
    <w:basedOn w:val="1"/>
    <w:link w:val="1PartH1H11H12H13H111H121H14H15H16H17H18CharChar"/>
    <w:qFormat/>
    <w:pPr>
      <w:tabs>
        <w:tab w:val="left" w:pos="482"/>
        <w:tab w:val="left" w:pos="540"/>
      </w:tabs>
      <w:adjustRightInd/>
      <w:snapToGrid/>
      <w:spacing w:before="100" w:beforeAutospacing="1" w:after="120" w:line="360" w:lineRule="auto"/>
      <w:ind w:left="964" w:firstLineChars="0" w:hanging="482"/>
    </w:pPr>
    <w:rPr>
      <w:rFonts w:asciiTheme="minorHAnsi" w:eastAsiaTheme="minorEastAsia" w:hAnsiTheme="minorHAnsi" w:cstheme="minorBidi"/>
      <w:szCs w:val="44"/>
    </w:rPr>
  </w:style>
  <w:style w:type="character" w:customStyle="1" w:styleId="Char1f3">
    <w:name w:val="电子邮件签名 Char1"/>
    <w:qFormat/>
    <w:rPr>
      <w:rFonts w:ascii="Times New Roman" w:hAnsi="Times New Roman" w:cs="Times New Roman"/>
      <w:kern w:val="2"/>
      <w:sz w:val="21"/>
      <w:szCs w:val="21"/>
    </w:rPr>
  </w:style>
  <w:style w:type="character" w:customStyle="1" w:styleId="CharCharfff0">
    <w:name w:val="表格文字—五号 Char Char"/>
    <w:link w:val="affffffffffff8"/>
    <w:qFormat/>
    <w:rPr>
      <w:szCs w:val="21"/>
    </w:rPr>
  </w:style>
  <w:style w:type="paragraph" w:customStyle="1" w:styleId="affffffffffff8">
    <w:name w:val="表格文字—五号"/>
    <w:basedOn w:val="a"/>
    <w:link w:val="CharCharfff0"/>
    <w:qFormat/>
    <w:pPr>
      <w:adjustRightInd/>
      <w:snapToGrid/>
      <w:spacing w:before="120" w:after="120" w:line="240" w:lineRule="auto"/>
      <w:ind w:left="578" w:firstLineChars="0" w:hanging="578"/>
      <w:jc w:val="center"/>
    </w:pPr>
    <w:rPr>
      <w:rFonts w:asciiTheme="minorHAnsi" w:eastAsiaTheme="minorEastAsia" w:hAnsiTheme="minorHAnsi"/>
      <w:color w:val="auto"/>
      <w:sz w:val="21"/>
      <w:szCs w:val="21"/>
    </w:rPr>
  </w:style>
  <w:style w:type="character" w:customStyle="1" w:styleId="-25005CharChar">
    <w:name w:val="样式 表格标题 + 左侧:  -2.5 厘米 首行缩进:  0 厘米 段前: 0.5 行 Char Char"/>
    <w:link w:val="-25005"/>
    <w:qFormat/>
    <w:rPr>
      <w:rFonts w:ascii="宋体" w:hAnsi="宋体" w:cs="宋体"/>
      <w:b/>
      <w:bCs/>
      <w:sz w:val="24"/>
      <w:szCs w:val="24"/>
      <w:shd w:val="clear" w:color="000000" w:fill="C5D9F1"/>
    </w:rPr>
  </w:style>
  <w:style w:type="paragraph" w:customStyle="1" w:styleId="-25005">
    <w:name w:val="样式 表格标题 + 左侧:  -2.5 厘米 首行缩进:  0 厘米 段前: 0.5 行"/>
    <w:basedOn w:val="24"/>
    <w:link w:val="-25005CharChar"/>
    <w:qFormat/>
    <w:pPr>
      <w:widowControl/>
      <w:pBdr>
        <w:top w:val="single" w:sz="8" w:space="0" w:color="000000"/>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宋体" w:eastAsiaTheme="minorEastAsia" w:hAnsi="宋体" w:cs="宋体"/>
      <w:b/>
      <w:bCs/>
      <w:kern w:val="2"/>
      <w:sz w:val="24"/>
      <w:szCs w:val="24"/>
      <w:shd w:val="clear" w:color="000000" w:fill="C5D9F1"/>
    </w:rPr>
  </w:style>
  <w:style w:type="character" w:customStyle="1" w:styleId="hahaCharChar">
    <w:name w:val="haha Char Char"/>
    <w:qFormat/>
    <w:rPr>
      <w:rFonts w:ascii="Times New Roman" w:eastAsia="仿宋_GB2312" w:hAnsi="Times New Roman" w:cs="Times New Roman"/>
      <w:kern w:val="0"/>
      <w:sz w:val="24"/>
      <w:szCs w:val="24"/>
    </w:rPr>
  </w:style>
  <w:style w:type="character" w:customStyle="1" w:styleId="Char1f4">
    <w:name w:val="文字主体 Char1"/>
    <w:link w:val="affffffffffff9"/>
    <w:qFormat/>
    <w:rPr>
      <w:rFonts w:ascii="Times New Roman" w:eastAsia="黑体" w:hAnsi="Times New Roman"/>
      <w:sz w:val="24"/>
      <w:szCs w:val="24"/>
    </w:rPr>
  </w:style>
  <w:style w:type="paragraph" w:customStyle="1" w:styleId="affffffffffff9">
    <w:name w:val="文字主体"/>
    <w:link w:val="Char1f4"/>
    <w:qFormat/>
    <w:pPr>
      <w:spacing w:line="360" w:lineRule="auto"/>
      <w:ind w:firstLineChars="200" w:firstLine="480"/>
      <w:jc w:val="both"/>
    </w:pPr>
    <w:rPr>
      <w:rFonts w:eastAsia="黑体" w:cstheme="minorBidi"/>
      <w:kern w:val="2"/>
      <w:sz w:val="24"/>
      <w:szCs w:val="24"/>
    </w:rPr>
  </w:style>
  <w:style w:type="character" w:customStyle="1" w:styleId="16911CharChar">
    <w:name w:val="16.9.1.1 Char Char"/>
    <w:link w:val="16911"/>
    <w:qFormat/>
    <w:rPr>
      <w:rFonts w:ascii="Arial" w:eastAsia="黑体" w:hAnsi="Arial"/>
      <w:b/>
      <w:bCs/>
      <w:sz w:val="24"/>
    </w:rPr>
  </w:style>
  <w:style w:type="character" w:customStyle="1" w:styleId="CharChar181">
    <w:name w:val="Char Char181"/>
    <w:qFormat/>
    <w:rPr>
      <w:rFonts w:eastAsia="宋体"/>
      <w:sz w:val="21"/>
      <w:lang w:val="en-US" w:eastAsia="zh-CN" w:bidi="ar-SA"/>
    </w:rPr>
  </w:style>
  <w:style w:type="character" w:customStyle="1" w:styleId="1ff4">
    <w:name w:val="访问过的超链接1"/>
    <w:qFormat/>
    <w:rPr>
      <w:color w:val="800080"/>
      <w:u w:val="single"/>
    </w:rPr>
  </w:style>
  <w:style w:type="character" w:customStyle="1" w:styleId="CharCharfff1">
    <w:name w:val="样式 四号 Char Char"/>
    <w:link w:val="affffffffffffa"/>
    <w:qFormat/>
    <w:rPr>
      <w:rFonts w:ascii="Times New Roman" w:hAnsi="Times New Roman" w:cs="宋体"/>
      <w:sz w:val="24"/>
    </w:rPr>
  </w:style>
  <w:style w:type="paragraph" w:customStyle="1" w:styleId="affffffffffffa">
    <w:name w:val="样式 四号"/>
    <w:basedOn w:val="a"/>
    <w:link w:val="CharCharfff1"/>
    <w:qFormat/>
    <w:pPr>
      <w:tabs>
        <w:tab w:val="left" w:pos="22680"/>
      </w:tabs>
      <w:adjustRightInd/>
      <w:snapToGrid/>
      <w:spacing w:line="360" w:lineRule="auto"/>
    </w:pPr>
    <w:rPr>
      <w:rFonts w:eastAsiaTheme="minorEastAsia" w:cs="宋体"/>
      <w:color w:val="auto"/>
      <w:sz w:val="24"/>
    </w:rPr>
  </w:style>
  <w:style w:type="character" w:customStyle="1" w:styleId="VerdanaCharChar">
    <w:name w:val="样式湛江经济技术开发区（建成区）正文 + Verdana Char Char"/>
    <w:link w:val="Verdana"/>
    <w:qFormat/>
    <w:rPr>
      <w:rFonts w:ascii="宋体" w:hAnsi="宋体" w:cs="宋体"/>
      <w:sz w:val="24"/>
    </w:rPr>
  </w:style>
  <w:style w:type="paragraph" w:customStyle="1" w:styleId="Verdana">
    <w:name w:val="样式湛江经济技术开发区（建成区）正文 + Verdana"/>
    <w:basedOn w:val="affffffffffffb"/>
    <w:link w:val="VerdanaCharChar"/>
    <w:qFormat/>
  </w:style>
  <w:style w:type="paragraph" w:customStyle="1" w:styleId="affffffffffffb">
    <w:name w:val="海南化工城正文"/>
    <w:basedOn w:val="a"/>
    <w:link w:val="CharCharCharChar6"/>
    <w:qFormat/>
    <w:pPr>
      <w:adjustRightInd/>
      <w:snapToGrid/>
      <w:spacing w:line="324" w:lineRule="auto"/>
      <w:ind w:firstLine="480"/>
    </w:pPr>
    <w:rPr>
      <w:rFonts w:ascii="宋体" w:eastAsiaTheme="minorEastAsia" w:hAnsi="宋体" w:cs="宋体"/>
      <w:color w:val="auto"/>
      <w:sz w:val="24"/>
    </w:rPr>
  </w:style>
  <w:style w:type="character" w:customStyle="1" w:styleId="f141">
    <w:name w:val="f141"/>
    <w:qFormat/>
    <w:rPr>
      <w:sz w:val="21"/>
    </w:rPr>
  </w:style>
  <w:style w:type="character" w:customStyle="1" w:styleId="CharCharCharCharCharChar1">
    <w:name w:val="落款 Char Char Char Char Char Char1"/>
    <w:qFormat/>
    <w:rPr>
      <w:rFonts w:ascii="Times New Roman" w:eastAsia="宋体" w:hAnsi="Times New Roman"/>
      <w:sz w:val="24"/>
      <w:lang w:val="en-US" w:eastAsia="zh-CN" w:bidi="ar-SA"/>
    </w:rPr>
  </w:style>
  <w:style w:type="character" w:customStyle="1" w:styleId="1CharChar0">
    <w:name w:val="样式 海南化工城正文 + 加宽量  1 磅 Char Char"/>
    <w:link w:val="1ff5"/>
    <w:qFormat/>
    <w:rPr>
      <w:rFonts w:ascii="宋体" w:hAnsi="宋体" w:cs="宋体"/>
      <w:spacing w:val="20"/>
      <w:sz w:val="24"/>
      <w:szCs w:val="24"/>
    </w:rPr>
  </w:style>
  <w:style w:type="paragraph" w:customStyle="1" w:styleId="1ff5">
    <w:name w:val="样式 海南化工城正文 + 加宽量  1 磅"/>
    <w:basedOn w:val="affffffffffffb"/>
    <w:link w:val="1CharChar0"/>
    <w:qFormat/>
    <w:pPr>
      <w:spacing w:line="312" w:lineRule="auto"/>
      <w:ind w:firstLine="200"/>
    </w:pPr>
    <w:rPr>
      <w:spacing w:val="20"/>
      <w:szCs w:val="24"/>
    </w:rPr>
  </w:style>
  <w:style w:type="character" w:customStyle="1" w:styleId="FooterPortCharChar">
    <w:name w:val="FooterPort Char Char"/>
    <w:qFormat/>
    <w:rPr>
      <w:rFonts w:eastAsia="宋体"/>
      <w:kern w:val="2"/>
      <w:sz w:val="18"/>
      <w:szCs w:val="18"/>
      <w:lang w:val="en-US" w:eastAsia="zh-CN" w:bidi="ar-SA"/>
    </w:rPr>
  </w:style>
  <w:style w:type="character" w:customStyle="1" w:styleId="tpccontent">
    <w:name w:val="tpc_content"/>
    <w:qFormat/>
    <w:rPr>
      <w:rFonts w:ascii="楷体_GB2312" w:eastAsia="楷体_GB2312" w:hAnsi="宋体"/>
      <w:sz w:val="24"/>
      <w:szCs w:val="24"/>
      <w:lang w:val="en-US" w:eastAsia="zh-CN" w:bidi="ar-SA"/>
    </w:rPr>
  </w:style>
  <w:style w:type="character" w:customStyle="1" w:styleId="2SeHeadwsa2Chapter2Char22CharCharCharCCharChar">
    <w:name w:val="样式 标题 2SeHead wsa2Chapter标题 2 Char标题2标题 2 Char Char Char C... Char Char"/>
    <w:link w:val="2SeHeadwsa2Chapter2Char22CharCharCharC"/>
    <w:qFormat/>
    <w:rPr>
      <w:rFonts w:ascii="Times New Roman" w:eastAsia="黑体" w:hAnsi="Times New Roman"/>
      <w:b/>
      <w:bCs/>
      <w:sz w:val="32"/>
      <w:szCs w:val="32"/>
    </w:rPr>
  </w:style>
  <w:style w:type="paragraph" w:customStyle="1" w:styleId="2SeHeadwsa2Chapter2Char22CharCharCharC">
    <w:name w:val="样式 标题 2SeHead wsa2Chapter标题 2 Char标题2标题 2 Char Char Char C..."/>
    <w:basedOn w:val="2"/>
    <w:link w:val="2SeHeadwsa2Chapter2Char22CharCharCharCCharChar"/>
    <w:qFormat/>
    <w:pPr>
      <w:tabs>
        <w:tab w:val="left" w:pos="720"/>
        <w:tab w:val="left" w:pos="756"/>
      </w:tabs>
      <w:adjustRightInd/>
      <w:snapToGrid/>
      <w:spacing w:line="240" w:lineRule="auto"/>
      <w:ind w:left="578" w:firstLineChars="0" w:hanging="578"/>
    </w:pPr>
    <w:rPr>
      <w:rFonts w:ascii="Times New Roman" w:eastAsia="黑体" w:hAnsi="Times New Roman" w:cstheme="minorBidi"/>
    </w:rPr>
  </w:style>
  <w:style w:type="character" w:customStyle="1" w:styleId="2CharCharChar0">
    <w:name w:val="样式 报告正文 + 首行缩进:  2 字符 Char Char Char"/>
    <w:qFormat/>
    <w:rPr>
      <w:rFonts w:ascii="Times New Roman" w:eastAsia="宋体" w:hAnsi="Times New Roman" w:cs="Times New Roman"/>
      <w:kern w:val="0"/>
      <w:sz w:val="24"/>
      <w:szCs w:val="20"/>
    </w:rPr>
  </w:style>
  <w:style w:type="character" w:customStyle="1" w:styleId="CharCharfff2">
    <w:name w:val="表－居中列 Char Char"/>
    <w:link w:val="affffffffffffc"/>
    <w:qFormat/>
    <w:rPr>
      <w:rFonts w:ascii="Times New Roman" w:hAnsi="Times New Roman"/>
      <w:lang w:eastAsia="ja-JP"/>
    </w:rPr>
  </w:style>
  <w:style w:type="paragraph" w:customStyle="1" w:styleId="affffffffffffc">
    <w:name w:val="表－居中列"/>
    <w:basedOn w:val="a"/>
    <w:link w:val="CharCharfff2"/>
    <w:qFormat/>
    <w:pPr>
      <w:suppressLineNumbers/>
      <w:suppressAutoHyphens/>
      <w:adjustRightInd/>
      <w:spacing w:before="60" w:after="60" w:line="240" w:lineRule="auto"/>
      <w:ind w:firstLineChars="0" w:firstLine="0"/>
      <w:jc w:val="center"/>
    </w:pPr>
    <w:rPr>
      <w:rFonts w:eastAsiaTheme="minorEastAsia"/>
      <w:color w:val="auto"/>
      <w:sz w:val="21"/>
      <w:lang w:eastAsia="ja-JP"/>
    </w:rPr>
  </w:style>
  <w:style w:type="character" w:customStyle="1" w:styleId="2TimesNewRomanCharChar0">
    <w:name w:val="样式 表格文字2 + Times New Roman Char Char"/>
    <w:link w:val="2TimesNewRoman0"/>
    <w:qFormat/>
    <w:rPr>
      <w:rFonts w:ascii="宋体" w:hAnsi="Times New Roman"/>
    </w:rPr>
  </w:style>
  <w:style w:type="paragraph" w:customStyle="1" w:styleId="2TimesNewRoman0">
    <w:name w:val="样式 表格文字2 + Times New Roman"/>
    <w:basedOn w:val="a"/>
    <w:link w:val="2TimesNewRomanCharChar0"/>
    <w:qFormat/>
    <w:pPr>
      <w:widowControl/>
      <w:adjustRightInd/>
      <w:spacing w:before="240" w:line="240" w:lineRule="auto"/>
      <w:jc w:val="center"/>
    </w:pPr>
    <w:rPr>
      <w:rFonts w:ascii="宋体" w:eastAsiaTheme="minorEastAsia"/>
      <w:color w:val="auto"/>
      <w:sz w:val="21"/>
    </w:rPr>
  </w:style>
  <w:style w:type="character" w:customStyle="1" w:styleId="CharCharfe">
    <w:name w:val="正文 首行缩进 Char Char"/>
    <w:link w:val="afffffffffff6"/>
    <w:qFormat/>
    <w:rPr>
      <w:rFonts w:ascii="宋体" w:hAnsi="宋体" w:cs="宋体"/>
    </w:rPr>
  </w:style>
  <w:style w:type="character" w:customStyle="1" w:styleId="13CharChar">
    <w:name w:val="首缩正文1.3行距 Char Char"/>
    <w:link w:val="131"/>
    <w:qFormat/>
    <w:rPr>
      <w:rFonts w:ascii="Times New Roman" w:hAnsi="Times New Roman"/>
      <w:sz w:val="24"/>
    </w:rPr>
  </w:style>
  <w:style w:type="paragraph" w:customStyle="1" w:styleId="131">
    <w:name w:val="首缩正文1.3行距"/>
    <w:basedOn w:val="a"/>
    <w:link w:val="13CharChar"/>
    <w:qFormat/>
    <w:pPr>
      <w:adjustRightInd/>
      <w:snapToGrid/>
      <w:spacing w:line="312" w:lineRule="auto"/>
      <w:ind w:firstLine="480"/>
    </w:pPr>
    <w:rPr>
      <w:rFonts w:eastAsiaTheme="minorEastAsia"/>
      <w:color w:val="auto"/>
      <w:sz w:val="24"/>
    </w:rPr>
  </w:style>
  <w:style w:type="character" w:customStyle="1" w:styleId="CharChar16">
    <w:name w:val="Char Char16"/>
    <w:qFormat/>
    <w:rPr>
      <w:rFonts w:eastAsia="宋体"/>
      <w:kern w:val="2"/>
      <w:sz w:val="21"/>
      <w:szCs w:val="24"/>
      <w:lang w:val="en-US" w:eastAsia="zh-CN" w:bidi="ar-SA"/>
    </w:rPr>
  </w:style>
  <w:style w:type="character" w:customStyle="1" w:styleId="google-src-text">
    <w:name w:val="google-src-text"/>
    <w:basedOn w:val="a1"/>
    <w:qFormat/>
  </w:style>
  <w:style w:type="character" w:customStyle="1" w:styleId="-026CharChar">
    <w:name w:val="样式 四号 黑色 右侧:  -0.26 厘米 Char Char"/>
    <w:link w:val="-026"/>
    <w:qFormat/>
    <w:rPr>
      <w:rFonts w:ascii="宋体" w:hAnsi="宋体"/>
      <w:color w:val="000000"/>
      <w:sz w:val="28"/>
    </w:rPr>
  </w:style>
  <w:style w:type="paragraph" w:customStyle="1" w:styleId="-026">
    <w:name w:val="样式 四号 黑色 右侧:  -0.26 厘米"/>
    <w:basedOn w:val="a"/>
    <w:link w:val="-026CharChar"/>
    <w:qFormat/>
    <w:pPr>
      <w:adjustRightInd/>
      <w:snapToGrid/>
      <w:spacing w:line="240" w:lineRule="auto"/>
      <w:ind w:right="-147" w:firstLine="560"/>
      <w:jc w:val="center"/>
    </w:pPr>
    <w:rPr>
      <w:rFonts w:ascii="宋体" w:eastAsiaTheme="minorEastAsia" w:hAnsi="宋体"/>
      <w:color w:val="000000"/>
    </w:rPr>
  </w:style>
  <w:style w:type="character" w:customStyle="1" w:styleId="Char13">
    <w:name w:val="表格内容 Char1"/>
    <w:link w:val="afffffffffc"/>
    <w:qFormat/>
    <w:rPr>
      <w:rFonts w:ascii="Times New Roman" w:eastAsia="宋体" w:hAnsi="Times New Roman" w:cs="Times New Roman"/>
      <w:color w:val="FF0000"/>
      <w:sz w:val="28"/>
      <w:szCs w:val="20"/>
    </w:rPr>
  </w:style>
  <w:style w:type="character" w:customStyle="1" w:styleId="HTML0">
    <w:name w:val="HTML 地址 字符"/>
    <w:link w:val="HTML"/>
    <w:qFormat/>
    <w:rPr>
      <w:rFonts w:ascii="Times New Roman" w:hAnsi="Times New Roman"/>
      <w:i/>
      <w:iCs/>
      <w:szCs w:val="24"/>
    </w:rPr>
  </w:style>
  <w:style w:type="character" w:customStyle="1" w:styleId="CharCharfff3">
    <w:name w:val="湛江钢铁表 Char Char"/>
    <w:qFormat/>
    <w:rPr>
      <w:rFonts w:ascii="Times New Roman" w:eastAsia="仿宋_GB2312" w:hAnsi="Times New Roman" w:cs="Times New Roman"/>
      <w:snapToGrid/>
      <w:kern w:val="0"/>
      <w:sz w:val="20"/>
      <w:szCs w:val="21"/>
    </w:rPr>
  </w:style>
  <w:style w:type="character" w:customStyle="1" w:styleId="CharCharfff4">
    <w:name w:val="缩进 Char Char"/>
    <w:qFormat/>
    <w:rPr>
      <w:rFonts w:eastAsia="宋体"/>
      <w:kern w:val="2"/>
      <w:sz w:val="21"/>
      <w:szCs w:val="24"/>
      <w:lang w:val="en-US" w:eastAsia="zh-CN" w:bidi="ar-SA"/>
    </w:rPr>
  </w:style>
  <w:style w:type="character" w:customStyle="1" w:styleId="DisplayEquationAuroraCharChar">
    <w:name w:val="Display Equation (Aurora) Char Char"/>
    <w:link w:val="DisplayEquationAurora"/>
    <w:qFormat/>
    <w:rPr>
      <w:rFonts w:ascii="Times New Roman" w:eastAsia="仿宋_GB2312" w:hAnsi="Times New Roman"/>
      <w:color w:val="FF0000"/>
      <w:sz w:val="24"/>
      <w:lang w:bidi="en-US"/>
    </w:rPr>
  </w:style>
  <w:style w:type="paragraph" w:customStyle="1" w:styleId="DisplayEquationAurora">
    <w:name w:val="Display Equation (Aurora)"/>
    <w:basedOn w:val="a"/>
    <w:link w:val="DisplayEquationAuroraCharChar"/>
    <w:qFormat/>
    <w:pPr>
      <w:tabs>
        <w:tab w:val="center" w:pos="4252"/>
        <w:tab w:val="right" w:pos="8504"/>
      </w:tabs>
      <w:snapToGrid/>
      <w:spacing w:line="240" w:lineRule="auto"/>
      <w:ind w:firstLineChars="0" w:firstLine="480"/>
      <w:textAlignment w:val="baseline"/>
    </w:pPr>
    <w:rPr>
      <w:rFonts w:eastAsia="仿宋_GB2312"/>
      <w:color w:val="FF0000"/>
      <w:sz w:val="24"/>
      <w:lang w:bidi="en-US"/>
    </w:rPr>
  </w:style>
  <w:style w:type="character" w:customStyle="1" w:styleId="c121">
    <w:name w:val="c121"/>
    <w:qFormat/>
    <w:rPr>
      <w:color w:val="666666"/>
      <w:sz w:val="18"/>
      <w:szCs w:val="18"/>
      <w:u w:val="none"/>
    </w:rPr>
  </w:style>
  <w:style w:type="character" w:customStyle="1" w:styleId="CharChar251">
    <w:name w:val="Char Char251"/>
    <w:qFormat/>
    <w:rPr>
      <w:rFonts w:eastAsia="宋体"/>
      <w:kern w:val="2"/>
      <w:sz w:val="18"/>
      <w:szCs w:val="18"/>
      <w:lang w:val="en-US" w:eastAsia="zh-CN" w:bidi="ar-SA"/>
    </w:rPr>
  </w:style>
  <w:style w:type="character" w:customStyle="1" w:styleId="dd1">
    <w:name w:val="dd1"/>
    <w:qFormat/>
    <w:rPr>
      <w:rFonts w:ascii="ˎ̥" w:hAnsi="ˎ̥" w:hint="default"/>
      <w:color w:val="000000"/>
      <w:sz w:val="18"/>
      <w:szCs w:val="18"/>
    </w:rPr>
  </w:style>
  <w:style w:type="character" w:customStyle="1" w:styleId="Char25">
    <w:name w:val="普通文字 Char2"/>
    <w:qFormat/>
    <w:rPr>
      <w:rFonts w:ascii="宋体" w:eastAsia="宋体" w:hAnsi="Tms Rmn"/>
      <w:sz w:val="21"/>
      <w:lang w:val="en-US" w:eastAsia="zh-CN" w:bidi="ar-SA"/>
    </w:rPr>
  </w:style>
  <w:style w:type="character" w:customStyle="1" w:styleId="CharCharfff5">
    <w:name w:val="表头 Char Char"/>
    <w:qFormat/>
    <w:rPr>
      <w:rFonts w:ascii="Times New Roman" w:eastAsia="宋体" w:hAnsi="Times New Roman" w:cs="Times New Roman"/>
      <w:kern w:val="28"/>
      <w:sz w:val="32"/>
      <w:szCs w:val="20"/>
    </w:rPr>
  </w:style>
  <w:style w:type="character" w:customStyle="1" w:styleId="1ff6">
    <w:name w:val="占位符文本1"/>
    <w:qFormat/>
    <w:rPr>
      <w:color w:val="808080"/>
    </w:rPr>
  </w:style>
  <w:style w:type="character" w:customStyle="1" w:styleId="ad">
    <w:name w:val="题注 字符"/>
    <w:link w:val="ac"/>
    <w:qFormat/>
    <w:rPr>
      <w:rFonts w:ascii="Arial" w:eastAsia="黑体" w:hAnsi="Arial" w:cs="Arial"/>
      <w:sz w:val="20"/>
      <w:szCs w:val="20"/>
    </w:rPr>
  </w:style>
  <w:style w:type="character" w:customStyle="1" w:styleId="-CharChar0">
    <w:name w:val="中试厂-表格 Char Char"/>
    <w:link w:val="-1"/>
    <w:qFormat/>
    <w:rPr>
      <w:rFonts w:ascii="Times New Roman" w:eastAsia="仿宋_GB2312" w:hAnsi="Times New Roman"/>
      <w:szCs w:val="21"/>
    </w:rPr>
  </w:style>
  <w:style w:type="paragraph" w:customStyle="1" w:styleId="-1">
    <w:name w:val="中试厂-表格"/>
    <w:basedOn w:val="a"/>
    <w:link w:val="-CharChar0"/>
    <w:qFormat/>
    <w:pPr>
      <w:spacing w:line="240" w:lineRule="auto"/>
      <w:ind w:firstLineChars="0" w:firstLine="0"/>
      <w:jc w:val="center"/>
    </w:pPr>
    <w:rPr>
      <w:rFonts w:eastAsia="仿宋_GB2312"/>
      <w:color w:val="auto"/>
      <w:sz w:val="21"/>
      <w:szCs w:val="21"/>
    </w:rPr>
  </w:style>
  <w:style w:type="character" w:customStyle="1" w:styleId="Char1f5">
    <w:name w:val="表标题 Char1"/>
    <w:qFormat/>
    <w:rPr>
      <w:rFonts w:ascii="楷体_GB2312" w:eastAsia="楷体_GB2312" w:hAnsi="Times New Roman" w:cs="Times New Roman"/>
      <w:b/>
      <w:color w:val="000000"/>
      <w:kern w:val="0"/>
      <w:sz w:val="24"/>
      <w:szCs w:val="20"/>
    </w:rPr>
  </w:style>
  <w:style w:type="character" w:customStyle="1" w:styleId="CharCharfff6">
    <w:name w:val="图表注释 Char Char"/>
    <w:link w:val="affffffffffffd"/>
    <w:qFormat/>
    <w:rPr>
      <w:rFonts w:ascii="Times New Roman" w:hAnsi="Times New Roman"/>
      <w:color w:val="FF0000"/>
      <w:szCs w:val="21"/>
    </w:rPr>
  </w:style>
  <w:style w:type="paragraph" w:customStyle="1" w:styleId="affffffffffffd">
    <w:name w:val="图表注释"/>
    <w:basedOn w:val="a"/>
    <w:link w:val="CharCharfff6"/>
    <w:qFormat/>
    <w:pPr>
      <w:adjustRightInd/>
      <w:snapToGrid/>
      <w:spacing w:line="240" w:lineRule="auto"/>
      <w:jc w:val="left"/>
    </w:pPr>
    <w:rPr>
      <w:rFonts w:eastAsiaTheme="minorEastAsia"/>
      <w:color w:val="FF0000"/>
      <w:sz w:val="21"/>
      <w:szCs w:val="21"/>
    </w:rPr>
  </w:style>
  <w:style w:type="character" w:customStyle="1" w:styleId="Char1f6">
    <w:name w:val="表蕊 Char1"/>
    <w:link w:val="affffffffffffe"/>
    <w:qFormat/>
    <w:rPr>
      <w:rFonts w:ascii="Times New Roman" w:eastAsia="楷体_GB2312" w:hAnsi="Times New Roman"/>
      <w:spacing w:val="-10"/>
      <w:szCs w:val="21"/>
    </w:rPr>
  </w:style>
  <w:style w:type="paragraph" w:customStyle="1" w:styleId="affffffffffffe">
    <w:name w:val="表蕊"/>
    <w:basedOn w:val="a"/>
    <w:link w:val="Char1f6"/>
    <w:qFormat/>
    <w:pPr>
      <w:tabs>
        <w:tab w:val="left" w:pos="5040"/>
      </w:tabs>
      <w:snapToGrid/>
      <w:spacing w:line="280" w:lineRule="atLeast"/>
      <w:ind w:leftChars="-57" w:left="-120"/>
      <w:jc w:val="left"/>
      <w:textAlignment w:val="baseline"/>
    </w:pPr>
    <w:rPr>
      <w:rFonts w:eastAsia="楷体_GB2312"/>
      <w:color w:val="auto"/>
      <w:spacing w:val="-10"/>
      <w:sz w:val="21"/>
      <w:szCs w:val="21"/>
    </w:rPr>
  </w:style>
  <w:style w:type="character" w:customStyle="1" w:styleId="bt21">
    <w:name w:val="bt21"/>
    <w:qFormat/>
    <w:rPr>
      <w:rFonts w:ascii="黑体" w:eastAsia="黑体" w:hint="eastAsia"/>
      <w:spacing w:val="400"/>
      <w:sz w:val="24"/>
      <w:szCs w:val="24"/>
    </w:rPr>
  </w:style>
  <w:style w:type="character" w:customStyle="1" w:styleId="xx1">
    <w:name w:val="xx1"/>
    <w:qFormat/>
  </w:style>
  <w:style w:type="character" w:customStyle="1" w:styleId="CharCharCharCharChar0">
    <w:name w:val="海南化工城正文 Char Char Char Char Char"/>
    <w:link w:val="CharCharfff7"/>
    <w:qFormat/>
    <w:rPr>
      <w:rFonts w:ascii="宋体" w:hAnsi="宋体" w:cs="宋体"/>
      <w:bCs/>
      <w:sz w:val="24"/>
      <w:szCs w:val="24"/>
    </w:rPr>
  </w:style>
  <w:style w:type="paragraph" w:customStyle="1" w:styleId="CharCharfff7">
    <w:name w:val="海南化工城正文 Char Char"/>
    <w:basedOn w:val="2ff8"/>
    <w:link w:val="CharCharCharCharChar0"/>
    <w:qFormat/>
    <w:pPr>
      <w:ind w:firstLine="480"/>
    </w:pPr>
    <w:rPr>
      <w:bCs/>
    </w:rPr>
  </w:style>
  <w:style w:type="paragraph" w:customStyle="1" w:styleId="2ff8">
    <w:name w:val="样式 电镀正文 + 首行缩进:  2 字符"/>
    <w:basedOn w:val="afffffffffffa"/>
    <w:link w:val="2CharChar5"/>
    <w:qFormat/>
    <w:pPr>
      <w:tabs>
        <w:tab w:val="clear" w:pos="3360"/>
      </w:tabs>
      <w:adjustRightInd/>
      <w:snapToGrid/>
      <w:spacing w:line="324" w:lineRule="auto"/>
      <w:ind w:leftChars="0" w:left="0" w:firstLineChars="200" w:firstLine="200"/>
      <w:textAlignment w:val="auto"/>
    </w:pPr>
    <w:rPr>
      <w:rFonts w:cs="宋体"/>
    </w:rPr>
  </w:style>
  <w:style w:type="character" w:customStyle="1" w:styleId="221k211CharChar">
    <w:name w:val="样式 标题 2二级二级 标题 2一级 标题 1k标题 21.1 + 宋体 四号 Char Char"/>
    <w:link w:val="221k211"/>
    <w:qFormat/>
    <w:rPr>
      <w:rFonts w:ascii="宋体" w:hAnsi="宋体"/>
      <w:sz w:val="28"/>
    </w:rPr>
  </w:style>
  <w:style w:type="paragraph" w:customStyle="1" w:styleId="221k211">
    <w:name w:val="样式 标题 2二级二级 标题 2一级 标题 1k标题 21.1 + 宋体 四号"/>
    <w:basedOn w:val="2"/>
    <w:link w:val="221k211CharChar"/>
    <w:qFormat/>
    <w:pPr>
      <w:tabs>
        <w:tab w:val="left" w:pos="432"/>
        <w:tab w:val="left" w:pos="576"/>
        <w:tab w:val="left" w:pos="927"/>
      </w:tabs>
      <w:adjustRightInd/>
      <w:snapToGrid/>
      <w:spacing w:before="0" w:after="120" w:line="360" w:lineRule="auto"/>
      <w:ind w:left="576" w:hanging="576"/>
    </w:pPr>
    <w:rPr>
      <w:rFonts w:ascii="宋体" w:eastAsiaTheme="minorEastAsia" w:hAnsi="宋体" w:cstheme="minorBidi"/>
      <w:b w:val="0"/>
      <w:bCs w:val="0"/>
      <w:sz w:val="28"/>
      <w:szCs w:val="22"/>
    </w:rPr>
  </w:style>
  <w:style w:type="character" w:customStyle="1" w:styleId="41111Char1111411114Char4Char1CharChar">
    <w:name w:val="样式 标题 41.1.1.1 Char1.1.1.1标题 4.1.1.1.1标题 4 Char款标4 Char标题...1 Char Char"/>
    <w:link w:val="41111Char1111411114Char4Char1"/>
    <w:qFormat/>
    <w:rPr>
      <w:rFonts w:ascii="黑体" w:eastAsia="黑体"/>
      <w:b/>
      <w:bCs/>
      <w:color w:val="000000"/>
      <w:sz w:val="24"/>
      <w:szCs w:val="28"/>
    </w:rPr>
  </w:style>
  <w:style w:type="paragraph" w:customStyle="1" w:styleId="41111Char1111411114Char4Char1">
    <w:name w:val="样式 标题 41.1.1.1 Char1.1.1.1标题 4.1.1.1.1标题 4 Char款标4 Char标题...1"/>
    <w:basedOn w:val="4"/>
    <w:next w:val="a"/>
    <w:link w:val="41111Char1111411114Char4Char1CharChar"/>
    <w:qFormat/>
    <w:pPr>
      <w:keepLines/>
      <w:overflowPunct/>
      <w:autoSpaceDE/>
      <w:autoSpaceDN/>
      <w:adjustRightInd/>
      <w:snapToGrid/>
      <w:spacing w:after="120" w:line="360" w:lineRule="auto"/>
      <w:ind w:firstLineChars="0" w:firstLine="0"/>
      <w:textAlignment w:val="auto"/>
    </w:pPr>
    <w:rPr>
      <w:rFonts w:ascii="黑体" w:eastAsia="黑体" w:hAnsiTheme="minorHAnsi" w:cstheme="minorBidi"/>
      <w:bCs/>
      <w:i w:val="0"/>
      <w:color w:val="000000"/>
      <w:kern w:val="2"/>
      <w:szCs w:val="28"/>
    </w:rPr>
  </w:style>
  <w:style w:type="character" w:customStyle="1" w:styleId="13CharChar0">
    <w:name w:val="正文小四首缩1.3行距 Char Char"/>
    <w:link w:val="132"/>
    <w:qFormat/>
    <w:rPr>
      <w:rFonts w:ascii="Times New Roman" w:hAnsi="Times New Roman"/>
      <w:sz w:val="24"/>
      <w:szCs w:val="24"/>
    </w:rPr>
  </w:style>
  <w:style w:type="paragraph" w:customStyle="1" w:styleId="132">
    <w:name w:val="正文小四首缩1.3行距"/>
    <w:basedOn w:val="a"/>
    <w:link w:val="13CharChar0"/>
    <w:qFormat/>
    <w:pPr>
      <w:adjustRightInd/>
      <w:snapToGrid/>
      <w:spacing w:line="312" w:lineRule="auto"/>
      <w:ind w:firstLine="420"/>
    </w:pPr>
    <w:rPr>
      <w:rFonts w:eastAsiaTheme="minorEastAsia"/>
      <w:color w:val="auto"/>
      <w:sz w:val="24"/>
      <w:szCs w:val="24"/>
    </w:rPr>
  </w:style>
  <w:style w:type="character" w:customStyle="1" w:styleId="11AH1Heading11level1Level1HeadCharChar">
    <w:name w:val="样式 标题 1第1章第*部第*部分第A章H1Heading 11level 1Level 1 Head附件 *... Char Char"/>
    <w:link w:val="11AH1Heading11level1Level1Head"/>
    <w:qFormat/>
    <w:rPr>
      <w:rFonts w:ascii="宋体" w:hAnsi="宋体"/>
      <w:b/>
      <w:kern w:val="44"/>
      <w:sz w:val="28"/>
    </w:rPr>
  </w:style>
  <w:style w:type="paragraph" w:customStyle="1" w:styleId="11AH1Heading11level1Level1Head">
    <w:name w:val="样式 标题 1第1章第*部第*部分第A章H1Heading 11level 1Level 1 Head附件 *..."/>
    <w:basedOn w:val="1"/>
    <w:link w:val="11AH1Heading11level1Level1HeadCharChar"/>
    <w:qFormat/>
    <w:pPr>
      <w:pageBreakBefore/>
      <w:tabs>
        <w:tab w:val="left" w:pos="360"/>
        <w:tab w:val="left" w:pos="900"/>
      </w:tabs>
      <w:adjustRightInd/>
      <w:snapToGrid/>
      <w:spacing w:afterLines="50" w:line="400" w:lineRule="exact"/>
      <w:ind w:left="900" w:firstLineChars="0" w:firstLine="0"/>
    </w:pPr>
    <w:rPr>
      <w:rFonts w:ascii="宋体" w:eastAsiaTheme="minorEastAsia" w:hAnsi="宋体" w:cstheme="minorBidi"/>
      <w:bCs w:val="0"/>
      <w:color w:val="auto"/>
      <w:szCs w:val="22"/>
    </w:rPr>
  </w:style>
  <w:style w:type="character" w:customStyle="1" w:styleId="Char1f7">
    <w:name w:val="样式 表格文字居中 Char + 五号 黑色1"/>
    <w:qFormat/>
    <w:rPr>
      <w:rFonts w:ascii="宋体" w:eastAsia="宋体" w:hAnsi="宋体" w:cs="宋体" w:hint="eastAsia"/>
      <w:kern w:val="2"/>
      <w:sz w:val="24"/>
      <w:szCs w:val="24"/>
      <w:lang w:val="en-US" w:eastAsia="zh-CN"/>
    </w:rPr>
  </w:style>
  <w:style w:type="character" w:customStyle="1" w:styleId="CharCharfff8">
    <w:name w:val="表题注 Char Char"/>
    <w:qFormat/>
    <w:rPr>
      <w:rFonts w:ascii="Cambria" w:eastAsia="黑体" w:hAnsi="Cambria" w:cs="Times New Roman"/>
    </w:rPr>
  </w:style>
  <w:style w:type="character" w:customStyle="1" w:styleId="11Char">
    <w:name w:val="标题 1.1 Char"/>
    <w:qFormat/>
    <w:rPr>
      <w:rFonts w:ascii="黑体" w:eastAsia="黑体" w:cs="Times New Roman" w:hint="eastAsia"/>
      <w:b/>
      <w:bCs/>
      <w:kern w:val="2"/>
      <w:sz w:val="36"/>
      <w:szCs w:val="32"/>
    </w:rPr>
  </w:style>
  <w:style w:type="character" w:customStyle="1" w:styleId="2CharChar6">
    <w:name w:val="样式 正文2 + Char Char"/>
    <w:link w:val="2ff9"/>
    <w:qFormat/>
    <w:rPr>
      <w:rFonts w:ascii="宋体" w:hAnsi="宋体"/>
      <w:sz w:val="28"/>
      <w:szCs w:val="28"/>
    </w:rPr>
  </w:style>
  <w:style w:type="paragraph" w:customStyle="1" w:styleId="2ff9">
    <w:name w:val="样式 正文2 +"/>
    <w:basedOn w:val="a"/>
    <w:link w:val="2CharChar6"/>
    <w:qFormat/>
    <w:pPr>
      <w:tabs>
        <w:tab w:val="left" w:pos="5366"/>
      </w:tabs>
      <w:adjustRightInd/>
      <w:snapToGrid/>
      <w:spacing w:line="240" w:lineRule="auto"/>
      <w:ind w:firstLine="560"/>
    </w:pPr>
    <w:rPr>
      <w:rFonts w:ascii="宋体" w:eastAsiaTheme="minorEastAsia" w:hAnsi="宋体"/>
      <w:color w:val="auto"/>
      <w:szCs w:val="28"/>
    </w:rPr>
  </w:style>
  <w:style w:type="character" w:customStyle="1" w:styleId="42H4H4144CharChar13CharChar">
    <w:name w:val="样式 标题 4条 2[三级节名]点标题H4H41第三层条小小节河石管道4标题 4 Char Char款标题1...3 Char Char"/>
    <w:link w:val="42H4H4144CharChar13"/>
    <w:qFormat/>
    <w:rPr>
      <w:rFonts w:ascii="Times New Roman" w:hAnsi="Times New Roman"/>
      <w:color w:val="000000"/>
      <w:kern w:val="24"/>
      <w:sz w:val="24"/>
      <w:szCs w:val="24"/>
    </w:rPr>
  </w:style>
  <w:style w:type="paragraph" w:customStyle="1" w:styleId="42H4H4144CharChar13">
    <w:name w:val="样式 标题 4条 2[三级节名]点标题H4H41第三层条小小节河石管道4标题 4 Char Char款标题1...3"/>
    <w:basedOn w:val="4"/>
    <w:link w:val="42H4H4144CharChar13CharChar"/>
    <w:qFormat/>
    <w:pPr>
      <w:keepLines/>
      <w:tabs>
        <w:tab w:val="left" w:pos="432"/>
      </w:tabs>
      <w:overflowPunct/>
      <w:autoSpaceDE/>
      <w:autoSpaceDN/>
      <w:adjustRightInd/>
      <w:snapToGrid/>
      <w:spacing w:after="120" w:line="312" w:lineRule="auto"/>
      <w:ind w:firstLineChars="0" w:firstLine="0"/>
      <w:textAlignment w:val="auto"/>
    </w:pPr>
    <w:rPr>
      <w:rFonts w:eastAsiaTheme="minorEastAsia" w:cstheme="minorBidi"/>
      <w:b w:val="0"/>
      <w:i w:val="0"/>
      <w:color w:val="000000"/>
      <w:kern w:val="24"/>
      <w:szCs w:val="24"/>
    </w:rPr>
  </w:style>
  <w:style w:type="character" w:customStyle="1" w:styleId="EIA-CharChar">
    <w:name w:val="EIA-正文 Char Char"/>
    <w:link w:val="EIA-"/>
    <w:qFormat/>
    <w:rPr>
      <w:rFonts w:ascii="Times New Roman" w:eastAsia="仿宋_GB2312" w:hAnsi="Times New Roman"/>
      <w:sz w:val="24"/>
      <w:lang w:bidi="en-US"/>
    </w:rPr>
  </w:style>
  <w:style w:type="paragraph" w:customStyle="1" w:styleId="EIA-">
    <w:name w:val="EIA-正文"/>
    <w:basedOn w:val="a"/>
    <w:link w:val="EIA-CharChar"/>
    <w:qFormat/>
    <w:pPr>
      <w:widowControl/>
      <w:adjustRightInd/>
      <w:snapToGrid/>
      <w:spacing w:line="360" w:lineRule="auto"/>
      <w:jc w:val="left"/>
    </w:pPr>
    <w:rPr>
      <w:rFonts w:eastAsia="仿宋_GB2312"/>
      <w:color w:val="auto"/>
      <w:sz w:val="24"/>
      <w:lang w:bidi="en-US"/>
    </w:rPr>
  </w:style>
  <w:style w:type="character" w:customStyle="1" w:styleId="3111TimesNewRomanCharChar">
    <w:name w:val="样式 标题 3条标题1.1.1 + Times New Roman Char Char"/>
    <w:link w:val="3111TimesNewRoman"/>
    <w:qFormat/>
    <w:rPr>
      <w:rFonts w:ascii="宋体" w:hAnsi="宋体" w:cs="宋体"/>
      <w:b/>
      <w:sz w:val="28"/>
      <w:szCs w:val="28"/>
    </w:rPr>
  </w:style>
  <w:style w:type="paragraph" w:customStyle="1" w:styleId="3111TimesNewRoman">
    <w:name w:val="样式 标题 3条标题1.1.1 + Times New Roman"/>
    <w:basedOn w:val="3"/>
    <w:link w:val="3111TimesNewRomanCharChar"/>
    <w:qFormat/>
    <w:pPr>
      <w:keepNext w:val="0"/>
      <w:keepLines w:val="0"/>
      <w:adjustRightInd/>
      <w:snapToGrid/>
      <w:spacing w:beforeLines="50" w:afterLines="20" w:line="520" w:lineRule="exact"/>
      <w:ind w:left="578" w:firstLineChars="151" w:firstLine="424"/>
    </w:pPr>
    <w:rPr>
      <w:rFonts w:ascii="宋体" w:eastAsiaTheme="minorEastAsia" w:hAnsi="宋体" w:cs="宋体"/>
      <w:bCs w:val="0"/>
      <w:sz w:val="28"/>
      <w:szCs w:val="28"/>
    </w:rPr>
  </w:style>
  <w:style w:type="character" w:customStyle="1" w:styleId="01CharChar">
    <w:name w:val="正文01 Char Char"/>
    <w:link w:val="01"/>
    <w:qFormat/>
    <w:rPr>
      <w:rFonts w:ascii="Arial" w:hAnsi="Arial" w:cs="Arial"/>
      <w:sz w:val="24"/>
    </w:rPr>
  </w:style>
  <w:style w:type="paragraph" w:customStyle="1" w:styleId="01">
    <w:name w:val="正文01"/>
    <w:basedOn w:val="a"/>
    <w:link w:val="01CharChar"/>
    <w:qFormat/>
    <w:pPr>
      <w:adjustRightInd/>
      <w:snapToGrid/>
      <w:spacing w:before="60" w:line="460" w:lineRule="exact"/>
    </w:pPr>
    <w:rPr>
      <w:rFonts w:ascii="Arial" w:eastAsiaTheme="minorEastAsia" w:hAnsi="Arial" w:cs="Arial"/>
      <w:color w:val="auto"/>
      <w:sz w:val="24"/>
    </w:rPr>
  </w:style>
  <w:style w:type="character" w:customStyle="1" w:styleId="CharCharCharCharChar1">
    <w:name w:val="表标题 Char Char Char Char Char"/>
    <w:link w:val="CharCharfff9"/>
    <w:qFormat/>
    <w:rPr>
      <w:rFonts w:ascii="Times New Roman" w:hAnsi="Times New Roman"/>
      <w:b/>
      <w:bCs/>
      <w:sz w:val="24"/>
      <w:szCs w:val="24"/>
    </w:rPr>
  </w:style>
  <w:style w:type="paragraph" w:customStyle="1" w:styleId="CharCharfff9">
    <w:name w:val="表标题 Char Char"/>
    <w:basedOn w:val="a"/>
    <w:link w:val="CharCharCharCharChar1"/>
    <w:qFormat/>
    <w:pPr>
      <w:spacing w:before="40" w:afterLines="50" w:line="400" w:lineRule="atLeast"/>
      <w:jc w:val="center"/>
    </w:pPr>
    <w:rPr>
      <w:rFonts w:eastAsiaTheme="minorEastAsia"/>
      <w:b/>
      <w:bCs/>
      <w:color w:val="auto"/>
      <w:sz w:val="24"/>
      <w:szCs w:val="24"/>
    </w:rPr>
  </w:style>
  <w:style w:type="character" w:customStyle="1" w:styleId="CharCharfffa">
    <w:name w:val="正文标准格式张 Char Char"/>
    <w:link w:val="afffffffffffff"/>
    <w:qFormat/>
    <w:rPr>
      <w:rFonts w:ascii="宋体"/>
      <w:snapToGrid w:val="0"/>
      <w:sz w:val="24"/>
      <w:szCs w:val="24"/>
    </w:rPr>
  </w:style>
  <w:style w:type="paragraph" w:customStyle="1" w:styleId="afffffffffffff">
    <w:name w:val="正文标准格式张"/>
    <w:basedOn w:val="a"/>
    <w:link w:val="CharCharfffa"/>
    <w:qFormat/>
    <w:pPr>
      <w:tabs>
        <w:tab w:val="left" w:pos="0"/>
        <w:tab w:val="left" w:pos="2410"/>
      </w:tabs>
      <w:spacing w:line="360" w:lineRule="auto"/>
      <w:ind w:firstLine="480"/>
      <w:textAlignment w:val="baseline"/>
    </w:pPr>
    <w:rPr>
      <w:rFonts w:ascii="宋体" w:eastAsiaTheme="minorEastAsia" w:hAnsiTheme="minorHAnsi"/>
      <w:snapToGrid w:val="0"/>
      <w:color w:val="auto"/>
      <w:sz w:val="24"/>
      <w:szCs w:val="24"/>
    </w:rPr>
  </w:style>
  <w:style w:type="character" w:customStyle="1" w:styleId="p1481">
    <w:name w:val="p1481"/>
    <w:qFormat/>
    <w:rPr>
      <w:color w:val="515151"/>
      <w:sz w:val="22"/>
      <w:szCs w:val="22"/>
    </w:rPr>
  </w:style>
  <w:style w:type="character" w:customStyle="1" w:styleId="10130CharChar">
    <w:name w:val="样式 四号 首行缩进:  1.01 厘米 行距: 固定值 30 磅 Char Char"/>
    <w:link w:val="10130"/>
    <w:qFormat/>
    <w:rPr>
      <w:rFonts w:ascii="Times New Roman" w:hAnsi="Times New Roman"/>
      <w:sz w:val="28"/>
    </w:rPr>
  </w:style>
  <w:style w:type="paragraph" w:customStyle="1" w:styleId="10130">
    <w:name w:val="样式 四号 首行缩进:  1.01 厘米 行距: 固定值 30 磅"/>
    <w:basedOn w:val="a"/>
    <w:link w:val="10130CharChar"/>
    <w:qFormat/>
    <w:pPr>
      <w:adjustRightInd/>
      <w:snapToGrid/>
      <w:spacing w:line="600" w:lineRule="exact"/>
      <w:ind w:firstLine="570"/>
    </w:pPr>
    <w:rPr>
      <w:rFonts w:eastAsiaTheme="minorEastAsia"/>
      <w:color w:val="auto"/>
    </w:rPr>
  </w:style>
  <w:style w:type="character" w:customStyle="1" w:styleId="2CharChar5">
    <w:name w:val="样式 电镀正文 + 首行缩进:  2 字符 Char Char"/>
    <w:link w:val="2ff8"/>
    <w:qFormat/>
    <w:rPr>
      <w:rFonts w:ascii="宋体" w:hAnsi="宋体" w:cs="宋体"/>
      <w:sz w:val="24"/>
      <w:szCs w:val="24"/>
    </w:rPr>
  </w:style>
  <w:style w:type="character" w:customStyle="1" w:styleId="CharCharCharChar">
    <w:name w:val="表标题 Char Char Char Char"/>
    <w:link w:val="afffff5"/>
    <w:qFormat/>
    <w:rPr>
      <w:rFonts w:ascii="Times New Roman" w:eastAsia="宋体" w:hAnsi="Times New Roman" w:cs="Times New Roman"/>
      <w:b/>
      <w:color w:val="000000"/>
      <w:kern w:val="0"/>
      <w:sz w:val="24"/>
      <w:szCs w:val="20"/>
    </w:rPr>
  </w:style>
  <w:style w:type="character" w:customStyle="1" w:styleId="313CharH3BHeadH31H32H33uCharChar">
    <w:name w:val="样式 标题 3条 1二级节名分枝标题标题 3 CharH3B Head小标题小节标题H31H32H33u... Char Char"/>
    <w:link w:val="313CharH3BHeadH31H32H33u"/>
    <w:qFormat/>
    <w:rPr>
      <w:rFonts w:ascii="Times New Roman" w:hAnsi="Times New Roman"/>
      <w:b/>
      <w:bCs/>
      <w:color w:val="333333"/>
      <w:sz w:val="24"/>
      <w:szCs w:val="32"/>
    </w:rPr>
  </w:style>
  <w:style w:type="paragraph" w:customStyle="1" w:styleId="313CharH3BHeadH31H32H33u">
    <w:name w:val="样式 标题 3条 1二级节名分枝标题标题 3 CharH3B Head小标题小节标题H31H32H33u..."/>
    <w:basedOn w:val="3"/>
    <w:link w:val="313CharH3BHeadH31H32H33uCharChar"/>
    <w:qFormat/>
    <w:pPr>
      <w:tabs>
        <w:tab w:val="left" w:pos="432"/>
        <w:tab w:val="left" w:pos="1162"/>
        <w:tab w:val="left" w:pos="1330"/>
      </w:tabs>
      <w:adjustRightInd/>
      <w:snapToGrid/>
      <w:spacing w:before="100" w:after="100" w:line="415" w:lineRule="auto"/>
      <w:ind w:firstLineChars="0" w:firstLine="0"/>
    </w:pPr>
    <w:rPr>
      <w:rFonts w:eastAsiaTheme="minorEastAsia" w:cstheme="minorBidi"/>
      <w:color w:val="333333"/>
      <w:sz w:val="24"/>
    </w:rPr>
  </w:style>
  <w:style w:type="character" w:customStyle="1" w:styleId="Char1f8">
    <w:name w:val="落款 Char1"/>
    <w:qFormat/>
    <w:rPr>
      <w:rFonts w:eastAsia="宋体"/>
      <w:kern w:val="2"/>
      <w:sz w:val="24"/>
      <w:szCs w:val="24"/>
      <w:lang w:val="en-US" w:eastAsia="zh-CN" w:bidi="ar-SA"/>
    </w:rPr>
  </w:style>
  <w:style w:type="character" w:customStyle="1" w:styleId="CharCharfffb">
    <w:name w:val="表格中的文字 Char Char"/>
    <w:qFormat/>
    <w:rPr>
      <w:rFonts w:ascii="宋体" w:hAnsi="宋体"/>
      <w:szCs w:val="24"/>
      <w:lang w:bidi="ar-SA"/>
    </w:rPr>
  </w:style>
  <w:style w:type="character" w:customStyle="1" w:styleId="d11">
    <w:name w:val="d11"/>
    <w:qFormat/>
    <w:rPr>
      <w:sz w:val="20"/>
      <w:szCs w:val="20"/>
    </w:rPr>
  </w:style>
  <w:style w:type="character" w:customStyle="1" w:styleId="CharjophyCharChar">
    <w:name w:val="正文（首行缩进） Charjophy Char Char"/>
    <w:link w:val="Charjophy"/>
    <w:qFormat/>
    <w:rPr>
      <w:sz w:val="24"/>
      <w:szCs w:val="24"/>
    </w:rPr>
  </w:style>
  <w:style w:type="paragraph" w:customStyle="1" w:styleId="Charjophy">
    <w:name w:val="正文（首行缩进） Charjophy"/>
    <w:basedOn w:val="a"/>
    <w:link w:val="CharjophyCharChar"/>
    <w:qFormat/>
    <w:pPr>
      <w:widowControl/>
      <w:overflowPunct w:val="0"/>
      <w:topLinePunct/>
      <w:autoSpaceDE w:val="0"/>
      <w:autoSpaceDN w:val="0"/>
      <w:spacing w:line="360" w:lineRule="auto"/>
      <w:ind w:firstLine="480"/>
      <w:textAlignment w:val="baseline"/>
    </w:pPr>
    <w:rPr>
      <w:rFonts w:asciiTheme="minorHAnsi" w:eastAsiaTheme="minorEastAsia" w:hAnsiTheme="minorHAnsi"/>
      <w:color w:val="auto"/>
      <w:sz w:val="24"/>
      <w:szCs w:val="24"/>
    </w:rPr>
  </w:style>
  <w:style w:type="character" w:customStyle="1" w:styleId="CharCharfffc">
    <w:name w:val="大纲正文 Char Char"/>
    <w:link w:val="afffffffffffff0"/>
    <w:qFormat/>
    <w:rPr>
      <w:rFonts w:ascii="宋体" w:hAnsi="宋体" w:cs="宋体"/>
    </w:rPr>
  </w:style>
  <w:style w:type="paragraph" w:customStyle="1" w:styleId="afffffffffffff0">
    <w:name w:val="大纲正文"/>
    <w:basedOn w:val="a"/>
    <w:link w:val="CharCharfffc"/>
    <w:qFormat/>
    <w:pPr>
      <w:widowControl/>
      <w:spacing w:before="120" w:afterLines="50" w:line="300" w:lineRule="auto"/>
      <w:ind w:left="1156" w:firstLine="480"/>
    </w:pPr>
    <w:rPr>
      <w:rFonts w:ascii="宋体" w:eastAsiaTheme="minorEastAsia" w:hAnsi="宋体" w:cs="宋体"/>
      <w:color w:val="auto"/>
      <w:sz w:val="21"/>
    </w:rPr>
  </w:style>
  <w:style w:type="character" w:customStyle="1" w:styleId="style141">
    <w:name w:val="style141"/>
    <w:qFormat/>
    <w:rPr>
      <w:color w:val="FF0000"/>
    </w:rPr>
  </w:style>
  <w:style w:type="character" w:customStyle="1" w:styleId="3H3H31H32H33H311H321H34H35H36H37H38H39H310H3CharChar">
    <w:name w:val="样式 标题 3H3H31H32H33H311H321H34H35H36H37H38H39H310H3... Char Char"/>
    <w:link w:val="3H3H31H32H33H311H321H34H35H36H37H38H39H310H3"/>
    <w:qFormat/>
    <w:rPr>
      <w:rFonts w:ascii="Times New Roman" w:hAnsi="Times New Roman" w:cs="宋体"/>
      <w:b/>
      <w:bCs/>
      <w:sz w:val="28"/>
      <w:szCs w:val="24"/>
    </w:rPr>
  </w:style>
  <w:style w:type="paragraph" w:customStyle="1" w:styleId="3H3H31H32H33H311H321H34H35H36H37H38H39H310H3">
    <w:name w:val="样式 标题 3H3H31H32H33H311H321H34H35H36H37H38H39H310H3..."/>
    <w:basedOn w:val="3"/>
    <w:link w:val="3H3H31H32H33H311H321H34H35H36H37H38H39H310H3CharChar"/>
    <w:qFormat/>
    <w:pPr>
      <w:tabs>
        <w:tab w:val="left" w:pos="1162"/>
        <w:tab w:val="left" w:pos="1260"/>
        <w:tab w:val="left" w:pos="1330"/>
        <w:tab w:val="left" w:pos="1620"/>
      </w:tabs>
      <w:adjustRightInd/>
      <w:snapToGrid/>
      <w:spacing w:before="0" w:after="0" w:line="288" w:lineRule="auto"/>
      <w:ind w:left="1260" w:firstLineChars="0" w:hanging="1415"/>
      <w:jc w:val="left"/>
    </w:pPr>
    <w:rPr>
      <w:rFonts w:eastAsiaTheme="minorEastAsia" w:cs="宋体"/>
      <w:sz w:val="28"/>
      <w:szCs w:val="24"/>
    </w:rPr>
  </w:style>
  <w:style w:type="character" w:customStyle="1" w:styleId="CharCharfffd">
    <w:name w:val="列表 Char Char"/>
    <w:qFormat/>
    <w:rPr>
      <w:rFonts w:eastAsia="宋体"/>
      <w:kern w:val="21"/>
      <w:sz w:val="21"/>
      <w:szCs w:val="21"/>
      <w:lang w:val="en-US" w:eastAsia="zh-CN" w:bidi="ar-SA"/>
    </w:rPr>
  </w:style>
  <w:style w:type="character" w:customStyle="1" w:styleId="section1">
    <w:name w:val="section1"/>
    <w:basedOn w:val="a1"/>
    <w:qFormat/>
  </w:style>
  <w:style w:type="character" w:customStyle="1" w:styleId="Paragraph4">
    <w:name w:val="Paragraph4"/>
    <w:qFormat/>
    <w:rPr>
      <w:rFonts w:eastAsia="宋体"/>
      <w:kern w:val="2"/>
      <w:sz w:val="28"/>
      <w:szCs w:val="24"/>
      <w:lang w:val="en-US" w:eastAsia="zh-CN" w:bidi="ar-SA"/>
    </w:rPr>
  </w:style>
  <w:style w:type="character" w:customStyle="1" w:styleId="pv110title">
    <w:name w:val="pv110title"/>
    <w:basedOn w:val="a1"/>
    <w:qFormat/>
  </w:style>
  <w:style w:type="character" w:customStyle="1" w:styleId="1CharChar1">
    <w:name w:val="表名1 Char Char"/>
    <w:link w:val="1ff7"/>
    <w:qFormat/>
    <w:rPr>
      <w:b/>
      <w:sz w:val="28"/>
      <w:szCs w:val="28"/>
    </w:rPr>
  </w:style>
  <w:style w:type="paragraph" w:customStyle="1" w:styleId="1ff7">
    <w:name w:val="表名1"/>
    <w:basedOn w:val="a"/>
    <w:link w:val="1CharChar1"/>
    <w:qFormat/>
    <w:pPr>
      <w:adjustRightInd/>
      <w:spacing w:beforeLines="50" w:after="120" w:line="440" w:lineRule="atLeast"/>
      <w:ind w:left="1156" w:firstLineChars="0" w:hanging="578"/>
      <w:jc w:val="center"/>
    </w:pPr>
    <w:rPr>
      <w:rFonts w:asciiTheme="minorHAnsi" w:eastAsiaTheme="minorEastAsia" w:hAnsiTheme="minorHAnsi"/>
      <w:b/>
      <w:color w:val="auto"/>
      <w:szCs w:val="28"/>
    </w:rPr>
  </w:style>
  <w:style w:type="character" w:customStyle="1" w:styleId="CharChar13">
    <w:name w:val="Char Char13"/>
    <w:qFormat/>
    <w:rPr>
      <w:b/>
      <w:kern w:val="44"/>
      <w:sz w:val="44"/>
    </w:rPr>
  </w:style>
  <w:style w:type="character" w:customStyle="1" w:styleId="2CharChar7">
    <w:name w:val="样式 报告正文 + 首行缩进:  2 字符 Char Char"/>
    <w:link w:val="2ffa"/>
    <w:qFormat/>
    <w:rPr>
      <w:rFonts w:cs="宋体"/>
      <w:sz w:val="24"/>
    </w:rPr>
  </w:style>
  <w:style w:type="paragraph" w:customStyle="1" w:styleId="2ffa">
    <w:name w:val="样式 报告正文 + 首行缩进:  2 字符"/>
    <w:basedOn w:val="a"/>
    <w:link w:val="2CharChar7"/>
    <w:qFormat/>
    <w:pPr>
      <w:autoSpaceDE w:val="0"/>
      <w:autoSpaceDN w:val="0"/>
      <w:adjustRightInd/>
      <w:snapToGrid/>
      <w:spacing w:line="360" w:lineRule="auto"/>
    </w:pPr>
    <w:rPr>
      <w:rFonts w:asciiTheme="minorHAnsi" w:eastAsiaTheme="minorEastAsia" w:hAnsiTheme="minorHAnsi" w:cs="宋体"/>
      <w:color w:val="auto"/>
      <w:sz w:val="24"/>
    </w:rPr>
  </w:style>
  <w:style w:type="character" w:customStyle="1" w:styleId="6CharChar0">
    <w:name w:val="标题 6 段前后自动 Char Char"/>
    <w:link w:val="69"/>
    <w:qFormat/>
    <w:rPr>
      <w:rFonts w:eastAsia="黑体"/>
      <w:b/>
      <w:bCs/>
      <w:sz w:val="24"/>
      <w:szCs w:val="24"/>
    </w:rPr>
  </w:style>
  <w:style w:type="paragraph" w:customStyle="1" w:styleId="69">
    <w:name w:val="标题 6 段前后自动"/>
    <w:basedOn w:val="6"/>
    <w:link w:val="6CharChar0"/>
    <w:qFormat/>
    <w:pPr>
      <w:keepLines/>
      <w:tabs>
        <w:tab w:val="left" w:pos="4320"/>
      </w:tabs>
      <w:overflowPunct/>
      <w:autoSpaceDE/>
      <w:autoSpaceDN/>
      <w:adjustRightInd/>
      <w:snapToGrid/>
      <w:spacing w:before="100" w:beforeAutospacing="1" w:after="100" w:afterAutospacing="1" w:line="240" w:lineRule="auto"/>
      <w:ind w:left="4320" w:firstLineChars="0" w:hanging="720"/>
      <w:textAlignment w:val="auto"/>
    </w:pPr>
    <w:rPr>
      <w:rFonts w:asciiTheme="minorHAnsi" w:eastAsia="黑体" w:hAnsiTheme="minorHAnsi" w:cstheme="minorBidi"/>
      <w:bCs/>
      <w:i w:val="0"/>
      <w:kern w:val="2"/>
      <w:sz w:val="24"/>
      <w:szCs w:val="24"/>
    </w:rPr>
  </w:style>
  <w:style w:type="character" w:customStyle="1" w:styleId="afffffffffffff1">
    <w:name w:val="加粗 靛蓝"/>
    <w:qFormat/>
    <w:rPr>
      <w:b/>
      <w:bCs/>
      <w:color w:val="000099"/>
    </w:rPr>
  </w:style>
  <w:style w:type="character" w:customStyle="1" w:styleId="CharCharCharChar7">
    <w:name w:val="燕山正文 Char Char Char Char"/>
    <w:link w:val="afffffffffffff2"/>
    <w:qFormat/>
    <w:rPr>
      <w:rFonts w:ascii="宋体" w:hAnsi="宋体"/>
      <w:color w:val="000000"/>
      <w:sz w:val="28"/>
      <w:szCs w:val="28"/>
    </w:rPr>
  </w:style>
  <w:style w:type="paragraph" w:customStyle="1" w:styleId="afffffffffffff2">
    <w:name w:val="燕山正文"/>
    <w:basedOn w:val="a"/>
    <w:link w:val="CharCharCharChar7"/>
    <w:qFormat/>
    <w:pPr>
      <w:tabs>
        <w:tab w:val="left" w:pos="4680"/>
      </w:tabs>
      <w:spacing w:before="120" w:after="120" w:line="360" w:lineRule="auto"/>
      <w:ind w:left="578" w:firstLine="560"/>
    </w:pPr>
    <w:rPr>
      <w:rFonts w:ascii="宋体" w:eastAsiaTheme="minorEastAsia" w:hAnsi="宋体"/>
      <w:color w:val="000000"/>
      <w:szCs w:val="28"/>
    </w:rPr>
  </w:style>
  <w:style w:type="character" w:customStyle="1" w:styleId="CharChar111">
    <w:name w:val="Char Char111"/>
    <w:qFormat/>
    <w:rPr>
      <w:rFonts w:eastAsia="宋体"/>
      <w:kern w:val="2"/>
      <w:sz w:val="24"/>
      <w:szCs w:val="24"/>
      <w:lang w:val="en-US" w:eastAsia="zh-CN" w:bidi="ar-SA"/>
    </w:rPr>
  </w:style>
  <w:style w:type="character" w:customStyle="1" w:styleId="jophyCharChar">
    <w:name w:val="表格内容jophy Char Char"/>
    <w:link w:val="jophy"/>
    <w:qFormat/>
    <w:rPr>
      <w:rFonts w:ascii="Times New Roman" w:hAnsi="Times New Roman"/>
      <w:szCs w:val="18"/>
    </w:rPr>
  </w:style>
  <w:style w:type="paragraph" w:customStyle="1" w:styleId="jophy">
    <w:name w:val="表格内容jophy"/>
    <w:basedOn w:val="a"/>
    <w:link w:val="jophyCharChar"/>
    <w:qFormat/>
    <w:pPr>
      <w:spacing w:line="240" w:lineRule="auto"/>
      <w:ind w:firstLineChars="0" w:firstLine="0"/>
      <w:jc w:val="center"/>
    </w:pPr>
    <w:rPr>
      <w:rFonts w:eastAsiaTheme="minorEastAsia"/>
      <w:color w:val="auto"/>
      <w:sz w:val="21"/>
      <w:szCs w:val="18"/>
    </w:rPr>
  </w:style>
  <w:style w:type="character" w:customStyle="1" w:styleId="15CharChar0">
    <w:name w:val="正文15 Char Char"/>
    <w:link w:val="152"/>
    <w:qFormat/>
    <w:rPr>
      <w:rFonts w:ascii="Times New Roman" w:hAnsi="Times New Roman"/>
      <w:sz w:val="28"/>
      <w:szCs w:val="28"/>
    </w:rPr>
  </w:style>
  <w:style w:type="paragraph" w:customStyle="1" w:styleId="152">
    <w:name w:val="正文15"/>
    <w:basedOn w:val="a"/>
    <w:link w:val="15CharChar0"/>
    <w:qFormat/>
    <w:pPr>
      <w:overflowPunct w:val="0"/>
      <w:topLinePunct/>
      <w:adjustRightInd/>
      <w:spacing w:line="360" w:lineRule="auto"/>
    </w:pPr>
    <w:rPr>
      <w:rFonts w:eastAsiaTheme="minorEastAsia"/>
      <w:color w:val="auto"/>
      <w:szCs w:val="28"/>
    </w:rPr>
  </w:style>
  <w:style w:type="character" w:customStyle="1" w:styleId="TimenewsromanCharChar">
    <w:name w:val="Timenewsroman Char Char"/>
    <w:link w:val="Timenewsroman"/>
    <w:qFormat/>
    <w:rPr>
      <w:rFonts w:ascii="Times New Roman" w:hAnsi="Times New Roman"/>
      <w:sz w:val="24"/>
    </w:rPr>
  </w:style>
  <w:style w:type="paragraph" w:customStyle="1" w:styleId="Timenewsroman">
    <w:name w:val="Timenewsroman"/>
    <w:basedOn w:val="a"/>
    <w:link w:val="TimenewsromanCharChar"/>
    <w:qFormat/>
    <w:pPr>
      <w:adjustRightInd/>
      <w:snapToGrid/>
      <w:spacing w:beforeLines="50" w:line="360" w:lineRule="auto"/>
      <w:ind w:firstLine="480"/>
    </w:pPr>
    <w:rPr>
      <w:rFonts w:eastAsiaTheme="minorEastAsia"/>
      <w:color w:val="auto"/>
      <w:sz w:val="24"/>
    </w:rPr>
  </w:style>
  <w:style w:type="character" w:customStyle="1" w:styleId="CharCharfffe">
    <w:name w:val="表中正文 Char Char"/>
    <w:link w:val="afffffffffffff3"/>
    <w:qFormat/>
    <w:rPr>
      <w:rFonts w:ascii="宋体" w:hAnsi="Times New Roman"/>
      <w:szCs w:val="21"/>
    </w:rPr>
  </w:style>
  <w:style w:type="paragraph" w:customStyle="1" w:styleId="afffffffffffff3">
    <w:name w:val="表中正文"/>
    <w:basedOn w:val="a"/>
    <w:link w:val="CharCharfffe"/>
    <w:qFormat/>
    <w:pPr>
      <w:autoSpaceDE w:val="0"/>
      <w:autoSpaceDN w:val="0"/>
      <w:spacing w:line="300" w:lineRule="exact"/>
      <w:jc w:val="center"/>
    </w:pPr>
    <w:rPr>
      <w:rFonts w:ascii="宋体" w:eastAsiaTheme="minorEastAsia"/>
      <w:color w:val="auto"/>
      <w:sz w:val="21"/>
      <w:szCs w:val="21"/>
    </w:rPr>
  </w:style>
  <w:style w:type="character" w:customStyle="1" w:styleId="Char1f9">
    <w:name w:val="称呼 Char1"/>
    <w:qFormat/>
    <w:rPr>
      <w:rFonts w:ascii="Times New Roman" w:hAnsi="Times New Roman" w:cs="Times New Roman"/>
      <w:kern w:val="2"/>
      <w:sz w:val="21"/>
      <w:szCs w:val="21"/>
    </w:rPr>
  </w:style>
  <w:style w:type="character" w:customStyle="1" w:styleId="CharChar2">
    <w:name w:val="文本正文 Char Char"/>
    <w:link w:val="afffffc"/>
    <w:qFormat/>
    <w:rPr>
      <w:rFonts w:ascii="Times New Roman" w:eastAsia="宋体" w:hAnsi="宋体" w:cs="Times New Roman"/>
      <w:sz w:val="28"/>
      <w:szCs w:val="21"/>
    </w:rPr>
  </w:style>
  <w:style w:type="character" w:customStyle="1" w:styleId="Char1fa">
    <w:name w:val="特点标题 Char1"/>
    <w:qFormat/>
    <w:rPr>
      <w:rFonts w:ascii="Calibri" w:eastAsia="宋体" w:hAnsi="Calibri" w:cs="Times New Roman"/>
      <w:kern w:val="0"/>
      <w:sz w:val="20"/>
      <w:szCs w:val="20"/>
    </w:rPr>
  </w:style>
  <w:style w:type="character" w:customStyle="1" w:styleId="2CharChar8">
    <w:name w:val="样式 样式 四号 + 首行缩进:  2 字符 Char Char"/>
    <w:link w:val="2ffb"/>
    <w:qFormat/>
    <w:rPr>
      <w:rFonts w:ascii="Times New Roman" w:hAnsi="Times New Roman"/>
      <w:sz w:val="28"/>
    </w:rPr>
  </w:style>
  <w:style w:type="paragraph" w:customStyle="1" w:styleId="2ffb">
    <w:name w:val="样式 样式 四号 + 首行缩进:  2 字符"/>
    <w:basedOn w:val="a"/>
    <w:link w:val="2CharChar8"/>
    <w:qFormat/>
    <w:pPr>
      <w:adjustRightInd/>
      <w:snapToGrid/>
      <w:spacing w:line="360" w:lineRule="auto"/>
      <w:ind w:firstLine="560"/>
    </w:pPr>
    <w:rPr>
      <w:rFonts w:eastAsiaTheme="minorEastAsia"/>
      <w:color w:val="auto"/>
    </w:rPr>
  </w:style>
  <w:style w:type="character" w:customStyle="1" w:styleId="CharCharffff">
    <w:name w:val="石化产业工业区正文 Char Char"/>
    <w:link w:val="afffffffffffff4"/>
    <w:qFormat/>
    <w:rPr>
      <w:rFonts w:ascii="宋体" w:hAnsi="宋体" w:cs="宋体"/>
      <w:sz w:val="24"/>
    </w:rPr>
  </w:style>
  <w:style w:type="paragraph" w:customStyle="1" w:styleId="afffffffffffff4">
    <w:name w:val="石化产业工业区正文"/>
    <w:basedOn w:val="a"/>
    <w:link w:val="CharCharffff"/>
    <w:qFormat/>
    <w:pPr>
      <w:adjustRightInd/>
      <w:snapToGrid/>
      <w:spacing w:line="324" w:lineRule="auto"/>
      <w:ind w:firstLine="480"/>
    </w:pPr>
    <w:rPr>
      <w:rFonts w:ascii="宋体" w:eastAsiaTheme="minorEastAsia" w:hAnsi="宋体" w:cs="宋体"/>
      <w:color w:val="auto"/>
      <w:sz w:val="24"/>
    </w:rPr>
  </w:style>
  <w:style w:type="character" w:customStyle="1" w:styleId="large1">
    <w:name w:val="large1"/>
    <w:qFormat/>
    <w:rPr>
      <w:rFonts w:ascii="宋体" w:eastAsia="宋体" w:hAnsi="宋体" w:hint="eastAsia"/>
      <w:sz w:val="22"/>
      <w:szCs w:val="22"/>
    </w:rPr>
  </w:style>
  <w:style w:type="character" w:customStyle="1" w:styleId="CharCharCharChar8">
    <w:name w:val="正文格式字体 Char Char Char Char"/>
    <w:link w:val="Charf"/>
    <w:qFormat/>
    <w:rPr>
      <w:sz w:val="24"/>
      <w:szCs w:val="24"/>
    </w:rPr>
  </w:style>
  <w:style w:type="paragraph" w:customStyle="1" w:styleId="Charf">
    <w:name w:val="正文格式字体 Char"/>
    <w:basedOn w:val="a"/>
    <w:link w:val="CharCharCharChar8"/>
    <w:qFormat/>
    <w:pPr>
      <w:adjustRightInd/>
      <w:snapToGrid/>
      <w:spacing w:line="360" w:lineRule="auto"/>
    </w:pPr>
    <w:rPr>
      <w:rFonts w:asciiTheme="minorHAnsi" w:eastAsiaTheme="minorEastAsia" w:hAnsiTheme="minorHAnsi"/>
      <w:color w:val="auto"/>
      <w:sz w:val="24"/>
      <w:szCs w:val="24"/>
    </w:rPr>
  </w:style>
  <w:style w:type="character" w:customStyle="1" w:styleId="1CharChar2">
    <w:name w:val="正文样式1 Char Char"/>
    <w:link w:val="1ff8"/>
    <w:qFormat/>
    <w:rPr>
      <w:sz w:val="24"/>
      <w:szCs w:val="24"/>
    </w:rPr>
  </w:style>
  <w:style w:type="paragraph" w:customStyle="1" w:styleId="1ff8">
    <w:name w:val="正文样式1"/>
    <w:basedOn w:val="a"/>
    <w:link w:val="1CharChar2"/>
    <w:qFormat/>
    <w:pPr>
      <w:adjustRightInd/>
      <w:snapToGrid/>
      <w:spacing w:before="120" w:after="120" w:line="360" w:lineRule="auto"/>
      <w:ind w:left="578"/>
    </w:pPr>
    <w:rPr>
      <w:rFonts w:asciiTheme="minorHAnsi" w:eastAsiaTheme="minorEastAsia" w:hAnsiTheme="minorHAnsi"/>
      <w:color w:val="auto"/>
      <w:sz w:val="24"/>
      <w:szCs w:val="24"/>
    </w:rPr>
  </w:style>
  <w:style w:type="character" w:customStyle="1" w:styleId="Char1fb">
    <w:name w:val="正文文本缩进 Char1"/>
    <w:qFormat/>
    <w:rPr>
      <w:rFonts w:ascii="Calibri" w:eastAsia="宋体" w:hAnsi="Calibri" w:cs="Times New Roman"/>
      <w:kern w:val="2"/>
      <w:sz w:val="21"/>
      <w:szCs w:val="22"/>
    </w:rPr>
  </w:style>
  <w:style w:type="character" w:customStyle="1" w:styleId="CharCharffff0">
    <w:name w:val="正文＋黑体 Char Char"/>
    <w:link w:val="afffffffffffff5"/>
    <w:qFormat/>
    <w:rPr>
      <w:rFonts w:ascii="Arial" w:eastAsia="黑体" w:hAnsi="Arial" w:cs="Arial"/>
      <w:szCs w:val="21"/>
    </w:rPr>
  </w:style>
  <w:style w:type="paragraph" w:customStyle="1" w:styleId="afffffffffffff5">
    <w:name w:val="正文＋黑体"/>
    <w:basedOn w:val="a"/>
    <w:link w:val="CharCharffff0"/>
    <w:qFormat/>
    <w:pPr>
      <w:adjustRightInd/>
      <w:snapToGrid/>
      <w:spacing w:beforeLines="50" w:afterLines="50" w:line="240" w:lineRule="auto"/>
      <w:ind w:left="1156" w:firstLine="480"/>
      <w:jc w:val="left"/>
    </w:pPr>
    <w:rPr>
      <w:rFonts w:ascii="Arial" w:eastAsia="黑体" w:hAnsi="Arial" w:cs="Arial"/>
      <w:color w:val="auto"/>
      <w:sz w:val="21"/>
      <w:szCs w:val="21"/>
    </w:rPr>
  </w:style>
  <w:style w:type="character" w:customStyle="1" w:styleId="title11">
    <w:name w:val="title11"/>
    <w:qFormat/>
    <w:rPr>
      <w:b/>
      <w:bCs/>
      <w:color w:val="000000"/>
      <w:sz w:val="27"/>
      <w:szCs w:val="27"/>
    </w:rPr>
  </w:style>
  <w:style w:type="character" w:customStyle="1" w:styleId="11CharHead1wsa111h1PartDocumentH1CharChar">
    <w:name w:val="样式 标题 1标题 1 CharHead 1wsa一、标题 111h1Part'DocumentH1标题一文... Char Char"/>
    <w:link w:val="11CharHead1wsa111h1PartDocumentH1"/>
    <w:qFormat/>
    <w:rPr>
      <w:rFonts w:eastAsia="黑体"/>
      <w:sz w:val="32"/>
    </w:rPr>
  </w:style>
  <w:style w:type="paragraph" w:customStyle="1" w:styleId="11CharHead1wsa111h1PartDocumentH1">
    <w:name w:val="样式 标题 1标题 1 CharHead 1wsa一、标题 111h1Part'DocumentH1标题一文..."/>
    <w:basedOn w:val="1"/>
    <w:link w:val="11CharHead1wsa111h1PartDocumentH1CharChar"/>
    <w:qFormat/>
    <w:pPr>
      <w:keepLines w:val="0"/>
      <w:tabs>
        <w:tab w:val="left" w:pos="3960"/>
      </w:tabs>
      <w:adjustRightInd/>
      <w:snapToGrid/>
      <w:spacing w:before="240" w:after="240" w:line="360" w:lineRule="auto"/>
      <w:ind w:left="3665"/>
      <w:jc w:val="center"/>
    </w:pPr>
    <w:rPr>
      <w:rFonts w:asciiTheme="minorHAnsi" w:eastAsia="黑体" w:hAnsiTheme="minorHAnsi" w:cstheme="minorBidi"/>
      <w:b w:val="0"/>
      <w:bCs w:val="0"/>
      <w:color w:val="auto"/>
      <w:kern w:val="2"/>
      <w:sz w:val="32"/>
      <w:szCs w:val="22"/>
    </w:rPr>
  </w:style>
  <w:style w:type="character" w:customStyle="1" w:styleId="CharChar7">
    <w:name w:val="表格五中 Char Char"/>
    <w:link w:val="affffffb"/>
    <w:qFormat/>
    <w:rPr>
      <w:rFonts w:ascii="Times New Roman" w:eastAsia="宋体" w:hAnsi="Times New Roman" w:cs="Times New Roman"/>
      <w:kern w:val="0"/>
      <w:szCs w:val="20"/>
    </w:rPr>
  </w:style>
  <w:style w:type="character" w:customStyle="1" w:styleId="32Char">
    <w:name w:val="标题 32 Char"/>
    <w:qFormat/>
    <w:rPr>
      <w:rFonts w:eastAsia="黑体"/>
      <w:b/>
      <w:bCs/>
      <w:snapToGrid/>
      <w:color w:val="000000"/>
      <w:sz w:val="24"/>
      <w:szCs w:val="24"/>
      <w:lang w:val="en-US" w:eastAsia="zh-CN" w:bidi="ar-SA"/>
    </w:rPr>
  </w:style>
  <w:style w:type="character" w:customStyle="1" w:styleId="CharCharffff1">
    <w:name w:val="陈正文 Char Char"/>
    <w:link w:val="afffffffffffff6"/>
    <w:qFormat/>
    <w:rPr>
      <w:rFonts w:ascii="仿宋_GB2312" w:eastAsia="仿宋_GB2312"/>
      <w:color w:val="FF0000"/>
      <w:sz w:val="28"/>
      <w:szCs w:val="28"/>
    </w:rPr>
  </w:style>
  <w:style w:type="paragraph" w:customStyle="1" w:styleId="afffffffffffff6">
    <w:name w:val="陈正文"/>
    <w:basedOn w:val="a"/>
    <w:next w:val="a"/>
    <w:link w:val="CharCharffff1"/>
    <w:qFormat/>
    <w:pPr>
      <w:adjustRightInd/>
      <w:snapToGrid/>
      <w:spacing w:line="360" w:lineRule="auto"/>
      <w:ind w:firstLine="480"/>
    </w:pPr>
    <w:rPr>
      <w:rFonts w:ascii="仿宋_GB2312" w:eastAsia="仿宋_GB2312" w:hAnsiTheme="minorHAnsi"/>
      <w:color w:val="FF0000"/>
      <w:szCs w:val="28"/>
    </w:rPr>
  </w:style>
  <w:style w:type="character" w:customStyle="1" w:styleId="2CharChar9">
    <w:name w:val="样式 标题2 + 小四 Char Char"/>
    <w:link w:val="2ffc"/>
    <w:qFormat/>
    <w:rPr>
      <w:rFonts w:ascii="黑体" w:eastAsia="黑体" w:hAnsi="Times New Roman"/>
      <w:bCs/>
      <w:kern w:val="44"/>
      <w:sz w:val="24"/>
      <w:szCs w:val="44"/>
    </w:rPr>
  </w:style>
  <w:style w:type="paragraph" w:customStyle="1" w:styleId="2ffc">
    <w:name w:val="样式 标题2 + 小四"/>
    <w:basedOn w:val="a"/>
    <w:link w:val="2CharChar9"/>
    <w:qFormat/>
    <w:pPr>
      <w:keepNext/>
      <w:keepLines/>
      <w:adjustRightInd/>
      <w:snapToGrid/>
      <w:spacing w:before="100" w:after="100" w:line="360" w:lineRule="auto"/>
      <w:ind w:firstLineChars="0" w:firstLine="0"/>
      <w:outlineLvl w:val="0"/>
    </w:pPr>
    <w:rPr>
      <w:rFonts w:ascii="黑体" w:eastAsia="黑体"/>
      <w:bCs/>
      <w:color w:val="auto"/>
      <w:kern w:val="44"/>
      <w:sz w:val="24"/>
      <w:szCs w:val="44"/>
    </w:rPr>
  </w:style>
  <w:style w:type="character" w:customStyle="1" w:styleId="CharChar29">
    <w:name w:val="Char Char29"/>
    <w:qFormat/>
    <w:rPr>
      <w:rFonts w:ascii="Times New Roman" w:eastAsia="宋体" w:hAnsi="Times New Roman" w:cs="Times New Roman"/>
      <w:snapToGrid/>
      <w:kern w:val="0"/>
      <w:sz w:val="28"/>
      <w:szCs w:val="24"/>
    </w:rPr>
  </w:style>
  <w:style w:type="character" w:customStyle="1" w:styleId="2CharCharChar1">
    <w:name w:val="标题 2 Char Char Char"/>
    <w:qFormat/>
    <w:rPr>
      <w:rFonts w:eastAsia="宋体"/>
      <w:b/>
      <w:bCs/>
      <w:kern w:val="2"/>
      <w:sz w:val="28"/>
      <w:szCs w:val="24"/>
      <w:lang w:val="en-US" w:eastAsia="zh-CN" w:bidi="ar-SA"/>
    </w:rPr>
  </w:style>
  <w:style w:type="character" w:customStyle="1" w:styleId="ArialCharChar">
    <w:name w:val="样式 正文首行缩进落款 + Arial Char Char"/>
    <w:qFormat/>
    <w:rPr>
      <w:rFonts w:ascii="Arial" w:eastAsia="宋体" w:hAnsi="Arial"/>
      <w:sz w:val="24"/>
      <w:lang w:val="en-US" w:eastAsia="zh-CN" w:bidi="ar-SA"/>
    </w:rPr>
  </w:style>
  <w:style w:type="character" w:customStyle="1" w:styleId="zzCharChar0">
    <w:name w:val="表格标题zz Char Char"/>
    <w:link w:val="zz0"/>
    <w:qFormat/>
    <w:rPr>
      <w:rFonts w:ascii="Times New Roman" w:hAnsi="Times New Roman"/>
      <w:b/>
      <w:sz w:val="24"/>
      <w:szCs w:val="24"/>
    </w:rPr>
  </w:style>
  <w:style w:type="paragraph" w:customStyle="1" w:styleId="zz0">
    <w:name w:val="表格标题zz"/>
    <w:link w:val="zzCharChar0"/>
    <w:qFormat/>
    <w:pPr>
      <w:spacing w:before="120" w:line="360" w:lineRule="auto"/>
      <w:jc w:val="center"/>
    </w:pPr>
    <w:rPr>
      <w:rFonts w:eastAsiaTheme="minorEastAsia" w:cstheme="minorBidi"/>
      <w:b/>
      <w:kern w:val="2"/>
      <w:sz w:val="24"/>
      <w:szCs w:val="24"/>
    </w:rPr>
  </w:style>
  <w:style w:type="character" w:customStyle="1" w:styleId="CharCharffff2">
    <w:name w:val="五级标题王 Char Char"/>
    <w:link w:val="afffffffffffff7"/>
    <w:qFormat/>
    <w:rPr>
      <w:rFonts w:ascii="宋体" w:eastAsia="黑体" w:hAnsi="宋体"/>
      <w:bCs/>
      <w:sz w:val="30"/>
      <w:szCs w:val="30"/>
    </w:rPr>
  </w:style>
  <w:style w:type="paragraph" w:customStyle="1" w:styleId="afffffffffffff7">
    <w:name w:val="五级标题王"/>
    <w:basedOn w:val="3"/>
    <w:link w:val="CharCharffff2"/>
    <w:qFormat/>
    <w:pPr>
      <w:widowControl/>
      <w:tabs>
        <w:tab w:val="left" w:pos="747"/>
      </w:tabs>
      <w:spacing w:before="0" w:after="0" w:line="360" w:lineRule="auto"/>
      <w:ind w:firstLineChars="0" w:firstLine="0"/>
      <w:jc w:val="left"/>
      <w:outlineLvl w:val="4"/>
    </w:pPr>
    <w:rPr>
      <w:rFonts w:ascii="宋体" w:eastAsia="黑体" w:hAnsi="宋体" w:cstheme="minorBidi"/>
      <w:b w:val="0"/>
      <w:sz w:val="30"/>
      <w:szCs w:val="30"/>
    </w:rPr>
  </w:style>
  <w:style w:type="character" w:customStyle="1" w:styleId="CharChar91">
    <w:name w:val="Char Char91"/>
    <w:qFormat/>
    <w:rPr>
      <w:rFonts w:eastAsia="宋体"/>
      <w:kern w:val="2"/>
      <w:sz w:val="18"/>
      <w:szCs w:val="18"/>
      <w:lang w:val="en-US" w:eastAsia="zh-CN" w:bidi="ar-SA"/>
    </w:rPr>
  </w:style>
  <w:style w:type="character" w:customStyle="1" w:styleId="CharCharffff3">
    <w:name w:val="表－左对齐 Char Char"/>
    <w:link w:val="afffffffffffff8"/>
    <w:qFormat/>
    <w:rPr>
      <w:rFonts w:ascii="Times New Roman" w:hAnsi="Times New Roman"/>
      <w:szCs w:val="21"/>
      <w:lang w:eastAsia="ja-JP"/>
    </w:rPr>
  </w:style>
  <w:style w:type="paragraph" w:customStyle="1" w:styleId="afffffffffffff8">
    <w:name w:val="表－左对齐"/>
    <w:basedOn w:val="a"/>
    <w:link w:val="CharCharffff3"/>
    <w:qFormat/>
    <w:pPr>
      <w:suppressLineNumbers/>
      <w:suppressAutoHyphens/>
      <w:adjustRightInd/>
      <w:spacing w:before="60" w:after="60" w:line="240" w:lineRule="auto"/>
      <w:jc w:val="left"/>
    </w:pPr>
    <w:rPr>
      <w:rFonts w:eastAsiaTheme="minorEastAsia"/>
      <w:color w:val="auto"/>
      <w:sz w:val="21"/>
      <w:szCs w:val="21"/>
      <w:lang w:eastAsia="ja-JP"/>
    </w:rPr>
  </w:style>
  <w:style w:type="character" w:customStyle="1" w:styleId="5HCharChar">
    <w:name w:val="5H Char Char"/>
    <w:link w:val="5H"/>
    <w:qFormat/>
    <w:rPr>
      <w:sz w:val="28"/>
      <w:szCs w:val="28"/>
    </w:rPr>
  </w:style>
  <w:style w:type="paragraph" w:customStyle="1" w:styleId="5H">
    <w:name w:val="5H"/>
    <w:basedOn w:val="a"/>
    <w:next w:val="02"/>
    <w:link w:val="5HCharChar"/>
    <w:qFormat/>
    <w:pPr>
      <w:spacing w:line="360" w:lineRule="auto"/>
      <w:outlineLvl w:val="4"/>
    </w:pPr>
    <w:rPr>
      <w:rFonts w:asciiTheme="minorHAnsi" w:eastAsiaTheme="minorEastAsia" w:hAnsiTheme="minorHAnsi"/>
      <w:color w:val="auto"/>
      <w:szCs w:val="28"/>
    </w:rPr>
  </w:style>
  <w:style w:type="paragraph" w:customStyle="1" w:styleId="02">
    <w:name w:val="0正文"/>
    <w:basedOn w:val="a"/>
    <w:link w:val="0CharChar"/>
    <w:qFormat/>
    <w:pPr>
      <w:autoSpaceDE w:val="0"/>
      <w:autoSpaceDN w:val="0"/>
      <w:jc w:val="left"/>
      <w:textAlignment w:val="baseline"/>
    </w:pPr>
    <w:rPr>
      <w:rFonts w:asciiTheme="minorHAnsi" w:eastAsiaTheme="minorEastAsia" w:hAnsiTheme="minorHAnsi"/>
      <w:color w:val="auto"/>
      <w:szCs w:val="28"/>
    </w:rPr>
  </w:style>
  <w:style w:type="character" w:customStyle="1" w:styleId="CharCharffff4">
    <w:name w:val="样式 报告正文 + 宋体 Char Char"/>
    <w:link w:val="afffffffffffff9"/>
    <w:qFormat/>
    <w:rPr>
      <w:rFonts w:ascii="宋体" w:hAnsi="宋体" w:cs="宋体"/>
      <w:color w:val="000000"/>
      <w:sz w:val="24"/>
      <w:szCs w:val="24"/>
    </w:rPr>
  </w:style>
  <w:style w:type="paragraph" w:customStyle="1" w:styleId="afffffffffffff9">
    <w:name w:val="样式 报告正文 + 宋体"/>
    <w:basedOn w:val="a"/>
    <w:link w:val="CharCharffff4"/>
    <w:qFormat/>
    <w:pPr>
      <w:snapToGrid/>
      <w:spacing w:line="360" w:lineRule="auto"/>
    </w:pPr>
    <w:rPr>
      <w:rFonts w:ascii="宋体" w:eastAsiaTheme="minorEastAsia" w:hAnsi="宋体" w:cs="宋体"/>
      <w:color w:val="000000"/>
      <w:sz w:val="24"/>
      <w:szCs w:val="24"/>
    </w:rPr>
  </w:style>
  <w:style w:type="character" w:customStyle="1" w:styleId="GB23121">
    <w:name w:val="样式 楷体_GB2312 黑色"/>
    <w:qFormat/>
    <w:rPr>
      <w:rFonts w:ascii="楷体_GB2312" w:eastAsia="楷体_GB2312" w:hAnsi="宋体"/>
      <w:b/>
      <w:color w:val="000000"/>
      <w:sz w:val="24"/>
      <w:szCs w:val="24"/>
      <w:lang w:val="en-US" w:eastAsia="zh-CN" w:bidi="ar-SA"/>
    </w:rPr>
  </w:style>
  <w:style w:type="character" w:customStyle="1" w:styleId="2TimesNewRomanChar1">
    <w:name w:val="正文首行缩进 2 + Times New Roman Char1"/>
    <w:qFormat/>
    <w:rPr>
      <w:rFonts w:ascii="宋体" w:eastAsia="宋体" w:hAnsi="宋体" w:hint="eastAsia"/>
      <w:b/>
      <w:sz w:val="24"/>
      <w:szCs w:val="24"/>
      <w:lang w:val="en-US" w:eastAsia="zh-CN" w:bidi="ar-SA"/>
    </w:rPr>
  </w:style>
  <w:style w:type="character" w:customStyle="1" w:styleId="4111141111H4h4subsubheadiCharChar">
    <w:name w:val="样式 标题 41.1.1.1标题 4.1.1.1.1款四级标题，黑粗，小四，序号H4h4 sub sub headi... Char Char"/>
    <w:link w:val="4111141111H4h4subsubheadi"/>
    <w:qFormat/>
    <w:rPr>
      <w:rFonts w:ascii="宋体" w:eastAsia="黑体" w:hAnsi="宋体" w:cs="宋体"/>
      <w:b/>
      <w:sz w:val="30"/>
      <w:szCs w:val="28"/>
    </w:rPr>
  </w:style>
  <w:style w:type="paragraph" w:customStyle="1" w:styleId="4111141111H4h4subsubheadi">
    <w:name w:val="样式 标题 41.1.1.1标题 4.1.1.1.1款四级标题，黑粗，小四，序号H4h4 sub sub headi..."/>
    <w:basedOn w:val="4"/>
    <w:link w:val="4111141111H4h4subsubheadiCharChar"/>
    <w:qFormat/>
    <w:pPr>
      <w:keepLines/>
      <w:tabs>
        <w:tab w:val="left" w:pos="2880"/>
      </w:tabs>
      <w:overflowPunct/>
      <w:autoSpaceDE/>
      <w:autoSpaceDN/>
      <w:adjustRightInd/>
      <w:snapToGrid/>
      <w:spacing w:beforeLines="50" w:afterLines="50" w:line="240" w:lineRule="auto"/>
      <w:ind w:left="3458" w:firstLineChars="0" w:hanging="720"/>
      <w:textAlignment w:val="auto"/>
    </w:pPr>
    <w:rPr>
      <w:rFonts w:ascii="宋体" w:eastAsia="黑体" w:hAnsi="宋体" w:cs="宋体"/>
      <w:i w:val="0"/>
      <w:kern w:val="2"/>
      <w:sz w:val="30"/>
      <w:szCs w:val="28"/>
    </w:rPr>
  </w:style>
  <w:style w:type="character" w:customStyle="1" w:styleId="1CharChar3">
    <w:name w:val="表头1 Char Char"/>
    <w:link w:val="1ff9"/>
    <w:qFormat/>
    <w:rPr>
      <w:rFonts w:ascii="Times New Roman" w:eastAsia="黑体" w:hAnsi="Times New Roman"/>
      <w:szCs w:val="21"/>
    </w:rPr>
  </w:style>
  <w:style w:type="paragraph" w:customStyle="1" w:styleId="1ff9">
    <w:name w:val="表头1"/>
    <w:basedOn w:val="a"/>
    <w:next w:val="a"/>
    <w:link w:val="1CharChar3"/>
    <w:qFormat/>
    <w:pPr>
      <w:tabs>
        <w:tab w:val="left" w:pos="605"/>
      </w:tabs>
      <w:spacing w:line="240" w:lineRule="auto"/>
      <w:ind w:firstLineChars="0" w:firstLine="0"/>
      <w:jc w:val="center"/>
    </w:pPr>
    <w:rPr>
      <w:rFonts w:eastAsia="黑体"/>
      <w:color w:val="auto"/>
      <w:sz w:val="21"/>
      <w:szCs w:val="21"/>
    </w:rPr>
  </w:style>
  <w:style w:type="character" w:customStyle="1" w:styleId="2SeHeadwsa2ChapterChapterTitleH22CharCharCha1CharChar">
    <w:name w:val="样式 标题 2SeHead wsa2ChapterChapter TitleH2标题 2 Char Char Cha...1 Char Char"/>
    <w:link w:val="2SeHeadwsa2ChapterChapterTitleH22CharCharCha1"/>
    <w:qFormat/>
    <w:rPr>
      <w:rFonts w:ascii="黑体" w:eastAsia="黑体" w:hAnsi="宋体"/>
      <w:b/>
      <w:sz w:val="28"/>
    </w:rPr>
  </w:style>
  <w:style w:type="paragraph" w:customStyle="1" w:styleId="2SeHeadwsa2ChapterChapterTitleH22CharCharCha1">
    <w:name w:val="样式 标题 2SeHead wsa2ChapterChapter TitleH2标题 2 Char Char Cha...1"/>
    <w:basedOn w:val="2"/>
    <w:link w:val="2SeHeadwsa2ChapterChapterTitleH22CharCharCha1CharChar"/>
    <w:qFormat/>
    <w:pPr>
      <w:tabs>
        <w:tab w:val="left" w:pos="432"/>
        <w:tab w:val="left" w:pos="927"/>
      </w:tabs>
      <w:adjustRightInd/>
      <w:snapToGrid/>
      <w:spacing w:before="240" w:after="240" w:line="360" w:lineRule="auto"/>
      <w:ind w:left="927"/>
      <w:jc w:val="left"/>
    </w:pPr>
    <w:rPr>
      <w:rFonts w:ascii="黑体" w:eastAsia="黑体" w:hAnsi="宋体" w:cstheme="minorBidi"/>
      <w:bCs w:val="0"/>
      <w:sz w:val="28"/>
      <w:szCs w:val="22"/>
    </w:rPr>
  </w:style>
  <w:style w:type="character" w:customStyle="1" w:styleId="2CharChara">
    <w:name w:val="样式 样式 样式 标题2 + 小四 + 非加粗 + Char Char"/>
    <w:link w:val="2ffd"/>
    <w:qFormat/>
    <w:rPr>
      <w:rFonts w:ascii="黑体" w:eastAsia="黑体" w:hAnsi="Times New Roman"/>
      <w:b/>
      <w:kern w:val="32"/>
      <w:sz w:val="24"/>
      <w:szCs w:val="30"/>
    </w:rPr>
  </w:style>
  <w:style w:type="paragraph" w:customStyle="1" w:styleId="2ffd">
    <w:name w:val="样式 样式 样式 标题2 + 小四 + 非加粗 +"/>
    <w:basedOn w:val="2ffe"/>
    <w:link w:val="2CharChara"/>
    <w:qFormat/>
    <w:rPr>
      <w:b/>
      <w:kern w:val="32"/>
      <w:szCs w:val="30"/>
    </w:rPr>
  </w:style>
  <w:style w:type="paragraph" w:customStyle="1" w:styleId="2ffe">
    <w:name w:val="样式 样式 标题2 + 小四 + 非加粗"/>
    <w:basedOn w:val="2ffc"/>
    <w:link w:val="2CharCharb"/>
    <w:qFormat/>
    <w:rPr>
      <w:bCs w:val="0"/>
    </w:rPr>
  </w:style>
  <w:style w:type="character" w:customStyle="1" w:styleId="3Char1Char">
    <w:name w:val="标题 3 Char1 Char"/>
    <w:qFormat/>
    <w:rPr>
      <w:rFonts w:ascii="宋体" w:eastAsia="楷体_GB2312" w:hAnsi="宋体"/>
      <w:b/>
      <w:bCs/>
      <w:sz w:val="28"/>
      <w:szCs w:val="24"/>
      <w:lang w:val="en-US" w:eastAsia="zh-CN" w:bidi="ar-SA"/>
    </w:rPr>
  </w:style>
  <w:style w:type="character" w:customStyle="1" w:styleId="font14">
    <w:name w:val="font14"/>
    <w:basedOn w:val="a1"/>
    <w:qFormat/>
  </w:style>
  <w:style w:type="character" w:customStyle="1" w:styleId="76">
    <w:name w:val="标题7"/>
    <w:basedOn w:val="a1"/>
    <w:qFormat/>
  </w:style>
  <w:style w:type="character" w:customStyle="1" w:styleId="CharChar">
    <w:name w:val="表格居中 Char Char"/>
    <w:link w:val="affff9"/>
    <w:qFormat/>
    <w:rPr>
      <w:rFonts w:ascii="宋体" w:eastAsia="宋体" w:hAnsi="Arial" w:cs="Times New Roman"/>
      <w:szCs w:val="20"/>
    </w:rPr>
  </w:style>
  <w:style w:type="character" w:customStyle="1" w:styleId="CharCharffff5">
    <w:name w:val="码头正文 Char Char"/>
    <w:link w:val="afffffffffffffa"/>
    <w:qFormat/>
    <w:rPr>
      <w:rFonts w:ascii="宋体" w:hAnsi="Times New Roman"/>
      <w:sz w:val="24"/>
      <w:szCs w:val="24"/>
      <w:u w:color="000000"/>
    </w:rPr>
  </w:style>
  <w:style w:type="paragraph" w:customStyle="1" w:styleId="afffffffffffffa">
    <w:name w:val="码头正文"/>
    <w:basedOn w:val="ab"/>
    <w:link w:val="CharCharffff5"/>
    <w:qFormat/>
    <w:pPr>
      <w:tabs>
        <w:tab w:val="clear" w:pos="3360"/>
      </w:tabs>
      <w:adjustRightInd/>
      <w:snapToGrid/>
      <w:ind w:leftChars="0" w:left="0" w:firstLineChars="200" w:firstLine="480"/>
      <w:textAlignment w:val="auto"/>
    </w:pPr>
    <w:rPr>
      <w:rFonts w:ascii="宋体" w:eastAsiaTheme="minorEastAsia" w:hAnsi="Times New Roman" w:cstheme="minorBidi"/>
      <w:bCs w:val="0"/>
      <w:sz w:val="24"/>
      <w:szCs w:val="24"/>
      <w:u w:color="000000"/>
    </w:rPr>
  </w:style>
  <w:style w:type="character" w:customStyle="1" w:styleId="content1">
    <w:name w:val="content1"/>
    <w:qFormat/>
    <w:rPr>
      <w:spacing w:val="288"/>
      <w:sz w:val="14"/>
      <w:szCs w:val="14"/>
    </w:rPr>
  </w:style>
  <w:style w:type="character" w:customStyle="1" w:styleId="CharCharffff6">
    <w:name w:val="样式 题注 + Char Char"/>
    <w:qFormat/>
    <w:rPr>
      <w:rFonts w:ascii="宋体" w:eastAsia="宋体" w:hAnsi="宋体" w:cs="Arial"/>
      <w:b/>
      <w:sz w:val="21"/>
      <w:szCs w:val="20"/>
      <w:u w:color="000000"/>
      <w:lang w:val="en-US" w:eastAsia="zh-CN" w:bidi="ar-SA"/>
    </w:rPr>
  </w:style>
  <w:style w:type="character" w:customStyle="1" w:styleId="42H4H4144CharChar12CharChar">
    <w:name w:val="样式 标题 4条 2[三级节名]点标题H4H41第三层条小小节河石管道4标题 4 Char Char款标题1...2 Char Char"/>
    <w:link w:val="42H4H4144CharChar12"/>
    <w:qFormat/>
    <w:rPr>
      <w:rFonts w:ascii="Arial" w:hAnsi="Arial"/>
      <w:b/>
      <w:bCs/>
      <w:sz w:val="24"/>
      <w:szCs w:val="28"/>
    </w:rPr>
  </w:style>
  <w:style w:type="paragraph" w:customStyle="1" w:styleId="42H4H4144CharChar12">
    <w:name w:val="样式 标题 4条 2[三级节名]点标题H4H41第三层条小小节河石管道4标题 4 Char Char款标题1...2"/>
    <w:basedOn w:val="4"/>
    <w:link w:val="42H4H4144CharChar12CharChar"/>
    <w:qFormat/>
    <w:pPr>
      <w:keepLines/>
      <w:tabs>
        <w:tab w:val="left" w:pos="432"/>
      </w:tabs>
      <w:overflowPunct/>
      <w:autoSpaceDE/>
      <w:autoSpaceDN/>
      <w:snapToGrid/>
      <w:spacing w:after="120" w:line="312" w:lineRule="auto"/>
      <w:ind w:firstLineChars="0" w:firstLine="0"/>
      <w:contextualSpacing/>
      <w:textAlignment w:val="auto"/>
    </w:pPr>
    <w:rPr>
      <w:rFonts w:ascii="Arial" w:eastAsiaTheme="minorEastAsia" w:hAnsi="Arial" w:cstheme="minorBidi"/>
      <w:bCs/>
      <w:i w:val="0"/>
      <w:kern w:val="2"/>
      <w:szCs w:val="28"/>
    </w:rPr>
  </w:style>
  <w:style w:type="character" w:customStyle="1" w:styleId="nospace1">
    <w:name w:val="nospace1"/>
    <w:basedOn w:val="a1"/>
    <w:qFormat/>
  </w:style>
  <w:style w:type="character" w:customStyle="1" w:styleId="CharCharffff7">
    <w:name w:val="样式 样式 正文文本缩进 + 四号 + Char Char"/>
    <w:link w:val="afffffffffffffb"/>
    <w:qFormat/>
    <w:rPr>
      <w:sz w:val="24"/>
    </w:rPr>
  </w:style>
  <w:style w:type="paragraph" w:customStyle="1" w:styleId="afffffffffffffb">
    <w:name w:val="样式 样式 正文文本缩进 + 四号 +"/>
    <w:basedOn w:val="a"/>
    <w:link w:val="CharCharffff7"/>
    <w:qFormat/>
    <w:pPr>
      <w:adjustRightInd/>
      <w:snapToGrid/>
      <w:spacing w:line="360" w:lineRule="auto"/>
    </w:pPr>
    <w:rPr>
      <w:rFonts w:asciiTheme="minorHAnsi" w:eastAsiaTheme="minorEastAsia" w:hAnsiTheme="minorHAnsi"/>
      <w:color w:val="auto"/>
      <w:sz w:val="24"/>
    </w:rPr>
  </w:style>
  <w:style w:type="character" w:customStyle="1" w:styleId="apple-converted-space">
    <w:name w:val="apple-converted-space"/>
    <w:qFormat/>
  </w:style>
  <w:style w:type="character" w:customStyle="1" w:styleId="CharCharffff8">
    <w:name w:val="表格标题—小四 Char Char"/>
    <w:qFormat/>
    <w:rPr>
      <w:rFonts w:ascii="宋体" w:eastAsia="宋体" w:hAnsi="宋体" w:hint="eastAsia"/>
      <w:b/>
      <w:kern w:val="2"/>
      <w:sz w:val="24"/>
      <w:szCs w:val="24"/>
      <w:lang w:val="en-US" w:eastAsia="zh-CN" w:bidi="ar-SA"/>
    </w:rPr>
  </w:style>
  <w:style w:type="character" w:customStyle="1" w:styleId="CharCharChar2">
    <w:name w:val="题注 Char Char Char"/>
    <w:qFormat/>
    <w:rPr>
      <w:rFonts w:ascii="Arial" w:eastAsia="黑体" w:hAnsi="Arial" w:cs="Arial"/>
      <w:kern w:val="2"/>
      <w:sz w:val="21"/>
      <w:lang w:val="en-US" w:eastAsia="zh-CN" w:bidi="ar-SA"/>
    </w:rPr>
  </w:style>
  <w:style w:type="character" w:customStyle="1" w:styleId="CharCharChar3">
    <w:name w:val="佛表 Char Char Char"/>
    <w:qFormat/>
    <w:rPr>
      <w:rFonts w:ascii="宋体" w:eastAsia="宋体" w:hAnsi="宋体" w:cs="Times New Roman"/>
      <w:color w:val="000000"/>
      <w:sz w:val="18"/>
      <w:szCs w:val="24"/>
    </w:rPr>
  </w:style>
  <w:style w:type="character" w:customStyle="1" w:styleId="lawsitemtext1">
    <w:name w:val="lawsitemtext1"/>
    <w:qFormat/>
    <w:rPr>
      <w:rFonts w:ascii="楷体_GB2312" w:eastAsia="楷体_GB2312" w:hAnsi="宋体"/>
      <w:color w:val="154863"/>
      <w:sz w:val="18"/>
      <w:szCs w:val="18"/>
      <w:lang w:val="en-US" w:eastAsia="zh-CN" w:bidi="ar-SA"/>
    </w:rPr>
  </w:style>
  <w:style w:type="character" w:customStyle="1" w:styleId="listcontents1">
    <w:name w:val="listcontents1"/>
    <w:qFormat/>
    <w:rPr>
      <w:rFonts w:ascii="楷体_GB2312" w:eastAsia="楷体_GB2312" w:hAnsi="宋体"/>
      <w:color w:val="000000"/>
      <w:spacing w:val="480"/>
      <w:sz w:val="14"/>
      <w:szCs w:val="14"/>
      <w:lang w:val="en-US" w:eastAsia="zh-CN" w:bidi="ar-SA"/>
    </w:rPr>
  </w:style>
  <w:style w:type="character" w:customStyle="1" w:styleId="Char1fc">
    <w:name w:val="正文文本 Char1"/>
    <w:basedOn w:val="a1"/>
    <w:qFormat/>
  </w:style>
  <w:style w:type="character" w:customStyle="1" w:styleId="CharCharffff9">
    <w:name w:val="海南椰岛正文 Char Char"/>
    <w:link w:val="afffffffffffffc"/>
    <w:qFormat/>
    <w:rPr>
      <w:rFonts w:ascii="宋体" w:hAnsi="宋体"/>
      <w:sz w:val="24"/>
      <w:szCs w:val="24"/>
    </w:rPr>
  </w:style>
  <w:style w:type="paragraph" w:customStyle="1" w:styleId="afffffffffffffc">
    <w:name w:val="海南椰岛正文"/>
    <w:basedOn w:val="ab"/>
    <w:link w:val="CharCharffff9"/>
    <w:qFormat/>
    <w:pPr>
      <w:tabs>
        <w:tab w:val="clear" w:pos="3360"/>
      </w:tabs>
      <w:adjustRightInd/>
      <w:snapToGrid/>
      <w:spacing w:line="312" w:lineRule="auto"/>
      <w:ind w:leftChars="0" w:left="0" w:firstLineChars="200" w:firstLine="200"/>
      <w:textAlignment w:val="auto"/>
    </w:pPr>
    <w:rPr>
      <w:rFonts w:ascii="宋体" w:eastAsiaTheme="minorEastAsia" w:cstheme="minorBidi"/>
      <w:bCs w:val="0"/>
      <w:sz w:val="24"/>
      <w:szCs w:val="24"/>
    </w:rPr>
  </w:style>
  <w:style w:type="character" w:customStyle="1" w:styleId="CharChar50">
    <w:name w:val="Char Char5"/>
    <w:qFormat/>
    <w:rPr>
      <w:rFonts w:ascii="宋体" w:eastAsia="宋体" w:hAnsi="宋体" w:hint="eastAsia"/>
      <w:kern w:val="2"/>
      <w:sz w:val="18"/>
      <w:szCs w:val="24"/>
      <w:lang w:val="en-US" w:eastAsia="zh-CN" w:bidi="ar-SA"/>
    </w:rPr>
  </w:style>
  <w:style w:type="character" w:customStyle="1" w:styleId="content">
    <w:name w:val="content"/>
    <w:basedOn w:val="a1"/>
    <w:qFormat/>
  </w:style>
  <w:style w:type="character" w:customStyle="1" w:styleId="2Char10">
    <w:name w:val="正文文本 2 Char1"/>
    <w:qFormat/>
    <w:rPr>
      <w:rFonts w:ascii="Calibri" w:eastAsia="宋体" w:hAnsi="Calibri" w:cs="Times New Roman"/>
      <w:kern w:val="2"/>
      <w:sz w:val="21"/>
      <w:szCs w:val="22"/>
    </w:rPr>
  </w:style>
  <w:style w:type="character" w:customStyle="1" w:styleId="CharChar70">
    <w:name w:val="Char Char7"/>
    <w:qFormat/>
    <w:rPr>
      <w:b/>
      <w:bCs/>
      <w:kern w:val="2"/>
      <w:sz w:val="32"/>
      <w:szCs w:val="32"/>
    </w:rPr>
  </w:style>
  <w:style w:type="character" w:customStyle="1" w:styleId="CharCharffffa">
    <w:name w:val="样式 正文首行缩进 + 黑色 Char Char"/>
    <w:qFormat/>
    <w:rPr>
      <w:rFonts w:ascii="宋体" w:eastAsia="宋体" w:hAnsi="宋体" w:cs="宋体" w:hint="eastAsia"/>
      <w:color w:val="000000"/>
      <w:sz w:val="24"/>
      <w:szCs w:val="24"/>
      <w:lang w:val="en-US" w:eastAsia="zh-CN" w:bidi="ar-SA"/>
    </w:rPr>
  </w:style>
  <w:style w:type="character" w:customStyle="1" w:styleId="-Char1">
    <w:name w:val="可研-正文首行缩进 Char1"/>
    <w:qFormat/>
    <w:rPr>
      <w:rFonts w:ascii="Times New Roman" w:eastAsia="宋体" w:hAnsi="Times New Roman" w:cs="Times New Roman"/>
      <w:color w:val="FF0000"/>
      <w:kern w:val="0"/>
      <w:sz w:val="20"/>
      <w:szCs w:val="20"/>
    </w:rPr>
  </w:style>
  <w:style w:type="character" w:customStyle="1" w:styleId="style2">
    <w:name w:val="style2"/>
    <w:basedOn w:val="a1"/>
    <w:qFormat/>
  </w:style>
  <w:style w:type="character" w:customStyle="1" w:styleId="Char81">
    <w:name w:val="Char81"/>
    <w:qFormat/>
    <w:rPr>
      <w:rFonts w:ascii="黑体" w:eastAsia="黑体" w:hAnsi="宋体"/>
      <w:kern w:val="2"/>
      <w:sz w:val="30"/>
      <w:szCs w:val="24"/>
      <w:lang w:val="en-US" w:eastAsia="zh-CN" w:bidi="ar-SA"/>
    </w:rPr>
  </w:style>
  <w:style w:type="character" w:customStyle="1" w:styleId="CharCharffffb">
    <w:name w:val="正文文本缩进 Char Char"/>
    <w:qFormat/>
    <w:rPr>
      <w:rFonts w:ascii="宋体" w:eastAsia="宋体" w:hAnsi="宋体"/>
      <w:color w:val="000000"/>
      <w:kern w:val="2"/>
      <w:sz w:val="21"/>
      <w:szCs w:val="21"/>
      <w:lang w:val="zh-CN" w:eastAsia="zh-CN" w:bidi="ar-SA"/>
    </w:rPr>
  </w:style>
  <w:style w:type="character" w:customStyle="1" w:styleId="1ffa">
    <w:name w:val="未命名1"/>
    <w:qFormat/>
    <w:rPr>
      <w:rFonts w:ascii="楷体_GB2312" w:eastAsia="楷体_GB2312" w:hAnsi="宋体"/>
      <w:sz w:val="24"/>
      <w:szCs w:val="24"/>
      <w:lang w:val="en-US" w:eastAsia="zh-CN" w:bidi="ar-SA"/>
    </w:rPr>
  </w:style>
  <w:style w:type="character" w:customStyle="1" w:styleId="CharCharffffc">
    <w:name w:val="廉江表标题 Char Char"/>
    <w:link w:val="afffffffffffffd"/>
    <w:qFormat/>
    <w:rPr>
      <w:b/>
      <w:color w:val="000000"/>
      <w:sz w:val="24"/>
      <w:szCs w:val="24"/>
    </w:rPr>
  </w:style>
  <w:style w:type="paragraph" w:customStyle="1" w:styleId="afffffffffffffd">
    <w:name w:val="廉江表标题"/>
    <w:basedOn w:val="a"/>
    <w:link w:val="CharCharffffc"/>
    <w:qFormat/>
    <w:pPr>
      <w:spacing w:afterLines="50" w:line="440" w:lineRule="exact"/>
      <w:ind w:firstLineChars="0" w:firstLine="525"/>
      <w:jc w:val="center"/>
      <w:textAlignment w:val="baseline"/>
    </w:pPr>
    <w:rPr>
      <w:rFonts w:asciiTheme="minorHAnsi" w:eastAsiaTheme="minorEastAsia" w:hAnsiTheme="minorHAnsi"/>
      <w:b/>
      <w:color w:val="000000"/>
      <w:sz w:val="24"/>
      <w:szCs w:val="24"/>
    </w:rPr>
  </w:style>
  <w:style w:type="character" w:customStyle="1" w:styleId="0-CharCharCharChar">
    <w:name w:val="0-正文 Char Char Char Char"/>
    <w:link w:val="0-CharChar"/>
    <w:qFormat/>
    <w:rPr>
      <w:rFonts w:ascii="Times New Roman" w:hAnsi="Times New Roman"/>
      <w:spacing w:val="4"/>
      <w:sz w:val="28"/>
      <w:szCs w:val="28"/>
    </w:rPr>
  </w:style>
  <w:style w:type="paragraph" w:customStyle="1" w:styleId="0-CharChar">
    <w:name w:val="0-正文 Char Char"/>
    <w:basedOn w:val="a"/>
    <w:link w:val="0-CharCharCharChar"/>
    <w:qFormat/>
    <w:pPr>
      <w:adjustRightInd/>
      <w:snapToGrid/>
      <w:spacing w:line="312" w:lineRule="auto"/>
    </w:pPr>
    <w:rPr>
      <w:rFonts w:eastAsiaTheme="minorEastAsia"/>
      <w:color w:val="auto"/>
      <w:spacing w:val="4"/>
      <w:szCs w:val="28"/>
    </w:rPr>
  </w:style>
  <w:style w:type="character" w:customStyle="1" w:styleId="42H4H4144CharChar1CharChar">
    <w:name w:val="样式 标题 4条 2[三级节名]点标题H4H41第三层条小小节河石管道4标题 4 Char Char款标题1... Char Char"/>
    <w:link w:val="42H4H4144CharChar1"/>
    <w:qFormat/>
    <w:rPr>
      <w:rFonts w:ascii="Times New Roman" w:hAnsi="Times New Roman" w:cs="宋体"/>
      <w:bCs/>
      <w:kern w:val="24"/>
      <w:sz w:val="24"/>
    </w:rPr>
  </w:style>
  <w:style w:type="paragraph" w:customStyle="1" w:styleId="42H4H4144CharChar1">
    <w:name w:val="样式 标题 4条 2[三级节名]点标题H4H41第三层条小小节河石管道4标题 4 Char Char款标题1..."/>
    <w:basedOn w:val="4"/>
    <w:link w:val="42H4H4144CharChar1CharChar"/>
    <w:qFormat/>
    <w:pPr>
      <w:keepLines/>
      <w:tabs>
        <w:tab w:val="left" w:pos="432"/>
      </w:tabs>
      <w:overflowPunct/>
      <w:autoSpaceDE/>
      <w:autoSpaceDN/>
      <w:adjustRightInd/>
      <w:snapToGrid/>
      <w:spacing w:after="120" w:line="312" w:lineRule="auto"/>
      <w:ind w:firstLineChars="0" w:firstLine="0"/>
      <w:textAlignment w:val="auto"/>
    </w:pPr>
    <w:rPr>
      <w:rFonts w:eastAsiaTheme="minorEastAsia" w:cs="宋体"/>
      <w:b w:val="0"/>
      <w:bCs/>
      <w:i w:val="0"/>
      <w:kern w:val="24"/>
      <w:szCs w:val="22"/>
    </w:rPr>
  </w:style>
  <w:style w:type="character" w:customStyle="1" w:styleId="afffffffffffffe">
    <w:name w:val="三号 加粗 无缩进居中"/>
    <w:qFormat/>
    <w:rPr>
      <w:rFonts w:ascii="Arial" w:hAnsi="Arial" w:cs="Arial" w:hint="default"/>
      <w:b/>
      <w:bCs/>
      <w:spacing w:val="0"/>
      <w:sz w:val="32"/>
    </w:rPr>
  </w:style>
  <w:style w:type="character" w:customStyle="1" w:styleId="214">
    <w:name w:val="访问过的超链接21"/>
    <w:qFormat/>
    <w:rPr>
      <w:color w:val="800080"/>
      <w:u w:val="single"/>
    </w:rPr>
  </w:style>
  <w:style w:type="character" w:customStyle="1" w:styleId="1CharCharCharChar">
    <w:name w:val="样式1 Char Char Char Char"/>
    <w:qFormat/>
    <w:rPr>
      <w:rFonts w:ascii="Times New Roman" w:eastAsia="宋体" w:hAnsi="Times New Roman" w:cs="Times New Roman"/>
      <w:szCs w:val="20"/>
    </w:rPr>
  </w:style>
  <w:style w:type="character" w:customStyle="1" w:styleId="CharCharffffd">
    <w:name w:val="石化产业表标题 Char Char"/>
    <w:link w:val="affffffffffffff"/>
    <w:qFormat/>
    <w:rPr>
      <w:rFonts w:ascii="宋体" w:hAnsi="宋体"/>
      <w:b/>
      <w:szCs w:val="24"/>
      <w:lang w:val="zh-CN"/>
    </w:rPr>
  </w:style>
  <w:style w:type="paragraph" w:customStyle="1" w:styleId="affffffffffffff">
    <w:name w:val="石化产业表标题"/>
    <w:basedOn w:val="a"/>
    <w:link w:val="CharCharffffd"/>
    <w:qFormat/>
    <w:pPr>
      <w:spacing w:line="288" w:lineRule="auto"/>
      <w:ind w:firstLineChars="0" w:firstLine="0"/>
      <w:jc w:val="center"/>
      <w:outlineLvl w:val="0"/>
    </w:pPr>
    <w:rPr>
      <w:rFonts w:ascii="宋体" w:eastAsiaTheme="minorEastAsia" w:hAnsi="宋体"/>
      <w:b/>
      <w:color w:val="auto"/>
      <w:sz w:val="21"/>
      <w:szCs w:val="24"/>
      <w:lang w:val="zh-CN"/>
    </w:rPr>
  </w:style>
  <w:style w:type="character" w:customStyle="1" w:styleId="CharChar110">
    <w:name w:val="Char Char11"/>
    <w:qFormat/>
    <w:rPr>
      <w:rFonts w:eastAsia="宋体"/>
      <w:kern w:val="2"/>
      <w:sz w:val="24"/>
      <w:szCs w:val="24"/>
      <w:lang w:val="en-US" w:eastAsia="zh-CN" w:bidi="ar-SA"/>
    </w:rPr>
  </w:style>
  <w:style w:type="character" w:customStyle="1" w:styleId="arr1">
    <w:name w:val="arr1"/>
    <w:basedOn w:val="a1"/>
    <w:qFormat/>
  </w:style>
  <w:style w:type="character" w:customStyle="1" w:styleId="Char1fd">
    <w:name w:val="脚注文本 Char1"/>
    <w:qFormat/>
    <w:rPr>
      <w:rFonts w:ascii="Times New Roman" w:eastAsia="宋体" w:hAnsi="Times New Roman" w:cs="Times New Roman"/>
      <w:sz w:val="18"/>
      <w:szCs w:val="18"/>
    </w:rPr>
  </w:style>
  <w:style w:type="character" w:customStyle="1" w:styleId="CharChar4">
    <w:name w:val="报告表正文 Char Char"/>
    <w:link w:val="affffff2"/>
    <w:qFormat/>
    <w:rPr>
      <w:rFonts w:ascii="Times New Roman" w:eastAsia="宋体" w:hAnsi="Times New Roman" w:cs="Times New Roman"/>
      <w:kern w:val="0"/>
      <w:sz w:val="24"/>
      <w:szCs w:val="20"/>
    </w:rPr>
  </w:style>
  <w:style w:type="character" w:customStyle="1" w:styleId="CharCharffffe">
    <w:name w:val="表名 Char Char"/>
    <w:link w:val="affffffffffffff0"/>
    <w:qFormat/>
    <w:rPr>
      <w:rFonts w:ascii="Times New Roman" w:eastAsia="仿宋_GB2312" w:hAnsi="Times New Roman"/>
      <w:sz w:val="24"/>
      <w:szCs w:val="21"/>
    </w:rPr>
  </w:style>
  <w:style w:type="paragraph" w:customStyle="1" w:styleId="affffffffffffff0">
    <w:name w:val="表名"/>
    <w:basedOn w:val="a"/>
    <w:link w:val="CharCharffffe"/>
    <w:qFormat/>
    <w:pPr>
      <w:spacing w:line="360" w:lineRule="auto"/>
      <w:ind w:firstLine="480"/>
    </w:pPr>
    <w:rPr>
      <w:rFonts w:eastAsia="仿宋_GB2312"/>
      <w:color w:val="auto"/>
      <w:sz w:val="24"/>
      <w:szCs w:val="21"/>
    </w:rPr>
  </w:style>
  <w:style w:type="character" w:customStyle="1" w:styleId="Char1fe">
    <w:name w:val="报告正文 Char1"/>
    <w:qFormat/>
    <w:rPr>
      <w:rFonts w:eastAsia="宋体" w:cs="宋体"/>
      <w:snapToGrid w:val="0"/>
      <w:color w:val="000000"/>
      <w:sz w:val="24"/>
      <w:szCs w:val="24"/>
      <w:lang w:val="en-US" w:eastAsia="zh-CN" w:bidi="ar-SA"/>
    </w:rPr>
  </w:style>
  <w:style w:type="character" w:customStyle="1" w:styleId="CharChar34">
    <w:name w:val="Char Char34"/>
    <w:qFormat/>
    <w:rPr>
      <w:rFonts w:ascii="Times New Roman" w:eastAsia="宋体" w:hAnsi="Times New Roman" w:cs="Times New Roman"/>
      <w:b/>
      <w:kern w:val="0"/>
      <w:sz w:val="24"/>
      <w:szCs w:val="20"/>
    </w:rPr>
  </w:style>
  <w:style w:type="character" w:customStyle="1" w:styleId="Char60">
    <w:name w:val="正文首行缩进 Char6"/>
    <w:qFormat/>
    <w:rPr>
      <w:kern w:val="2"/>
      <w:sz w:val="21"/>
      <w:szCs w:val="21"/>
    </w:rPr>
  </w:style>
  <w:style w:type="character" w:customStyle="1" w:styleId="1Char11">
    <w:name w:val="正文1 Char1"/>
    <w:qFormat/>
    <w:rPr>
      <w:rFonts w:eastAsia="宋体"/>
      <w:snapToGrid w:val="0"/>
      <w:sz w:val="24"/>
      <w:szCs w:val="24"/>
      <w:lang w:val="en-US" w:eastAsia="zh-CN" w:bidi="ar-SA"/>
    </w:rPr>
  </w:style>
  <w:style w:type="character" w:customStyle="1" w:styleId="CharCharfffff">
    <w:name w:val="湛江经济技术开发区（建成区）正文 Char Char"/>
    <w:link w:val="affffffffffffff1"/>
    <w:qFormat/>
    <w:rPr>
      <w:rFonts w:ascii="宋体" w:hAnsi="宋体" w:cs="宋体"/>
      <w:sz w:val="24"/>
    </w:rPr>
  </w:style>
  <w:style w:type="paragraph" w:customStyle="1" w:styleId="affffffffffffff1">
    <w:name w:val="湛江经济技术开发区（建成区）正文"/>
    <w:basedOn w:val="affffffffffffb"/>
    <w:link w:val="CharCharfffff"/>
    <w:qFormat/>
  </w:style>
  <w:style w:type="character" w:customStyle="1" w:styleId="CharCharfffff0">
    <w:name w:val="湛江表标题 Char Char"/>
    <w:link w:val="affffffffffffff2"/>
    <w:qFormat/>
    <w:rPr>
      <w:b/>
      <w:bCs/>
      <w:sz w:val="24"/>
      <w:szCs w:val="24"/>
      <w:shd w:val="clear" w:color="000000" w:fill="C5D9F1"/>
    </w:rPr>
  </w:style>
  <w:style w:type="paragraph" w:customStyle="1" w:styleId="affffffffffffff2">
    <w:name w:val="湛江表标题"/>
    <w:basedOn w:val="24"/>
    <w:link w:val="CharCharfffff0"/>
    <w:qFormat/>
    <w:pPr>
      <w:widowControl/>
      <w:pBdr>
        <w:top w:val="single" w:sz="8" w:space="0" w:color="000000"/>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Theme="minorHAnsi" w:eastAsiaTheme="minorEastAsia" w:hAnsiTheme="minorHAnsi" w:cstheme="minorBidi"/>
      <w:b/>
      <w:bCs/>
      <w:kern w:val="2"/>
      <w:sz w:val="24"/>
      <w:szCs w:val="24"/>
      <w:shd w:val="clear" w:color="000000" w:fill="C5D9F1"/>
    </w:rPr>
  </w:style>
  <w:style w:type="character" w:customStyle="1" w:styleId="affffffffffffff3">
    <w:name w:val="上标"/>
    <w:qFormat/>
    <w:rPr>
      <w:spacing w:val="0"/>
      <w:position w:val="7"/>
      <w:sz w:val="21"/>
    </w:rPr>
  </w:style>
  <w:style w:type="character" w:customStyle="1" w:styleId="CharChar17">
    <w:name w:val="Char Char17"/>
    <w:qFormat/>
    <w:rPr>
      <w:rFonts w:ascii="Arial" w:eastAsia="宋体" w:hAnsi="Arial" w:cs="Arial"/>
      <w:b/>
      <w:bCs/>
      <w:kern w:val="2"/>
      <w:sz w:val="32"/>
      <w:szCs w:val="32"/>
      <w:lang w:val="en-US" w:eastAsia="zh-CN" w:bidi="ar-SA"/>
    </w:rPr>
  </w:style>
  <w:style w:type="character" w:customStyle="1" w:styleId="pt91">
    <w:name w:val="pt91"/>
    <w:qFormat/>
    <w:rPr>
      <w:spacing w:val="260"/>
      <w:sz w:val="18"/>
      <w:szCs w:val="18"/>
    </w:rPr>
  </w:style>
  <w:style w:type="character" w:customStyle="1" w:styleId="Charf0">
    <w:name w:val="表标题，表标题 Char"/>
    <w:qFormat/>
    <w:rPr>
      <w:rFonts w:eastAsia="宋体"/>
      <w:b/>
      <w:sz w:val="24"/>
      <w:lang w:val="en-US" w:eastAsia="zh-CN" w:bidi="ar-SA"/>
    </w:rPr>
  </w:style>
  <w:style w:type="character" w:customStyle="1" w:styleId="Lead-inEmphasis">
    <w:name w:val="Lead-in Emphasis"/>
    <w:qFormat/>
    <w:rPr>
      <w:rFonts w:ascii="Arial" w:hAnsi="Arial" w:cs="Arial" w:hint="default"/>
      <w:b/>
      <w:spacing w:val="-8"/>
      <w:sz w:val="18"/>
    </w:rPr>
  </w:style>
  <w:style w:type="character" w:customStyle="1" w:styleId="tit02">
    <w:name w:val="tit02"/>
    <w:basedOn w:val="a1"/>
    <w:qFormat/>
  </w:style>
  <w:style w:type="character" w:customStyle="1" w:styleId="CharChar0">
    <w:name w:val="正文表格 Char Char"/>
    <w:link w:val="affffa"/>
    <w:qFormat/>
    <w:rPr>
      <w:rFonts w:ascii="Times New Roman" w:eastAsia="宋体" w:hAnsi="Times New Roman" w:cs="Times New Roman"/>
      <w:kern w:val="0"/>
      <w:sz w:val="28"/>
      <w:szCs w:val="20"/>
    </w:rPr>
  </w:style>
  <w:style w:type="character" w:customStyle="1" w:styleId="lffCharChar">
    <w:name w:val="lff Char Char"/>
    <w:link w:val="lff"/>
    <w:qFormat/>
    <w:rPr>
      <w:rFonts w:ascii="Times New Roman" w:eastAsia="宋体" w:hAnsi="Times New Roman" w:cs="Times New Roman"/>
      <w:snapToGrid w:val="0"/>
      <w:kern w:val="0"/>
      <w:sz w:val="28"/>
      <w:szCs w:val="24"/>
    </w:rPr>
  </w:style>
  <w:style w:type="character" w:customStyle="1" w:styleId="1CharChar4">
    <w:name w:val="样式 报告正文 + 宋体1 Char Char"/>
    <w:link w:val="1ffb"/>
    <w:qFormat/>
    <w:rPr>
      <w:rFonts w:cs="宋体"/>
      <w:color w:val="000000"/>
      <w:sz w:val="24"/>
      <w:szCs w:val="24"/>
    </w:rPr>
  </w:style>
  <w:style w:type="paragraph" w:customStyle="1" w:styleId="1ffb">
    <w:name w:val="样式 报告正文 + 宋体1"/>
    <w:basedOn w:val="affffffffffff0"/>
    <w:link w:val="1CharChar4"/>
    <w:qFormat/>
    <w:rPr>
      <w:rFonts w:asciiTheme="minorHAnsi" w:hAnsiTheme="minorHAnsi"/>
      <w:snapToGrid/>
      <w:color w:val="000000"/>
      <w:spacing w:val="0"/>
    </w:rPr>
  </w:style>
  <w:style w:type="character" w:customStyle="1" w:styleId="EmailStyle8091">
    <w:name w:val="EmailStyle8091"/>
    <w:qFormat/>
    <w:rPr>
      <w:rFonts w:ascii="Arial" w:eastAsia="宋体" w:hAnsi="Arial" w:cs="Arial" w:hint="default"/>
      <w:color w:val="000080"/>
      <w:sz w:val="18"/>
      <w:szCs w:val="20"/>
    </w:rPr>
  </w:style>
  <w:style w:type="character" w:customStyle="1" w:styleId="a22">
    <w:name w:val="a22"/>
    <w:qFormat/>
    <w:rPr>
      <w:sz w:val="18"/>
      <w:szCs w:val="18"/>
      <w:u w:val="none"/>
    </w:rPr>
  </w:style>
  <w:style w:type="character" w:customStyle="1" w:styleId="AchievementCharChar">
    <w:name w:val="Achievement Char Char"/>
    <w:qFormat/>
    <w:rPr>
      <w:rFonts w:ascii="宋体" w:eastAsia="宋体" w:hAnsi="宋体" w:hint="eastAsia"/>
      <w:lang w:val="en-US" w:eastAsia="zh-CN" w:bidi="ar-SA"/>
    </w:rPr>
  </w:style>
  <w:style w:type="character" w:customStyle="1" w:styleId="221CharChar">
    <w:name w:val="样式 样式 样式 样式 正文 首行缩进 + 首行缩进:  2 字符 行距: 单倍行距 + 首行缩进:  2 字符 + 小四 首行...1 Char Char"/>
    <w:link w:val="2210"/>
    <w:qFormat/>
    <w:rPr>
      <w:rFonts w:ascii="宋体" w:hAnsi="宋体" w:cs="宋体"/>
      <w:sz w:val="24"/>
    </w:rPr>
  </w:style>
  <w:style w:type="paragraph" w:customStyle="1" w:styleId="2210">
    <w:name w:val="样式 样式 样式 样式 正文 首行缩进 + 首行缩进:  2 字符 行距: 单倍行距 + 首行缩进:  2 字符 + 小四 首行...1"/>
    <w:basedOn w:val="223"/>
    <w:link w:val="221CharChar"/>
    <w:qFormat/>
    <w:pPr>
      <w:snapToGrid w:val="0"/>
      <w:spacing w:after="120" w:line="480" w:lineRule="auto"/>
      <w:ind w:leftChars="200" w:left="420" w:firstLineChars="0" w:firstLine="0"/>
    </w:pPr>
    <w:rPr>
      <w:rFonts w:ascii="宋体" w:hAnsi="宋体"/>
    </w:rPr>
  </w:style>
  <w:style w:type="character" w:customStyle="1" w:styleId="2fff">
    <w:name w:val="访问过的超链接2"/>
    <w:qFormat/>
    <w:rPr>
      <w:color w:val="800080"/>
      <w:u w:val="single"/>
    </w:rPr>
  </w:style>
  <w:style w:type="character" w:customStyle="1" w:styleId="CharChar15">
    <w:name w:val="Char Char15"/>
    <w:qFormat/>
    <w:rPr>
      <w:rFonts w:ascii="宋体" w:eastAsia="幼圆" w:hAnsi="Times New Roman" w:cs="Times New Roman"/>
      <w:spacing w:val="10"/>
      <w:kern w:val="2"/>
      <w:sz w:val="21"/>
      <w:szCs w:val="24"/>
      <w:lang w:val="en-US" w:eastAsia="zh-CN" w:bidi="ar-SA"/>
    </w:rPr>
  </w:style>
  <w:style w:type="character" w:customStyle="1" w:styleId="CharCharfffff1">
    <w:name w:val="首缩编号 Char Char"/>
    <w:link w:val="affffffffffffff4"/>
    <w:qFormat/>
    <w:rPr>
      <w:sz w:val="24"/>
      <w:szCs w:val="24"/>
    </w:rPr>
  </w:style>
  <w:style w:type="paragraph" w:customStyle="1" w:styleId="affffffffffffff4">
    <w:name w:val="首缩编号"/>
    <w:basedOn w:val="132"/>
    <w:link w:val="CharCharfffff1"/>
    <w:qFormat/>
    <w:pPr>
      <w:spacing w:before="120" w:after="120"/>
      <w:ind w:firstLineChars="0" w:firstLine="0"/>
    </w:pPr>
    <w:rPr>
      <w:rFonts w:asciiTheme="minorHAnsi" w:hAnsiTheme="minorHAnsi"/>
    </w:rPr>
  </w:style>
  <w:style w:type="character" w:customStyle="1" w:styleId="Charf1">
    <w:name w:val="黑体 Char"/>
    <w:qFormat/>
    <w:rPr>
      <w:rFonts w:eastAsia="宋体"/>
      <w:b/>
      <w:kern w:val="2"/>
      <w:sz w:val="24"/>
      <w:lang w:val="en-US" w:eastAsia="zh-CN" w:bidi="ar-SA"/>
    </w:rPr>
  </w:style>
  <w:style w:type="character" w:customStyle="1" w:styleId="CharChar40">
    <w:name w:val="Char Char4"/>
    <w:qFormat/>
    <w:rPr>
      <w:kern w:val="2"/>
      <w:sz w:val="18"/>
      <w:szCs w:val="18"/>
    </w:rPr>
  </w:style>
  <w:style w:type="character" w:customStyle="1" w:styleId="CharCharfffff2">
    <w:name w:val="廉江正文 Char Char"/>
    <w:link w:val="affffffffffffff5"/>
    <w:qFormat/>
    <w:rPr>
      <w:sz w:val="24"/>
      <w:szCs w:val="28"/>
    </w:rPr>
  </w:style>
  <w:style w:type="paragraph" w:customStyle="1" w:styleId="affffffffffffff5">
    <w:name w:val="廉江正文"/>
    <w:basedOn w:val="a"/>
    <w:link w:val="CharCharfffff2"/>
    <w:qFormat/>
    <w:pPr>
      <w:adjustRightInd/>
      <w:snapToGrid/>
      <w:spacing w:before="80" w:after="80" w:line="400" w:lineRule="exact"/>
      <w:ind w:firstLineChars="0" w:firstLine="560"/>
    </w:pPr>
    <w:rPr>
      <w:rFonts w:asciiTheme="minorHAnsi" w:eastAsiaTheme="minorEastAsia" w:hAnsiTheme="minorHAnsi"/>
      <w:color w:val="auto"/>
      <w:sz w:val="24"/>
      <w:szCs w:val="28"/>
    </w:rPr>
  </w:style>
  <w:style w:type="character" w:customStyle="1" w:styleId="style21">
    <w:name w:val="style21"/>
    <w:qFormat/>
    <w:rPr>
      <w:sz w:val="21"/>
      <w:szCs w:val="21"/>
    </w:rPr>
  </w:style>
  <w:style w:type="character" w:customStyle="1" w:styleId="ll1">
    <w:name w:val="ll1"/>
    <w:basedOn w:val="a1"/>
    <w:qFormat/>
  </w:style>
  <w:style w:type="character" w:customStyle="1" w:styleId="scxhdfoewps">
    <w:name w:val="scxhdfoewps"/>
    <w:basedOn w:val="a1"/>
    <w:qFormat/>
  </w:style>
  <w:style w:type="character" w:customStyle="1" w:styleId="PlainTextChar1Char">
    <w:name w:val="Plain Text Char1 Char"/>
    <w:qFormat/>
    <w:rPr>
      <w:rFonts w:eastAsia="楷体_GB2312"/>
      <w:kern w:val="2"/>
      <w:sz w:val="28"/>
      <w:szCs w:val="28"/>
    </w:rPr>
  </w:style>
  <w:style w:type="character" w:customStyle="1" w:styleId="2Char11">
    <w:name w:val="正文首行缩进 2 Char1"/>
    <w:qFormat/>
    <w:rPr>
      <w:rFonts w:ascii="Times New Roman" w:hAnsi="Times New Roman" w:cs="Times New Roman"/>
      <w:kern w:val="2"/>
      <w:sz w:val="21"/>
      <w:szCs w:val="21"/>
    </w:rPr>
  </w:style>
  <w:style w:type="character" w:customStyle="1" w:styleId="CharCharfffff3">
    <w:name w:val="珠海项目 Char Char"/>
    <w:link w:val="affffffffffffff6"/>
    <w:qFormat/>
    <w:rPr>
      <w:rFonts w:ascii="仿宋_GB2312" w:eastAsia="仿宋_GB2312" w:hAnsi="Times New Roman"/>
      <w:sz w:val="28"/>
      <w:szCs w:val="24"/>
    </w:rPr>
  </w:style>
  <w:style w:type="paragraph" w:customStyle="1" w:styleId="affffffffffffff6">
    <w:name w:val="珠海项目"/>
    <w:basedOn w:val="ab"/>
    <w:link w:val="CharCharfffff3"/>
    <w:qFormat/>
    <w:rPr>
      <w:rFonts w:ascii="仿宋_GB2312" w:eastAsia="仿宋_GB2312" w:hAnsi="Times New Roman" w:cstheme="minorBidi"/>
      <w:bCs w:val="0"/>
      <w:szCs w:val="24"/>
    </w:rPr>
  </w:style>
  <w:style w:type="character" w:customStyle="1" w:styleId="CharCharfffff4">
    <w:name w:val="样式 题注 Char Char"/>
    <w:qFormat/>
    <w:rPr>
      <w:rFonts w:ascii="Arial" w:eastAsia="黑体" w:hAnsi="Arial" w:cs="宋体"/>
      <w:color w:val="000000"/>
      <w:kern w:val="2"/>
      <w:sz w:val="24"/>
      <w:szCs w:val="24"/>
      <w:lang w:val="en-US" w:eastAsia="zh-CN" w:bidi="ar-SA"/>
    </w:rPr>
  </w:style>
  <w:style w:type="character" w:customStyle="1" w:styleId="5Char1">
    <w:name w:val="标题 5 Char1"/>
    <w:qFormat/>
    <w:rPr>
      <w:rFonts w:ascii="Calibri" w:eastAsia="宋体" w:hAnsi="Calibri"/>
      <w:b/>
      <w:bCs/>
      <w:kern w:val="2"/>
      <w:sz w:val="28"/>
      <w:szCs w:val="28"/>
    </w:rPr>
  </w:style>
  <w:style w:type="character" w:customStyle="1" w:styleId="CharChar8">
    <w:name w:val="二级标题 Char Char"/>
    <w:link w:val="affffffc"/>
    <w:qFormat/>
    <w:rPr>
      <w:rFonts w:ascii="Times New Roman" w:eastAsia="宋体" w:hAnsi="Times New Roman" w:cs="Times New Roman"/>
      <w:snapToGrid w:val="0"/>
      <w:kern w:val="0"/>
      <w:sz w:val="28"/>
      <w:szCs w:val="28"/>
    </w:rPr>
  </w:style>
  <w:style w:type="character" w:customStyle="1" w:styleId="CharChar26">
    <w:name w:val="Char Char26"/>
    <w:qFormat/>
    <w:rPr>
      <w:rFonts w:ascii="Calibri" w:eastAsia="宋体" w:hAnsi="Calibri" w:cs="Times New Roman"/>
      <w:b/>
      <w:bCs/>
      <w:kern w:val="2"/>
      <w:sz w:val="21"/>
      <w:szCs w:val="22"/>
      <w:lang w:val="en-US" w:eastAsia="zh-CN" w:bidi="ar-SA"/>
    </w:rPr>
  </w:style>
  <w:style w:type="character" w:customStyle="1" w:styleId="161CharChar">
    <w:name w:val="表16.1 Char Char"/>
    <w:link w:val="161"/>
    <w:qFormat/>
    <w:rPr>
      <w:rFonts w:ascii="黑体" w:eastAsia="黑体"/>
      <w:b/>
      <w:sz w:val="24"/>
      <w:szCs w:val="26"/>
    </w:rPr>
  </w:style>
  <w:style w:type="paragraph" w:customStyle="1" w:styleId="161">
    <w:name w:val="表16.1"/>
    <w:basedOn w:val="a"/>
    <w:link w:val="161CharChar"/>
    <w:qFormat/>
    <w:pPr>
      <w:tabs>
        <w:tab w:val="left" w:pos="1080"/>
        <w:tab w:val="center" w:pos="4060"/>
        <w:tab w:val="right" w:pos="8261"/>
      </w:tabs>
      <w:suppressAutoHyphens/>
      <w:snapToGrid/>
      <w:spacing w:before="240" w:after="120" w:line="0" w:lineRule="atLeast"/>
      <w:ind w:left="420" w:firstLineChars="0" w:hanging="420"/>
    </w:pPr>
    <w:rPr>
      <w:rFonts w:ascii="黑体" w:eastAsia="黑体" w:hAnsiTheme="minorHAnsi"/>
      <w:b/>
      <w:color w:val="auto"/>
      <w:sz w:val="24"/>
      <w:szCs w:val="26"/>
    </w:rPr>
  </w:style>
  <w:style w:type="character" w:customStyle="1" w:styleId="1Char12">
    <w:name w:val="页眉1 Char1"/>
    <w:qFormat/>
    <w:rPr>
      <w:rFonts w:eastAsia="宋体"/>
      <w:kern w:val="2"/>
      <w:sz w:val="18"/>
      <w:szCs w:val="18"/>
      <w:lang w:val="en-US" w:eastAsia="zh-CN" w:bidi="ar-SA"/>
    </w:rPr>
  </w:style>
  <w:style w:type="character" w:customStyle="1" w:styleId="CharCharfffff5">
    <w:name w:val="普通文字 Char Char"/>
    <w:qFormat/>
    <w:rPr>
      <w:rFonts w:ascii="宋体" w:eastAsia="宋体" w:hAnsi="Courier New"/>
      <w:kern w:val="2"/>
      <w:sz w:val="21"/>
      <w:szCs w:val="24"/>
      <w:lang w:val="en-US" w:eastAsia="zh-CN" w:bidi="ar-SA"/>
    </w:rPr>
  </w:style>
  <w:style w:type="character" w:customStyle="1" w:styleId="CharCharfffff6">
    <w:name w:val="湛江正文 Char Char"/>
    <w:link w:val="affffffffffffff7"/>
    <w:qFormat/>
    <w:rPr>
      <w:rFonts w:ascii="宋体" w:hAnsi="宋体" w:cs="宋体"/>
      <w:sz w:val="28"/>
    </w:rPr>
  </w:style>
  <w:style w:type="paragraph" w:customStyle="1" w:styleId="affffffffffffff7">
    <w:name w:val="湛江正文"/>
    <w:basedOn w:val="1ffc"/>
    <w:link w:val="CharCharfffff6"/>
    <w:qFormat/>
    <w:pPr>
      <w:adjustRightInd/>
      <w:spacing w:before="0" w:after="0" w:line="240" w:lineRule="auto"/>
      <w:ind w:left="0" w:firstLine="0"/>
      <w:jc w:val="both"/>
    </w:pPr>
    <w:rPr>
      <w:rFonts w:ascii="宋体" w:eastAsiaTheme="minorEastAsia" w:hAnsi="宋体" w:cs="宋体"/>
      <w:kern w:val="2"/>
      <w:szCs w:val="22"/>
    </w:rPr>
  </w:style>
  <w:style w:type="paragraph" w:customStyle="1" w:styleId="1ffc">
    <w:name w:val="正文 1"/>
    <w:basedOn w:val="a"/>
    <w:qFormat/>
    <w:pPr>
      <w:snapToGrid/>
      <w:spacing w:before="60" w:after="60" w:line="312" w:lineRule="auto"/>
      <w:ind w:left="578" w:firstLineChars="0" w:firstLine="601"/>
      <w:jc w:val="left"/>
    </w:pPr>
    <w:rPr>
      <w:rFonts w:cs="Times New Roman"/>
      <w:color w:val="auto"/>
      <w:kern w:val="0"/>
      <w:szCs w:val="20"/>
    </w:rPr>
  </w:style>
  <w:style w:type="character" w:customStyle="1" w:styleId="CharChar51">
    <w:name w:val="Char Char51"/>
    <w:qFormat/>
    <w:rPr>
      <w:rFonts w:ascii="宋体" w:eastAsia="宋体" w:hAnsi="宋体" w:hint="eastAsia"/>
      <w:kern w:val="2"/>
      <w:sz w:val="18"/>
      <w:szCs w:val="24"/>
      <w:lang w:val="en-US" w:eastAsia="zh-CN" w:bidi="ar-SA"/>
    </w:rPr>
  </w:style>
  <w:style w:type="character" w:customStyle="1" w:styleId="22CharChar4">
    <w:name w:val="样式 样式 样式 正文 首行缩进 + 首行缩进:  2 字符 行距: 单倍行距 + 首行缩进:  2 字符 + 小四 Char Char"/>
    <w:link w:val="227"/>
    <w:qFormat/>
    <w:rPr>
      <w:rFonts w:ascii="宋体" w:hAnsi="宋体" w:cs="宋体"/>
      <w:sz w:val="24"/>
    </w:rPr>
  </w:style>
  <w:style w:type="paragraph" w:customStyle="1" w:styleId="227">
    <w:name w:val="样式 样式 样式 正文 首行缩进 + 首行缩进:  2 字符 行距: 单倍行距 + 首行缩进:  2 字符 + 小四"/>
    <w:basedOn w:val="224"/>
    <w:link w:val="22CharChar4"/>
    <w:qFormat/>
    <w:pPr>
      <w:spacing w:before="120" w:after="120" w:line="312" w:lineRule="auto"/>
      <w:ind w:left="578" w:firstLine="200"/>
    </w:pPr>
    <w:rPr>
      <w:rFonts w:ascii="宋体" w:hAnsi="宋体" w:cs="宋体"/>
      <w:sz w:val="24"/>
    </w:rPr>
  </w:style>
  <w:style w:type="character" w:customStyle="1" w:styleId="CharChar200">
    <w:name w:val="Char Char20"/>
    <w:qFormat/>
    <w:rPr>
      <w:rFonts w:eastAsia="宋体"/>
      <w:kern w:val="2"/>
      <w:sz w:val="24"/>
      <w:szCs w:val="24"/>
      <w:lang w:val="en-US" w:eastAsia="zh-CN" w:bidi="ar-SA"/>
    </w:rPr>
  </w:style>
  <w:style w:type="character" w:customStyle="1" w:styleId="82CharChar">
    <w:name w:val="样式 表标8.2 + 黑体 四号 Char Char"/>
    <w:link w:val="820"/>
    <w:qFormat/>
    <w:rPr>
      <w:rFonts w:ascii="黑体" w:eastAsia="黑体" w:hAnsi="黑体"/>
      <w:b/>
      <w:color w:val="000000"/>
      <w:sz w:val="28"/>
    </w:rPr>
  </w:style>
  <w:style w:type="paragraph" w:customStyle="1" w:styleId="820">
    <w:name w:val="样式 表标8.2 + 黑体 四号"/>
    <w:basedOn w:val="a"/>
    <w:link w:val="82CharChar"/>
    <w:qFormat/>
    <w:pPr>
      <w:widowControl/>
      <w:tabs>
        <w:tab w:val="left" w:pos="360"/>
        <w:tab w:val="left" w:pos="1080"/>
        <w:tab w:val="left" w:pos="8207"/>
      </w:tabs>
      <w:spacing w:before="120" w:line="0" w:lineRule="atLeast"/>
      <w:ind w:left="785" w:firstLineChars="0" w:firstLine="0"/>
      <w:jc w:val="center"/>
    </w:pPr>
    <w:rPr>
      <w:rFonts w:ascii="黑体" w:eastAsia="黑体" w:hAnsi="黑体"/>
      <w:b/>
      <w:color w:val="000000"/>
    </w:rPr>
  </w:style>
  <w:style w:type="character" w:customStyle="1" w:styleId="Char1Char">
    <w:name w:val="正文首行缩进 Char1 Char"/>
    <w:qFormat/>
    <w:rPr>
      <w:rFonts w:ascii="宋体" w:eastAsia="宋体" w:hAnsi="宋体" w:hint="eastAsia"/>
      <w:spacing w:val="8"/>
      <w:kern w:val="24"/>
      <w:sz w:val="24"/>
      <w:lang w:val="en-US" w:eastAsia="zh-CN"/>
    </w:rPr>
  </w:style>
  <w:style w:type="character" w:customStyle="1" w:styleId="Job">
    <w:name w:val="Job"/>
    <w:basedOn w:val="a1"/>
    <w:qFormat/>
  </w:style>
  <w:style w:type="character" w:customStyle="1" w:styleId="2CharCharc">
    <w:name w:val="正文2 Char Char"/>
    <w:qFormat/>
    <w:rPr>
      <w:rFonts w:eastAsia="宋体"/>
      <w:kern w:val="2"/>
      <w:sz w:val="24"/>
      <w:szCs w:val="24"/>
      <w:lang w:val="en-US" w:eastAsia="zh-CN" w:bidi="ar-SA"/>
    </w:rPr>
  </w:style>
  <w:style w:type="character" w:customStyle="1" w:styleId="CharCharfffff7">
    <w:name w:val="表格文字 Char Char"/>
    <w:qFormat/>
    <w:rPr>
      <w:rFonts w:ascii="Times New Roman" w:eastAsia="宋体" w:hAnsi="Times New Roman" w:cs="Times New Roman"/>
      <w:snapToGrid/>
      <w:kern w:val="0"/>
      <w:szCs w:val="21"/>
      <w:lang w:val="zh-CN"/>
    </w:rPr>
  </w:style>
  <w:style w:type="character" w:customStyle="1" w:styleId="333BHeadH3ReHead3WSAh33Char3CharCharChar">
    <w:name w:val="样式 标题 3标题 33B HeadH3ReHead 3 WSAh3标题 3 Char..标题 3 Char ... Char Char"/>
    <w:link w:val="333BHeadH3ReHead3WSAh33Char3Char"/>
    <w:qFormat/>
    <w:rPr>
      <w:rFonts w:ascii="Times New Roman" w:hAnsi="Times New Roman"/>
      <w:b/>
      <w:bCs/>
      <w:kern w:val="21"/>
      <w:sz w:val="28"/>
      <w:szCs w:val="32"/>
    </w:rPr>
  </w:style>
  <w:style w:type="paragraph" w:customStyle="1" w:styleId="333BHeadH3ReHead3WSAh33Char3Char">
    <w:name w:val="样式 标题 3标题 33B HeadH3ReHead 3 WSAh3标题 3 Char..标题 3 Char ..."/>
    <w:basedOn w:val="3"/>
    <w:link w:val="333BHeadH3ReHead3WSAh33Char3CharCharChar"/>
    <w:qFormat/>
    <w:pPr>
      <w:tabs>
        <w:tab w:val="left" w:pos="432"/>
        <w:tab w:val="left" w:pos="1162"/>
        <w:tab w:val="left" w:pos="1330"/>
      </w:tabs>
      <w:adjustRightInd/>
      <w:snapToGrid/>
      <w:spacing w:before="120" w:after="60" w:line="288" w:lineRule="auto"/>
      <w:ind w:firstLineChars="0" w:firstLine="0"/>
    </w:pPr>
    <w:rPr>
      <w:rFonts w:eastAsiaTheme="minorEastAsia" w:cstheme="minorBidi"/>
      <w:kern w:val="21"/>
      <w:sz w:val="28"/>
    </w:rPr>
  </w:style>
  <w:style w:type="character" w:customStyle="1" w:styleId="CharCharfffff8">
    <w:name w:val="正文(首行缩进) Char Char"/>
    <w:link w:val="affffffffffffff8"/>
    <w:qFormat/>
    <w:rPr>
      <w:rFonts w:ascii="Times New Roman" w:hAnsi="Times New Roman"/>
      <w:sz w:val="24"/>
      <w:szCs w:val="24"/>
    </w:rPr>
  </w:style>
  <w:style w:type="paragraph" w:customStyle="1" w:styleId="affffffffffffff8">
    <w:name w:val="正文(首行缩进)"/>
    <w:basedOn w:val="a"/>
    <w:link w:val="CharCharfffff8"/>
    <w:qFormat/>
    <w:pPr>
      <w:adjustRightInd/>
      <w:snapToGrid/>
      <w:spacing w:line="360" w:lineRule="auto"/>
    </w:pPr>
    <w:rPr>
      <w:rFonts w:eastAsiaTheme="minorEastAsia"/>
      <w:color w:val="auto"/>
      <w:sz w:val="24"/>
      <w:szCs w:val="24"/>
    </w:rPr>
  </w:style>
  <w:style w:type="character" w:customStyle="1" w:styleId="N-1CharChar">
    <w:name w:val="N-正文及四级标题（1） Char Char"/>
    <w:link w:val="N-1"/>
    <w:qFormat/>
    <w:rPr>
      <w:rFonts w:ascii="Arial" w:hAnsi="Arial" w:cs="宋体"/>
    </w:rPr>
  </w:style>
  <w:style w:type="paragraph" w:customStyle="1" w:styleId="N-1">
    <w:name w:val="N-正文及四级标题（1）"/>
    <w:basedOn w:val="a"/>
    <w:link w:val="N-1CharChar"/>
    <w:qFormat/>
    <w:pPr>
      <w:adjustRightInd/>
      <w:snapToGrid/>
      <w:spacing w:before="120" w:after="120" w:line="360" w:lineRule="auto"/>
      <w:ind w:left="578" w:firstLine="480"/>
    </w:pPr>
    <w:rPr>
      <w:rFonts w:ascii="Arial" w:eastAsiaTheme="minorEastAsia" w:hAnsi="Arial" w:cs="宋体"/>
      <w:color w:val="auto"/>
      <w:sz w:val="21"/>
    </w:rPr>
  </w:style>
  <w:style w:type="character" w:customStyle="1" w:styleId="1CharChar5">
    <w:name w:val="正文1 Char Char"/>
    <w:qFormat/>
    <w:rPr>
      <w:rFonts w:ascii="宋体" w:eastAsia="宋体" w:hAnsi="Times New Roman" w:cs="Times New Roman"/>
      <w:spacing w:val="6"/>
      <w:kern w:val="0"/>
      <w:sz w:val="28"/>
      <w:szCs w:val="20"/>
    </w:rPr>
  </w:style>
  <w:style w:type="character" w:customStyle="1" w:styleId="GB2312261CharCharChar">
    <w:name w:val="样式 仿宋_GB2312 四号 两端对齐 行距: 固定值 26 磅1 Char Char Char"/>
    <w:link w:val="GB2312261Char"/>
    <w:qFormat/>
    <w:rPr>
      <w:rFonts w:ascii="宋体" w:hAnsi="宋体" w:cs="宋体"/>
      <w:sz w:val="28"/>
      <w:szCs w:val="28"/>
    </w:rPr>
  </w:style>
  <w:style w:type="paragraph" w:customStyle="1" w:styleId="GB2312261Char">
    <w:name w:val="样式 仿宋_GB2312 四号 两端对齐 行距: 固定值 26 磅1 Char"/>
    <w:basedOn w:val="a"/>
    <w:link w:val="GB2312261CharCharChar"/>
    <w:qFormat/>
    <w:pPr>
      <w:snapToGrid/>
      <w:spacing w:before="120" w:after="120" w:line="520" w:lineRule="exact"/>
      <w:ind w:left="578" w:firstLine="560"/>
    </w:pPr>
    <w:rPr>
      <w:rFonts w:ascii="宋体" w:eastAsiaTheme="minorEastAsia" w:hAnsi="宋体" w:cs="宋体"/>
      <w:color w:val="auto"/>
      <w:szCs w:val="28"/>
    </w:rPr>
  </w:style>
  <w:style w:type="character" w:customStyle="1" w:styleId="btcontent1">
    <w:name w:val="bt_content1"/>
    <w:qFormat/>
    <w:rPr>
      <w:sz w:val="21"/>
      <w:szCs w:val="21"/>
      <w:u w:val="none"/>
    </w:rPr>
  </w:style>
  <w:style w:type="character" w:customStyle="1" w:styleId="style111">
    <w:name w:val="style111"/>
    <w:qFormat/>
    <w:rPr>
      <w:sz w:val="22"/>
      <w:szCs w:val="22"/>
    </w:rPr>
  </w:style>
  <w:style w:type="character" w:customStyle="1" w:styleId="f9wen1">
    <w:name w:val="f9wen1"/>
    <w:qFormat/>
    <w:rPr>
      <w:rFonts w:eastAsia="宋体"/>
      <w:spacing w:val="12"/>
      <w:kern w:val="2"/>
      <w:sz w:val="18"/>
      <w:szCs w:val="18"/>
      <w:u w:val="none"/>
      <w:lang w:val="en-US" w:eastAsia="zh-CN" w:bidi="ar-SA"/>
    </w:rPr>
  </w:style>
  <w:style w:type="character" w:customStyle="1" w:styleId="a21">
    <w:name w:val="a21"/>
    <w:qFormat/>
    <w:rPr>
      <w:sz w:val="18"/>
      <w:szCs w:val="18"/>
    </w:rPr>
  </w:style>
  <w:style w:type="character" w:customStyle="1" w:styleId="sb1">
    <w:name w:val="sb1"/>
    <w:qFormat/>
    <w:rPr>
      <w:rFonts w:eastAsia="宋体"/>
      <w:kern w:val="2"/>
      <w:sz w:val="15"/>
      <w:szCs w:val="15"/>
      <w:vertAlign w:val="superscript"/>
      <w:lang w:val="en-US" w:eastAsia="zh-CN" w:bidi="ar-SA"/>
    </w:rPr>
  </w:style>
  <w:style w:type="character" w:customStyle="1" w:styleId="1ffd">
    <w:name w:val="普通表格1"/>
    <w:qFormat/>
    <w:rPr>
      <w:rFonts w:ascii="Times New Roman" w:eastAsia="宋体" w:hAnsi="Times New Roman"/>
      <w:sz w:val="20"/>
    </w:rPr>
  </w:style>
  <w:style w:type="character" w:customStyle="1" w:styleId="2TimesNewRoman125CharChar">
    <w:name w:val="样式 样式 正文2 + + (西文) Times New Roman 行距: 多倍行距 1.25 字行 Char Char"/>
    <w:link w:val="2TimesNewRoman125"/>
    <w:qFormat/>
    <w:rPr>
      <w:rFonts w:ascii="宋体" w:hAnsi="Times New Roman"/>
      <w:sz w:val="28"/>
    </w:rPr>
  </w:style>
  <w:style w:type="paragraph" w:customStyle="1" w:styleId="2TimesNewRoman125">
    <w:name w:val="样式 样式 正文2 + + (西文) Times New Roman 行距: 多倍行距 1.25 字行"/>
    <w:basedOn w:val="2ff9"/>
    <w:link w:val="2TimesNewRoman125CharChar"/>
    <w:qFormat/>
    <w:pPr>
      <w:spacing w:line="300" w:lineRule="auto"/>
      <w:ind w:firstLine="200"/>
    </w:pPr>
    <w:rPr>
      <w:rFonts w:hAnsi="Times New Roman"/>
      <w:szCs w:val="22"/>
    </w:rPr>
  </w:style>
  <w:style w:type="character" w:customStyle="1" w:styleId="CharCharfffff9">
    <w:name w:val="图表题 Char Char"/>
    <w:link w:val="affffffffffffff9"/>
    <w:qFormat/>
    <w:rPr>
      <w:rFonts w:ascii="黑体" w:eastAsia="黑体" w:hAnsi="宋体" w:cs="宋体"/>
      <w:b/>
      <w:bCs/>
      <w:sz w:val="24"/>
      <w:szCs w:val="24"/>
      <w:shd w:val="clear" w:color="000000" w:fill="D9D9D9"/>
    </w:rPr>
  </w:style>
  <w:style w:type="paragraph" w:customStyle="1" w:styleId="affffffffffffff9">
    <w:name w:val="图表题"/>
    <w:basedOn w:val="affffffffffb"/>
    <w:next w:val="affffffffffb"/>
    <w:link w:val="CharCharfffff9"/>
    <w:qFormat/>
    <w:pPr>
      <w:widowControl/>
      <w:pBdr>
        <w:left w:val="single" w:sz="8" w:space="0" w:color="000000"/>
        <w:bottom w:val="single" w:sz="12" w:space="0" w:color="000000"/>
        <w:right w:val="single" w:sz="8" w:space="0" w:color="000000"/>
      </w:pBdr>
      <w:shd w:val="clear" w:color="000000" w:fill="D9D9D9"/>
      <w:spacing w:before="100" w:beforeAutospacing="1" w:after="100" w:afterAutospacing="1" w:line="240" w:lineRule="auto"/>
      <w:ind w:left="0" w:firstLine="0"/>
      <w:jc w:val="center"/>
    </w:pPr>
    <w:rPr>
      <w:rFonts w:ascii="黑体" w:eastAsia="黑体" w:hAnsi="宋体" w:cs="宋体"/>
      <w:b/>
      <w:bCs/>
      <w:sz w:val="24"/>
      <w:szCs w:val="24"/>
      <w:shd w:val="clear" w:color="000000" w:fill="D9D9D9"/>
    </w:rPr>
  </w:style>
  <w:style w:type="character" w:customStyle="1" w:styleId="CharCharfffffa">
    <w:name w:val="【正文】 Char Char"/>
    <w:link w:val="affffffffffffffa"/>
    <w:qFormat/>
    <w:rPr>
      <w:rFonts w:ascii="Times New Roman" w:hAnsi="Times New Roman"/>
      <w:sz w:val="24"/>
    </w:rPr>
  </w:style>
  <w:style w:type="paragraph" w:customStyle="1" w:styleId="affffffffffffffa">
    <w:name w:val="【正文】"/>
    <w:basedOn w:val="a"/>
    <w:link w:val="CharCharfffffa"/>
    <w:qFormat/>
    <w:pPr>
      <w:adjustRightInd/>
      <w:snapToGrid/>
      <w:spacing w:before="120" w:after="120" w:line="312" w:lineRule="auto"/>
    </w:pPr>
    <w:rPr>
      <w:rFonts w:eastAsiaTheme="minorEastAsia"/>
      <w:color w:val="auto"/>
      <w:sz w:val="24"/>
    </w:rPr>
  </w:style>
  <w:style w:type="character" w:customStyle="1" w:styleId="affd">
    <w:name w:val="列表 字符"/>
    <w:link w:val="affc"/>
    <w:qFormat/>
    <w:rPr>
      <w:rFonts w:ascii="Times New Roman" w:eastAsia="宋体" w:hAnsi="Times New Roman" w:cs="Times New Roman"/>
      <w:sz w:val="28"/>
      <w:szCs w:val="24"/>
    </w:rPr>
  </w:style>
  <w:style w:type="character" w:customStyle="1" w:styleId="111CharChar0">
    <w:name w:val="条标题1.1.1 Char Char"/>
    <w:qFormat/>
    <w:rPr>
      <w:rFonts w:eastAsia="宋体"/>
      <w:b/>
      <w:kern w:val="2"/>
      <w:sz w:val="24"/>
      <w:szCs w:val="24"/>
      <w:lang w:val="en-US" w:eastAsia="zh-CN" w:bidi="ar-SA"/>
    </w:rPr>
  </w:style>
  <w:style w:type="character" w:customStyle="1" w:styleId="CharCharCharCharCharChar0">
    <w:name w:val="表题 Char Char Char Char Char Char"/>
    <w:qFormat/>
    <w:rPr>
      <w:rFonts w:eastAsia="宋体"/>
      <w:b/>
      <w:bCs/>
      <w:kern w:val="2"/>
      <w:sz w:val="24"/>
      <w:szCs w:val="24"/>
      <w:lang w:val="en-US" w:eastAsia="zh-CN" w:bidi="ar-SA"/>
    </w:rPr>
  </w:style>
  <w:style w:type="character" w:customStyle="1" w:styleId="2Char2Char">
    <w:name w:val="标题 2 Char2 Char"/>
    <w:qFormat/>
    <w:rPr>
      <w:rFonts w:ascii="黑体" w:eastAsia="黑体" w:hint="eastAsia"/>
      <w:b/>
      <w:bCs/>
      <w:spacing w:val="20"/>
      <w:kern w:val="2"/>
      <w:sz w:val="28"/>
      <w:szCs w:val="28"/>
      <w:lang w:val="en-US" w:eastAsia="zh-CN" w:bidi="ar-SA"/>
    </w:rPr>
  </w:style>
  <w:style w:type="character" w:customStyle="1" w:styleId="12CharChar">
    <w:name w:val="表1表2 Char Char"/>
    <w:link w:val="123"/>
    <w:qFormat/>
    <w:rPr>
      <w:rFonts w:ascii="Times New Roman" w:eastAsia="仿宋体" w:hAnsi="Times New Roman"/>
      <w:sz w:val="24"/>
      <w:szCs w:val="24"/>
    </w:rPr>
  </w:style>
  <w:style w:type="paragraph" w:customStyle="1" w:styleId="123">
    <w:name w:val="表1表2"/>
    <w:basedOn w:val="a"/>
    <w:link w:val="12CharChar"/>
    <w:qFormat/>
    <w:pPr>
      <w:autoSpaceDE w:val="0"/>
      <w:autoSpaceDN w:val="0"/>
      <w:snapToGrid/>
      <w:spacing w:line="360" w:lineRule="auto"/>
      <w:ind w:firstLineChars="0" w:firstLine="0"/>
      <w:jc w:val="center"/>
      <w:textAlignment w:val="center"/>
    </w:pPr>
    <w:rPr>
      <w:rFonts w:eastAsia="仿宋体"/>
      <w:color w:val="auto"/>
      <w:sz w:val="24"/>
      <w:szCs w:val="24"/>
    </w:rPr>
  </w:style>
  <w:style w:type="character" w:customStyle="1" w:styleId="CharCharfffffb">
    <w:name w:val="列表格式 Char Char"/>
    <w:qFormat/>
    <w:rPr>
      <w:rFonts w:eastAsia="宋体"/>
      <w:kern w:val="2"/>
      <w:sz w:val="21"/>
      <w:szCs w:val="24"/>
      <w:lang w:val="en-US" w:eastAsia="zh-CN" w:bidi="ar-SA"/>
    </w:rPr>
  </w:style>
  <w:style w:type="character" w:customStyle="1" w:styleId="CharChar80">
    <w:name w:val="Char Char8"/>
    <w:qFormat/>
    <w:rPr>
      <w:rFonts w:ascii="宋体" w:eastAsia="宋体" w:hAnsi="宋体" w:hint="eastAsia"/>
      <w:kern w:val="2"/>
      <w:sz w:val="24"/>
      <w:szCs w:val="24"/>
      <w:lang w:val="en-US" w:eastAsia="zh-CN" w:bidi="ar-SA"/>
    </w:rPr>
  </w:style>
  <w:style w:type="character" w:customStyle="1" w:styleId="hrpsaklnd">
    <w:name w:val="hrpsaklnd"/>
    <w:basedOn w:val="a1"/>
    <w:qFormat/>
  </w:style>
  <w:style w:type="character" w:customStyle="1" w:styleId="ttilte1">
    <w:name w:val="ttilte1"/>
    <w:qFormat/>
    <w:rPr>
      <w:b/>
      <w:bCs/>
      <w:color w:val="0000CC"/>
      <w:sz w:val="24"/>
      <w:szCs w:val="24"/>
    </w:rPr>
  </w:style>
  <w:style w:type="character" w:customStyle="1" w:styleId="3111CharC">
    <w:name w:val="标题 3111 Char C"/>
    <w:basedOn w:val="a1"/>
    <w:qFormat/>
  </w:style>
  <w:style w:type="character" w:customStyle="1" w:styleId="CharCharfffffc">
    <w:name w:val="正文王 Char Char"/>
    <w:link w:val="affffffffffffffb"/>
    <w:qFormat/>
    <w:rPr>
      <w:sz w:val="24"/>
      <w:szCs w:val="28"/>
    </w:rPr>
  </w:style>
  <w:style w:type="paragraph" w:customStyle="1" w:styleId="affffffffffffffb">
    <w:name w:val="正文王"/>
    <w:basedOn w:val="a"/>
    <w:link w:val="CharCharfffffc"/>
    <w:qFormat/>
    <w:pPr>
      <w:widowControl/>
      <w:tabs>
        <w:tab w:val="left" w:pos="7080"/>
      </w:tabs>
      <w:spacing w:before="120" w:after="120" w:line="360" w:lineRule="auto"/>
      <w:ind w:left="578"/>
    </w:pPr>
    <w:rPr>
      <w:rFonts w:asciiTheme="minorHAnsi" w:eastAsiaTheme="minorEastAsia" w:hAnsiTheme="minorHAnsi"/>
      <w:color w:val="auto"/>
      <w:sz w:val="24"/>
      <w:szCs w:val="28"/>
    </w:rPr>
  </w:style>
  <w:style w:type="character" w:customStyle="1" w:styleId="tw4winMark">
    <w:name w:val="tw4winMark"/>
    <w:qFormat/>
    <w:rPr>
      <w:vanish/>
      <w:color w:val="800080"/>
      <w:vertAlign w:val="subscript"/>
    </w:rPr>
  </w:style>
  <w:style w:type="character" w:customStyle="1" w:styleId="2CharChard">
    <w:name w:val="东控 首行缩进:  2 字符 Char Char"/>
    <w:qFormat/>
    <w:rPr>
      <w:rFonts w:ascii="仿宋_GB2312" w:eastAsia="仿宋_GB2312" w:hAnsi="宋体" w:cs="宋体"/>
      <w:kern w:val="2"/>
      <w:sz w:val="28"/>
      <w:szCs w:val="24"/>
      <w:lang w:val="en-US" w:eastAsia="zh-CN" w:bidi="ar-SA"/>
    </w:rPr>
  </w:style>
  <w:style w:type="character" w:customStyle="1" w:styleId="CharChar90">
    <w:name w:val="Char Char9"/>
    <w:qFormat/>
    <w:rPr>
      <w:rFonts w:eastAsia="宋体"/>
      <w:kern w:val="2"/>
      <w:sz w:val="18"/>
      <w:szCs w:val="18"/>
      <w:lang w:val="en-US" w:eastAsia="zh-CN" w:bidi="ar-SA"/>
    </w:rPr>
  </w:style>
  <w:style w:type="character" w:customStyle="1" w:styleId="111CharChar">
    <w:name w:val="1.1.1湛江标题 Char Char"/>
    <w:link w:val="1111"/>
    <w:qFormat/>
    <w:rPr>
      <w:rFonts w:ascii="黑体" w:eastAsia="黑体"/>
      <w:b/>
      <w:bCs/>
      <w:sz w:val="32"/>
      <w:szCs w:val="32"/>
    </w:rPr>
  </w:style>
  <w:style w:type="character" w:customStyle="1" w:styleId="SectionCharChar">
    <w:name w:val="Section Char Char"/>
    <w:qFormat/>
    <w:rPr>
      <w:rFonts w:ascii="楷体_GB2312" w:eastAsia="楷体_GB2312" w:hAnsi="宋体"/>
      <w:b/>
      <w:bCs/>
      <w:kern w:val="2"/>
      <w:sz w:val="28"/>
      <w:szCs w:val="32"/>
      <w:lang w:val="en-US" w:eastAsia="zh-CN" w:bidi="ar-SA"/>
    </w:rPr>
  </w:style>
  <w:style w:type="character" w:customStyle="1" w:styleId="font9pt">
    <w:name w:val="font9pt"/>
    <w:basedOn w:val="a1"/>
    <w:qFormat/>
  </w:style>
  <w:style w:type="character" w:customStyle="1" w:styleId="style51">
    <w:name w:val="style51"/>
    <w:qFormat/>
    <w:rPr>
      <w:b/>
      <w:bCs/>
      <w:color w:val="FF3300"/>
    </w:rPr>
  </w:style>
  <w:style w:type="character" w:customStyle="1" w:styleId="Char1ff">
    <w:name w:val="文档结构图 Char1"/>
    <w:qFormat/>
    <w:rPr>
      <w:rFonts w:ascii="宋体" w:hAnsi="Times New Roman" w:cs="Times New Roman"/>
      <w:kern w:val="2"/>
      <w:sz w:val="18"/>
      <w:szCs w:val="18"/>
    </w:rPr>
  </w:style>
  <w:style w:type="character" w:customStyle="1" w:styleId="CharChar101">
    <w:name w:val="Char Char101"/>
    <w:qFormat/>
    <w:rPr>
      <w:rFonts w:eastAsia="宋体"/>
      <w:kern w:val="2"/>
      <w:sz w:val="18"/>
      <w:szCs w:val="18"/>
      <w:lang w:val="en-US" w:eastAsia="zh-CN" w:bidi="ar-SA"/>
    </w:rPr>
  </w:style>
  <w:style w:type="character" w:customStyle="1" w:styleId="affffffffffffffc">
    <w:name w:val="一级标题"/>
    <w:qFormat/>
    <w:rPr>
      <w:rFonts w:eastAsia="黑体"/>
      <w:kern w:val="2"/>
      <w:sz w:val="28"/>
      <w:szCs w:val="24"/>
      <w:lang w:val="en-US" w:eastAsia="zh-CN" w:bidi="ar-SA"/>
    </w:rPr>
  </w:style>
  <w:style w:type="character" w:customStyle="1" w:styleId="CharCharCharChar9">
    <w:name w:val="样式 正文 + Char Char Char Char"/>
    <w:link w:val="CharCharfffffd"/>
    <w:qFormat/>
    <w:rPr>
      <w:rFonts w:ascii="Times New Roman" w:hAnsi="Times New Roman"/>
      <w:sz w:val="24"/>
      <w:szCs w:val="24"/>
    </w:rPr>
  </w:style>
  <w:style w:type="paragraph" w:customStyle="1" w:styleId="CharCharfffffd">
    <w:name w:val="样式 正文 + Char Char"/>
    <w:basedOn w:val="a"/>
    <w:link w:val="CharCharCharChar9"/>
    <w:qFormat/>
    <w:pPr>
      <w:snapToGrid/>
      <w:spacing w:line="360" w:lineRule="auto"/>
      <w:ind w:firstLine="480"/>
    </w:pPr>
    <w:rPr>
      <w:rFonts w:eastAsiaTheme="minorEastAsia"/>
      <w:color w:val="auto"/>
      <w:sz w:val="24"/>
      <w:szCs w:val="24"/>
    </w:rPr>
  </w:style>
  <w:style w:type="character" w:customStyle="1" w:styleId="affffffffffffffd">
    <w:name w:val="一号 加粗 无缩进居中"/>
    <w:qFormat/>
    <w:rPr>
      <w:b/>
      <w:bCs/>
      <w:sz w:val="52"/>
    </w:rPr>
  </w:style>
  <w:style w:type="character" w:customStyle="1" w:styleId="CharCharfffffe">
    <w:name w:val="图表 Char Char"/>
    <w:qFormat/>
    <w:rPr>
      <w:rFonts w:eastAsia="黑体"/>
      <w:sz w:val="24"/>
      <w:lang w:val="en-US" w:eastAsia="zh-CN" w:bidi="ar-SA"/>
    </w:rPr>
  </w:style>
  <w:style w:type="character" w:customStyle="1" w:styleId="8Char1">
    <w:name w:val="标题 8 Char1"/>
    <w:qFormat/>
    <w:rPr>
      <w:rFonts w:ascii="Calibri Light" w:eastAsia="宋体" w:hAnsi="Calibri Light" w:cs="Times New Roman"/>
      <w:kern w:val="2"/>
      <w:sz w:val="24"/>
      <w:szCs w:val="24"/>
    </w:rPr>
  </w:style>
  <w:style w:type="character" w:customStyle="1" w:styleId="10505CharChar">
    <w:name w:val="样式 标题 1 + 段前: 0.5 行 段后: 0.5 行 Char Char"/>
    <w:link w:val="10505"/>
    <w:qFormat/>
    <w:rPr>
      <w:rFonts w:ascii="黑体" w:eastAsia="黑体" w:cs="宋体"/>
      <w:b/>
      <w:bCs/>
      <w:kern w:val="44"/>
      <w:sz w:val="44"/>
    </w:rPr>
  </w:style>
  <w:style w:type="paragraph" w:customStyle="1" w:styleId="10505">
    <w:name w:val="样式 标题 1 + 段前: 0.5 行 段后: 0.5 行"/>
    <w:basedOn w:val="1"/>
    <w:link w:val="10505CharChar"/>
    <w:qFormat/>
    <w:pPr>
      <w:adjustRightInd/>
      <w:snapToGrid/>
      <w:spacing w:before="120" w:after="120" w:line="240" w:lineRule="auto"/>
      <w:ind w:firstLineChars="0" w:firstLine="0"/>
    </w:pPr>
    <w:rPr>
      <w:rFonts w:ascii="黑体" w:eastAsia="黑体" w:hAnsiTheme="minorHAnsi" w:cs="宋体"/>
      <w:color w:val="auto"/>
      <w:sz w:val="44"/>
      <w:szCs w:val="22"/>
    </w:rPr>
  </w:style>
  <w:style w:type="character" w:customStyle="1" w:styleId="CharCharffffff">
    <w:name w:val="生物质发电表 Char Char"/>
    <w:link w:val="affffffffffffffe"/>
    <w:qFormat/>
    <w:rPr>
      <w:rFonts w:ascii="宋体" w:hAnsi="宋体" w:cs="Arial Unicode MS"/>
      <w:color w:val="000000"/>
      <w:szCs w:val="21"/>
    </w:rPr>
  </w:style>
  <w:style w:type="paragraph" w:customStyle="1" w:styleId="affffffffffffffe">
    <w:name w:val="生物质发电表"/>
    <w:basedOn w:val="123"/>
    <w:link w:val="CharCharffffff"/>
    <w:qFormat/>
    <w:pPr>
      <w:spacing w:line="0" w:lineRule="atLeast"/>
    </w:pPr>
    <w:rPr>
      <w:rFonts w:ascii="宋体" w:eastAsiaTheme="minorEastAsia" w:hAnsi="宋体" w:cs="Arial Unicode MS"/>
      <w:color w:val="000000"/>
      <w:sz w:val="21"/>
      <w:szCs w:val="21"/>
    </w:rPr>
  </w:style>
  <w:style w:type="character" w:customStyle="1" w:styleId="afffffffffffffff">
    <w:name w:val="责任单位"/>
    <w:qFormat/>
    <w:rPr>
      <w:rFonts w:ascii="宋体" w:hAnsi="宋体"/>
      <w:b/>
      <w:bCs/>
      <w:sz w:val="28"/>
    </w:rPr>
  </w:style>
  <w:style w:type="character" w:customStyle="1" w:styleId="CharChar22">
    <w:name w:val="Char Char22"/>
    <w:qFormat/>
    <w:rPr>
      <w:rFonts w:eastAsia="宋体"/>
      <w:kern w:val="2"/>
      <w:sz w:val="18"/>
      <w:szCs w:val="18"/>
      <w:lang w:val="en-US" w:eastAsia="zh-CN" w:bidi="ar-SA"/>
    </w:rPr>
  </w:style>
  <w:style w:type="character" w:customStyle="1" w:styleId="theinfocontent">
    <w:name w:val="theinfocontent"/>
    <w:basedOn w:val="a1"/>
    <w:qFormat/>
  </w:style>
  <w:style w:type="character" w:customStyle="1" w:styleId="CharCharffffff0">
    <w:name w:val="表格内字体 Char Char"/>
    <w:link w:val="afffffffffffffff0"/>
    <w:qFormat/>
    <w:rPr>
      <w:rFonts w:ascii="宋体" w:hAnsi="宋体"/>
      <w:szCs w:val="24"/>
      <w:shd w:val="clear" w:color="000000" w:fill="D9D9D9"/>
    </w:rPr>
  </w:style>
  <w:style w:type="paragraph" w:customStyle="1" w:styleId="afffffffffffffff0">
    <w:name w:val="表格内字体"/>
    <w:basedOn w:val="affffffffffb"/>
    <w:next w:val="affffffffffb"/>
    <w:link w:val="CharCharffffff0"/>
    <w:qFormat/>
    <w:pPr>
      <w:widowControl/>
      <w:pBdr>
        <w:left w:val="single" w:sz="8" w:space="0" w:color="000000"/>
        <w:bottom w:val="single" w:sz="12" w:space="0" w:color="000000"/>
        <w:right w:val="single" w:sz="8" w:space="0" w:color="000000"/>
      </w:pBdr>
      <w:shd w:val="clear" w:color="000000" w:fill="D9D9D9"/>
      <w:spacing w:before="100" w:beforeAutospacing="1" w:after="100" w:afterAutospacing="1" w:line="240" w:lineRule="auto"/>
      <w:ind w:left="0" w:firstLine="0"/>
      <w:jc w:val="center"/>
    </w:pPr>
    <w:rPr>
      <w:rFonts w:ascii="宋体" w:eastAsiaTheme="minorEastAsia" w:hAnsi="宋体"/>
      <w:sz w:val="21"/>
      <w:szCs w:val="24"/>
      <w:shd w:val="clear" w:color="000000" w:fill="D9D9D9"/>
    </w:rPr>
  </w:style>
  <w:style w:type="character" w:customStyle="1" w:styleId="2TimesNewRomanCharChar">
    <w:name w:val="正文首行缩进 2 + Times New Roman Char Char"/>
    <w:link w:val="2TimesNewRoman"/>
    <w:qFormat/>
    <w:rPr>
      <w:rFonts w:ascii="Times New Roman" w:eastAsia="宋体" w:hAnsi="Times New Roman" w:cs="Times New Roman"/>
      <w:kern w:val="0"/>
      <w:sz w:val="24"/>
      <w:szCs w:val="24"/>
    </w:rPr>
  </w:style>
  <w:style w:type="character" w:customStyle="1" w:styleId="copyright1">
    <w:name w:val="copyright1"/>
    <w:qFormat/>
    <w:rPr>
      <w:rFonts w:hint="default"/>
      <w:color w:val="000000"/>
    </w:rPr>
  </w:style>
  <w:style w:type="character" w:customStyle="1" w:styleId="afffffffffffffff1">
    <w:name w:val="初号 加粗 无缩进居中"/>
    <w:qFormat/>
    <w:rPr>
      <w:b/>
      <w:bCs/>
      <w:spacing w:val="60"/>
      <w:sz w:val="84"/>
    </w:rPr>
  </w:style>
  <w:style w:type="character" w:customStyle="1" w:styleId="1CharChar6">
    <w:name w:val="表格1 Char Char"/>
    <w:qFormat/>
    <w:rPr>
      <w:rFonts w:ascii="仿宋体" w:eastAsia="宋体" w:hAnsi="Times New Roman" w:cs="Times New Roman"/>
      <w:kern w:val="0"/>
      <w:sz w:val="24"/>
      <w:szCs w:val="20"/>
    </w:rPr>
  </w:style>
  <w:style w:type="character" w:customStyle="1" w:styleId="2fff0">
    <w:name w:val="样式 (符号) 宋体 四号2"/>
    <w:qFormat/>
    <w:rPr>
      <w:rFonts w:ascii="宋体" w:eastAsia="宋体" w:hAnsi="宋体" w:hint="eastAsia"/>
      <w:spacing w:val="-6"/>
      <w:kern w:val="2"/>
      <w:sz w:val="28"/>
      <w:szCs w:val="24"/>
      <w:lang w:val="en-US" w:eastAsia="zh-CN" w:bidi="ar-SA"/>
    </w:rPr>
  </w:style>
  <w:style w:type="character" w:customStyle="1" w:styleId="TimesNewRomanCharChar">
    <w:name w:val="样式 海南化工城正文 + Times New Roman Char Char"/>
    <w:link w:val="TimesNewRoman"/>
    <w:qFormat/>
    <w:rPr>
      <w:rFonts w:ascii="宋体" w:hAnsi="宋体"/>
      <w:sz w:val="24"/>
    </w:rPr>
  </w:style>
  <w:style w:type="paragraph" w:customStyle="1" w:styleId="TimesNewRoman">
    <w:name w:val="样式 海南化工城正文 + Times New Roman"/>
    <w:basedOn w:val="a"/>
    <w:link w:val="TimesNewRomanCharChar"/>
    <w:qFormat/>
    <w:pPr>
      <w:adjustRightInd/>
      <w:snapToGrid/>
      <w:spacing w:line="312" w:lineRule="auto"/>
    </w:pPr>
    <w:rPr>
      <w:rFonts w:ascii="宋体" w:eastAsiaTheme="minorEastAsia" w:hAnsi="宋体"/>
      <w:color w:val="auto"/>
      <w:sz w:val="24"/>
    </w:rPr>
  </w:style>
  <w:style w:type="character" w:customStyle="1" w:styleId="nr1">
    <w:name w:val="nr1"/>
    <w:qFormat/>
    <w:rPr>
      <w:sz w:val="17"/>
      <w:szCs w:val="17"/>
    </w:rPr>
  </w:style>
  <w:style w:type="character" w:customStyle="1" w:styleId="1CharCharChar0">
    <w:name w:val="标题 1 Char Char Char"/>
    <w:qFormat/>
    <w:rPr>
      <w:rFonts w:eastAsia="仿宋_GB2312"/>
      <w:b/>
      <w:kern w:val="28"/>
      <w:sz w:val="30"/>
      <w:lang w:val="en-US" w:eastAsia="zh-CN" w:bidi="ar-SA"/>
    </w:rPr>
  </w:style>
  <w:style w:type="character" w:customStyle="1" w:styleId="0CharChar">
    <w:name w:val="0正文 Char Char"/>
    <w:link w:val="02"/>
    <w:qFormat/>
    <w:rPr>
      <w:sz w:val="28"/>
      <w:szCs w:val="28"/>
    </w:rPr>
  </w:style>
  <w:style w:type="character" w:customStyle="1" w:styleId="CharCharCharCharCharCharCharCharCharCharCharCharCharCharCharCharCharCharCharCharCharCharCharCharCharCharCharCharCharCharCharCharCharCharCharCharCharCharCharCharCharCharCharCharCharChar">
    <w:name w:val="正文（首行缩进两字） Char Char Char Char Char Char Char Char Char Char Char Char Char Char Char Char Char Char Char Char Char Char Char Char Char Char Char Char Char Char Char Char Char Char Char Char Char Char Char Char Char Char Char Char Char Char"/>
    <w:qFormat/>
    <w:rPr>
      <w:rFonts w:eastAsia="宋体"/>
      <w:kern w:val="2"/>
      <w:sz w:val="24"/>
      <w:szCs w:val="24"/>
      <w:lang w:val="en-US" w:eastAsia="zh-CN" w:bidi="ar-SA"/>
    </w:rPr>
  </w:style>
  <w:style w:type="character" w:customStyle="1" w:styleId="NormalCharCharCharCharChar">
    <w:name w:val="Normal Char Char Char Char Char"/>
    <w:link w:val="NormalChar"/>
    <w:qFormat/>
    <w:rPr>
      <w:rFonts w:ascii="宋体" w:hAnsi="Times New Roman"/>
      <w:sz w:val="34"/>
      <w:szCs w:val="24"/>
    </w:rPr>
  </w:style>
  <w:style w:type="paragraph" w:customStyle="1" w:styleId="NormalChar">
    <w:name w:val="Normal Char"/>
    <w:link w:val="NormalCharCharCharCharChar"/>
    <w:qFormat/>
    <w:pPr>
      <w:widowControl w:val="0"/>
      <w:adjustRightInd w:val="0"/>
      <w:spacing w:line="360" w:lineRule="atLeast"/>
      <w:textAlignment w:val="baseline"/>
    </w:pPr>
    <w:rPr>
      <w:rFonts w:ascii="宋体" w:eastAsiaTheme="minorEastAsia" w:cstheme="minorBidi"/>
      <w:kern w:val="2"/>
      <w:sz w:val="34"/>
      <w:szCs w:val="24"/>
    </w:rPr>
  </w:style>
  <w:style w:type="character" w:customStyle="1" w:styleId="afffffffffffffff2">
    <w:name w:val="小三 加粗 无缩进左对齐"/>
    <w:qFormat/>
    <w:rPr>
      <w:b/>
      <w:bCs/>
      <w:sz w:val="30"/>
    </w:rPr>
  </w:style>
  <w:style w:type="character" w:customStyle="1" w:styleId="hei11">
    <w:name w:val="hei11"/>
    <w:basedOn w:val="a1"/>
    <w:qFormat/>
  </w:style>
  <w:style w:type="character" w:customStyle="1" w:styleId="3-21100CharCharChar">
    <w:name w:val="强制3-21到100 Char Char Char"/>
    <w:link w:val="3-21100Char"/>
    <w:qFormat/>
    <w:rPr>
      <w:rFonts w:ascii="黑体" w:eastAsia="黑体" w:cs="宋体"/>
      <w:sz w:val="24"/>
    </w:rPr>
  </w:style>
  <w:style w:type="paragraph" w:customStyle="1" w:styleId="3-21100Char">
    <w:name w:val="强制3-21到100 Char"/>
    <w:basedOn w:val="a"/>
    <w:link w:val="3-21100CharCharChar"/>
    <w:qFormat/>
    <w:pPr>
      <w:tabs>
        <w:tab w:val="left" w:pos="862"/>
        <w:tab w:val="left" w:pos="22680"/>
      </w:tabs>
      <w:adjustRightInd/>
      <w:snapToGrid/>
      <w:spacing w:beforeLines="50" w:line="380" w:lineRule="exact"/>
      <w:ind w:left="2892" w:firstLineChars="0" w:hanging="1446"/>
    </w:pPr>
    <w:rPr>
      <w:rFonts w:ascii="黑体" w:eastAsia="黑体" w:hAnsiTheme="minorHAnsi" w:cs="宋体"/>
      <w:color w:val="auto"/>
      <w:sz w:val="24"/>
    </w:rPr>
  </w:style>
  <w:style w:type="character" w:customStyle="1" w:styleId="3CharChar">
    <w:name w:val="标题3 Char Char"/>
    <w:link w:val="3d"/>
    <w:qFormat/>
    <w:rPr>
      <w:rFonts w:ascii="Times New Roman" w:eastAsia="仿宋_GB2312" w:hAnsi="Times New Roman" w:cs="Times New Roman"/>
      <w:bCs/>
      <w:snapToGrid w:val="0"/>
      <w:kern w:val="0"/>
      <w:sz w:val="24"/>
      <w:szCs w:val="24"/>
    </w:rPr>
  </w:style>
  <w:style w:type="character" w:customStyle="1" w:styleId="CharCharff0">
    <w:name w:val="表内字 Char Char"/>
    <w:link w:val="afffffffffff8"/>
    <w:qFormat/>
    <w:rPr>
      <w:color w:val="000000"/>
    </w:rPr>
  </w:style>
  <w:style w:type="character" w:customStyle="1" w:styleId="10CharChar">
    <w:name w:val="样式10 Char Char"/>
    <w:link w:val="100"/>
    <w:qFormat/>
    <w:rPr>
      <w:rFonts w:ascii="Times New Roman" w:eastAsia="宋体" w:hAnsi="Times New Roman" w:cs="Times New Roman"/>
      <w:snapToGrid w:val="0"/>
      <w:kern w:val="0"/>
      <w:sz w:val="28"/>
      <w:szCs w:val="20"/>
    </w:rPr>
  </w:style>
  <w:style w:type="character" w:customStyle="1" w:styleId="Char1ff0">
    <w:name w:val="页脚 Char1"/>
    <w:qFormat/>
    <w:rPr>
      <w:rFonts w:ascii="Times New Roman" w:hAnsi="Times New Roman" w:cs="Times New Roman"/>
      <w:kern w:val="2"/>
      <w:sz w:val="18"/>
      <w:szCs w:val="18"/>
    </w:rPr>
  </w:style>
  <w:style w:type="character" w:customStyle="1" w:styleId="aff9">
    <w:name w:val="签名 字符"/>
    <w:link w:val="aff8"/>
    <w:qFormat/>
    <w:rPr>
      <w:rFonts w:ascii="Times New Roman" w:hAnsi="Times New Roman"/>
      <w:szCs w:val="24"/>
    </w:rPr>
  </w:style>
  <w:style w:type="character" w:customStyle="1" w:styleId="1Char10">
    <w:name w:val="表格1 Char1"/>
    <w:link w:val="1b"/>
    <w:qFormat/>
    <w:rPr>
      <w:rFonts w:ascii="宋体" w:eastAsia="宋体" w:hAnsi="Times New Roman" w:cs="Times New Roman"/>
      <w:kern w:val="0"/>
      <w:sz w:val="28"/>
      <w:szCs w:val="20"/>
    </w:rPr>
  </w:style>
  <w:style w:type="character" w:customStyle="1" w:styleId="Footer1CharChar">
    <w:name w:val="Footer1 Char Char"/>
    <w:qFormat/>
    <w:rPr>
      <w:rFonts w:ascii="宋体" w:eastAsia="宋体" w:hAnsi="宋体" w:hint="eastAsia"/>
      <w:kern w:val="2"/>
      <w:sz w:val="18"/>
      <w:szCs w:val="18"/>
      <w:lang w:val="en-US" w:eastAsia="zh-CN" w:bidi="ar-SA"/>
    </w:rPr>
  </w:style>
  <w:style w:type="character" w:customStyle="1" w:styleId="Char1ff1">
    <w:name w:val="标题 Char1"/>
    <w:qFormat/>
    <w:rPr>
      <w:rFonts w:ascii="Calibri Light" w:hAnsi="Calibri Light" w:cs="Times New Roman"/>
      <w:b/>
      <w:bCs/>
      <w:kern w:val="2"/>
      <w:sz w:val="32"/>
      <w:szCs w:val="32"/>
    </w:rPr>
  </w:style>
  <w:style w:type="character" w:customStyle="1" w:styleId="CharCharffffff1">
    <w:name w:val="样式 表格文字—五号 + 黑色 Char Char"/>
    <w:link w:val="afffffffffffffff3"/>
    <w:qFormat/>
    <w:rPr>
      <w:rFonts w:ascii="Times New Roman" w:hAnsi="Times New Roman"/>
      <w:szCs w:val="21"/>
    </w:rPr>
  </w:style>
  <w:style w:type="paragraph" w:customStyle="1" w:styleId="afffffffffffffff3">
    <w:name w:val="样式 表格文字—五号 + 黑色"/>
    <w:basedOn w:val="a"/>
    <w:link w:val="CharCharffffff1"/>
    <w:qFormat/>
    <w:pPr>
      <w:adjustRightInd/>
      <w:snapToGrid/>
      <w:spacing w:before="120" w:after="120" w:line="240" w:lineRule="auto"/>
      <w:ind w:left="578" w:firstLineChars="0" w:hanging="578"/>
    </w:pPr>
    <w:rPr>
      <w:rFonts w:eastAsiaTheme="minorEastAsia"/>
      <w:color w:val="auto"/>
      <w:sz w:val="21"/>
      <w:szCs w:val="21"/>
    </w:rPr>
  </w:style>
  <w:style w:type="character" w:customStyle="1" w:styleId="2025025Char">
    <w:name w:val="样式 正文格式 + 首行缩进:  2 字符 段前: 0.25 行 段后: 0.25 行 Char"/>
    <w:qFormat/>
    <w:rPr>
      <w:rFonts w:eastAsia="宋体" w:cs="宋体"/>
      <w:sz w:val="24"/>
      <w:lang w:val="zh-CN" w:eastAsia="zh-CN" w:bidi="ar-SA"/>
    </w:rPr>
  </w:style>
  <w:style w:type="character" w:customStyle="1" w:styleId="2CharCharb">
    <w:name w:val="样式 样式 标题2 + 小四 + 非加粗 Char Char"/>
    <w:link w:val="2ffe"/>
    <w:qFormat/>
    <w:rPr>
      <w:rFonts w:ascii="黑体" w:eastAsia="黑体" w:hAnsi="Times New Roman"/>
      <w:kern w:val="44"/>
      <w:sz w:val="24"/>
      <w:szCs w:val="44"/>
    </w:rPr>
  </w:style>
  <w:style w:type="character" w:customStyle="1" w:styleId="CharChar39">
    <w:name w:val="Char Char39"/>
    <w:qFormat/>
    <w:rPr>
      <w:rFonts w:ascii="Times New Roman" w:eastAsia="宋体" w:hAnsi="Times New Roman" w:cs="Times New Roman"/>
      <w:b/>
      <w:kern w:val="0"/>
      <w:sz w:val="24"/>
      <w:szCs w:val="20"/>
    </w:rPr>
  </w:style>
  <w:style w:type="character" w:customStyle="1" w:styleId="Charf2">
    <w:name w:val="沥青正文 Char"/>
    <w:qFormat/>
    <w:rPr>
      <w:rFonts w:eastAsia="宋体"/>
      <w:kern w:val="2"/>
      <w:sz w:val="24"/>
      <w:szCs w:val="24"/>
      <w:lang w:val="en-US" w:eastAsia="zh-CN" w:bidi="ar-SA"/>
    </w:rPr>
  </w:style>
  <w:style w:type="character" w:customStyle="1" w:styleId="3CharChar2">
    <w:name w:val="样式 标题 3 + 宋体 加粗 Char Char"/>
    <w:link w:val="3f4"/>
    <w:qFormat/>
    <w:rPr>
      <w:rFonts w:ascii="宋体" w:hAnsi="宋体"/>
      <w:bCs/>
      <w:sz w:val="24"/>
      <w:szCs w:val="24"/>
    </w:rPr>
  </w:style>
  <w:style w:type="paragraph" w:customStyle="1" w:styleId="3f4">
    <w:name w:val="样式 标题 3 + 宋体 加粗"/>
    <w:basedOn w:val="3"/>
    <w:link w:val="3CharChar2"/>
    <w:qFormat/>
    <w:pPr>
      <w:adjustRightInd/>
      <w:snapToGrid/>
      <w:spacing w:before="0" w:after="0" w:line="360" w:lineRule="auto"/>
      <w:ind w:firstLineChars="0" w:firstLine="0"/>
      <w:jc w:val="center"/>
    </w:pPr>
    <w:rPr>
      <w:rFonts w:ascii="宋体" w:eastAsiaTheme="minorEastAsia" w:hAnsi="宋体" w:cstheme="minorBidi"/>
      <w:b w:val="0"/>
      <w:sz w:val="24"/>
      <w:szCs w:val="24"/>
    </w:rPr>
  </w:style>
  <w:style w:type="character" w:customStyle="1" w:styleId="CharCharffffff2">
    <w:name w:val="标准条文 Char Char"/>
    <w:link w:val="afffffffffffffff4"/>
    <w:qFormat/>
  </w:style>
  <w:style w:type="paragraph" w:customStyle="1" w:styleId="afffffffffffffff4">
    <w:name w:val="标准条文"/>
    <w:link w:val="CharCharffffff2"/>
    <w:qFormat/>
    <w:pPr>
      <w:spacing w:beforeLines="20" w:afterLines="20"/>
      <w:ind w:firstLineChars="200" w:firstLine="200"/>
    </w:pPr>
    <w:rPr>
      <w:rFonts w:asciiTheme="minorHAnsi" w:eastAsiaTheme="minorEastAsia" w:hAnsiTheme="minorHAnsi" w:cstheme="minorBidi"/>
      <w:kern w:val="2"/>
      <w:sz w:val="21"/>
      <w:szCs w:val="22"/>
    </w:rPr>
  </w:style>
  <w:style w:type="character" w:customStyle="1" w:styleId="style31">
    <w:name w:val="style31"/>
    <w:qFormat/>
    <w:rPr>
      <w:color w:val="145DA7"/>
    </w:rPr>
  </w:style>
  <w:style w:type="character" w:customStyle="1" w:styleId="CharCharffffff3">
    <w:name w:val="段 Char Char"/>
    <w:link w:val="afffffffffffffff5"/>
    <w:qFormat/>
    <w:rPr>
      <w:rFonts w:ascii="宋体" w:hAnsi="Times New Roman"/>
    </w:rPr>
  </w:style>
  <w:style w:type="paragraph" w:customStyle="1" w:styleId="afffffffffffffff5">
    <w:name w:val="段"/>
    <w:link w:val="CharCharffffff3"/>
    <w:qFormat/>
    <w:pPr>
      <w:autoSpaceDE w:val="0"/>
      <w:autoSpaceDN w:val="0"/>
      <w:ind w:firstLineChars="200" w:firstLine="200"/>
      <w:jc w:val="both"/>
    </w:pPr>
    <w:rPr>
      <w:rFonts w:ascii="宋体" w:eastAsiaTheme="minorEastAsia" w:cstheme="minorBidi"/>
      <w:kern w:val="2"/>
      <w:sz w:val="21"/>
      <w:szCs w:val="22"/>
    </w:rPr>
  </w:style>
  <w:style w:type="character" w:customStyle="1" w:styleId="CharChar171">
    <w:name w:val="Char Char171"/>
    <w:qFormat/>
    <w:rPr>
      <w:rFonts w:ascii="Arial" w:eastAsia="宋体" w:hAnsi="Arial" w:cs="Arial"/>
      <w:b/>
      <w:bCs/>
      <w:kern w:val="2"/>
      <w:sz w:val="32"/>
      <w:szCs w:val="32"/>
      <w:lang w:val="en-US" w:eastAsia="zh-CN" w:bidi="ar-SA"/>
    </w:rPr>
  </w:style>
  <w:style w:type="character" w:customStyle="1" w:styleId="4086466CharChar">
    <w:name w:val="样式 标题 4 + 左侧:  0 厘米 悬挂缩进: 8.64 字符 段前: 6 磅 段后: 6 磅 行距: 单倍行距 Char Char"/>
    <w:link w:val="4086466"/>
    <w:qFormat/>
    <w:rPr>
      <w:rFonts w:ascii="Arial" w:eastAsia="黑体" w:hAnsi="Arial" w:cs="宋体"/>
      <w:b/>
      <w:bCs/>
      <w:sz w:val="24"/>
    </w:rPr>
  </w:style>
  <w:style w:type="paragraph" w:customStyle="1" w:styleId="4086466">
    <w:name w:val="样式 标题 4 + 左侧:  0 厘米 悬挂缩进: 8.64 字符 段前: 6 磅 段后: 6 磅 行距: 单倍行距"/>
    <w:basedOn w:val="4"/>
    <w:link w:val="4086466CharChar"/>
    <w:qFormat/>
    <w:pPr>
      <w:keepLines/>
      <w:overflowPunct/>
      <w:autoSpaceDE/>
      <w:autoSpaceDN/>
      <w:adjustRightInd/>
      <w:snapToGrid/>
      <w:spacing w:after="120" w:line="312" w:lineRule="auto"/>
      <w:ind w:firstLineChars="0" w:firstLine="0"/>
      <w:textAlignment w:val="auto"/>
    </w:pPr>
    <w:rPr>
      <w:rFonts w:ascii="Arial" w:eastAsia="黑体" w:hAnsi="Arial" w:cs="宋体"/>
      <w:bCs/>
      <w:i w:val="0"/>
      <w:kern w:val="2"/>
      <w:szCs w:val="22"/>
    </w:rPr>
  </w:style>
  <w:style w:type="character" w:customStyle="1" w:styleId="CharChar400">
    <w:name w:val="Char Char40"/>
    <w:qFormat/>
    <w:rPr>
      <w:rFonts w:ascii="Arial" w:eastAsia="黑体" w:hAnsi="Arial" w:cs="Times New Roman"/>
      <w:b/>
      <w:bCs/>
      <w:kern w:val="0"/>
      <w:sz w:val="28"/>
      <w:szCs w:val="28"/>
    </w:rPr>
  </w:style>
  <w:style w:type="character" w:customStyle="1" w:styleId="CharChar25">
    <w:name w:val="Char Char25"/>
    <w:qFormat/>
    <w:rPr>
      <w:rFonts w:eastAsia="宋体"/>
      <w:kern w:val="2"/>
      <w:sz w:val="18"/>
      <w:szCs w:val="18"/>
      <w:lang w:val="en-US" w:eastAsia="zh-CN" w:bidi="ar-SA"/>
    </w:rPr>
  </w:style>
  <w:style w:type="character" w:customStyle="1" w:styleId="CharCharffffff4">
    <w:name w:val="图表名称 Char Char"/>
    <w:link w:val="afffffffffffffff6"/>
    <w:qFormat/>
    <w:rPr>
      <w:rFonts w:ascii="黑体" w:eastAsia="黑体"/>
      <w:b/>
      <w:bCs/>
      <w:sz w:val="24"/>
      <w:szCs w:val="21"/>
    </w:rPr>
  </w:style>
  <w:style w:type="paragraph" w:customStyle="1" w:styleId="afffffffffffffff6">
    <w:name w:val="图表名称"/>
    <w:next w:val="a"/>
    <w:link w:val="CharCharffffff4"/>
    <w:qFormat/>
    <w:pPr>
      <w:spacing w:before="25" w:after="25" w:line="360" w:lineRule="auto"/>
      <w:ind w:left="578" w:hanging="578"/>
      <w:jc w:val="center"/>
    </w:pPr>
    <w:rPr>
      <w:rFonts w:ascii="黑体" w:eastAsia="黑体" w:hAnsiTheme="minorHAnsi" w:cstheme="minorBidi"/>
      <w:b/>
      <w:bCs/>
      <w:kern w:val="2"/>
      <w:sz w:val="24"/>
      <w:szCs w:val="21"/>
    </w:rPr>
  </w:style>
  <w:style w:type="character" w:customStyle="1" w:styleId="content151">
    <w:name w:val="content151"/>
    <w:qFormat/>
    <w:rPr>
      <w:sz w:val="18"/>
      <w:szCs w:val="18"/>
      <w:u w:val="none"/>
    </w:rPr>
  </w:style>
  <w:style w:type="character" w:customStyle="1" w:styleId="2Char12">
    <w:name w:val="标题 2 Char1"/>
    <w:qFormat/>
    <w:rPr>
      <w:rFonts w:ascii="Calibri Light" w:eastAsia="宋体" w:hAnsi="Calibri Light" w:cs="Times New Roman"/>
      <w:b/>
      <w:bCs/>
      <w:kern w:val="2"/>
      <w:sz w:val="32"/>
      <w:szCs w:val="32"/>
    </w:rPr>
  </w:style>
  <w:style w:type="character" w:customStyle="1" w:styleId="Char1CharCharChar">
    <w:name w:val="框图 Char1 Char Char Char"/>
    <w:qFormat/>
    <w:rPr>
      <w:rFonts w:ascii="宋体" w:eastAsia="宋体" w:hAnsi="宋体"/>
      <w:color w:val="000000"/>
      <w:kern w:val="2"/>
      <w:sz w:val="21"/>
      <w:szCs w:val="24"/>
      <w:lang w:val="en-US" w:eastAsia="zh-CN" w:bidi="ar-SA"/>
    </w:rPr>
  </w:style>
  <w:style w:type="character" w:customStyle="1" w:styleId="CharCharf6">
    <w:name w:val="南沙表头 Char Char"/>
    <w:link w:val="affffffffffe"/>
    <w:qFormat/>
    <w:rPr>
      <w:b/>
      <w:sz w:val="24"/>
      <w:szCs w:val="24"/>
      <w:shd w:val="clear" w:color="000000" w:fill="C5D9F1"/>
    </w:rPr>
  </w:style>
  <w:style w:type="character" w:customStyle="1" w:styleId="yy1">
    <w:name w:val="yy1"/>
    <w:qFormat/>
    <w:rPr>
      <w:color w:val="FF0000"/>
    </w:rPr>
  </w:style>
  <w:style w:type="character" w:customStyle="1" w:styleId="1CharChar7">
    <w:name w:val="框图1 Char Char"/>
    <w:link w:val="1ffe"/>
    <w:qFormat/>
    <w:rPr>
      <w:rFonts w:ascii="Times New Roman" w:hAnsi="Times New Roman"/>
      <w:sz w:val="24"/>
    </w:rPr>
  </w:style>
  <w:style w:type="paragraph" w:customStyle="1" w:styleId="1ffe">
    <w:name w:val="框图1"/>
    <w:basedOn w:val="a"/>
    <w:link w:val="1CharChar7"/>
    <w:qFormat/>
    <w:pPr>
      <w:adjustRightInd/>
      <w:snapToGrid/>
      <w:spacing w:line="324" w:lineRule="auto"/>
      <w:ind w:right="262" w:firstLineChars="0" w:firstLine="0"/>
      <w:jc w:val="center"/>
    </w:pPr>
    <w:rPr>
      <w:rFonts w:eastAsiaTheme="minorEastAsia"/>
      <w:color w:val="auto"/>
      <w:sz w:val="24"/>
    </w:rPr>
  </w:style>
  <w:style w:type="character" w:customStyle="1" w:styleId="22CharChar1">
    <w:name w:val="样式 样式 正文 首行缩进 + 首行缩进:  2 字符 行距: 单倍行距 + 首行缩进:  2 字符 Char Char"/>
    <w:link w:val="224"/>
    <w:qFormat/>
    <w:rPr>
      <w:rFonts w:ascii="Times New Roman" w:hAnsi="Times New Roman"/>
    </w:rPr>
  </w:style>
  <w:style w:type="character" w:customStyle="1" w:styleId="af8">
    <w:name w:val="结束语 字符"/>
    <w:link w:val="af7"/>
    <w:qFormat/>
    <w:rPr>
      <w:rFonts w:ascii="Times New Roman" w:hAnsi="Times New Roman"/>
      <w:szCs w:val="24"/>
    </w:rPr>
  </w:style>
  <w:style w:type="character" w:customStyle="1" w:styleId="lcc">
    <w:name w:val="lcc"/>
    <w:basedOn w:val="a1"/>
    <w:qFormat/>
  </w:style>
  <w:style w:type="character" w:customStyle="1" w:styleId="blue-12pt-bold">
    <w:name w:val="blue-12pt-bold"/>
    <w:basedOn w:val="a1"/>
    <w:qFormat/>
  </w:style>
  <w:style w:type="character" w:customStyle="1" w:styleId="213CharChar0">
    <w:name w:val="正文 小四 首行缩进2字符 1.3行距 Char Char"/>
    <w:link w:val="2131"/>
    <w:qFormat/>
    <w:rPr>
      <w:rFonts w:ascii="宋体" w:hAnsi="宋体" w:cs="宋体"/>
      <w:sz w:val="24"/>
    </w:rPr>
  </w:style>
  <w:style w:type="paragraph" w:customStyle="1" w:styleId="2131">
    <w:name w:val="正文 小四 首行缩进2字符 1.3行距"/>
    <w:basedOn w:val="224"/>
    <w:link w:val="213CharChar0"/>
    <w:qFormat/>
    <w:rPr>
      <w:rFonts w:ascii="宋体" w:hAnsi="宋体" w:cs="宋体"/>
      <w:sz w:val="24"/>
    </w:rPr>
  </w:style>
  <w:style w:type="character" w:customStyle="1" w:styleId="CharCharffffff5">
    <w:name w:val="样式 表名 Char Char"/>
    <w:link w:val="afffffffffffffff7"/>
    <w:qFormat/>
    <w:rPr>
      <w:rFonts w:ascii="宋体" w:hAnsi="宋体" w:cs="宋体"/>
    </w:rPr>
  </w:style>
  <w:style w:type="paragraph" w:customStyle="1" w:styleId="afffffffffffffff7">
    <w:name w:val="样式 表名"/>
    <w:basedOn w:val="a"/>
    <w:next w:val="a"/>
    <w:link w:val="CharCharffffff5"/>
    <w:qFormat/>
    <w:pPr>
      <w:spacing w:before="120" w:after="120" w:line="400" w:lineRule="exact"/>
      <w:ind w:left="578" w:firstLineChars="0" w:hanging="578"/>
      <w:jc w:val="center"/>
    </w:pPr>
    <w:rPr>
      <w:rFonts w:ascii="宋体" w:eastAsiaTheme="minorEastAsia" w:hAnsi="宋体" w:cs="宋体"/>
      <w:color w:val="auto"/>
      <w:sz w:val="21"/>
    </w:rPr>
  </w:style>
  <w:style w:type="character" w:customStyle="1" w:styleId="CharCharffffff6">
    <w:name w:val="楷体加粗 Char Char"/>
    <w:link w:val="afffffffffffffff8"/>
    <w:qFormat/>
    <w:rPr>
      <w:rFonts w:ascii="Times New Roman" w:eastAsia="楷体_GB2312" w:hAnsi="Times New Roman"/>
      <w:b/>
      <w:sz w:val="24"/>
      <w:szCs w:val="24"/>
    </w:rPr>
  </w:style>
  <w:style w:type="paragraph" w:customStyle="1" w:styleId="afffffffffffffff8">
    <w:name w:val="楷体加粗"/>
    <w:basedOn w:val="a"/>
    <w:link w:val="CharCharffffff6"/>
    <w:qFormat/>
    <w:pPr>
      <w:adjustRightInd/>
      <w:snapToGrid/>
      <w:spacing w:before="120" w:line="360" w:lineRule="auto"/>
      <w:ind w:firstLine="482"/>
      <w:jc w:val="left"/>
    </w:pPr>
    <w:rPr>
      <w:rFonts w:eastAsia="楷体_GB2312"/>
      <w:b/>
      <w:color w:val="auto"/>
      <w:sz w:val="24"/>
      <w:szCs w:val="24"/>
    </w:rPr>
  </w:style>
  <w:style w:type="character" w:customStyle="1" w:styleId="CharCharffffff7">
    <w:name w:val="表格样式 Char Char"/>
    <w:qFormat/>
    <w:rPr>
      <w:rFonts w:eastAsia="仿宋_GB2312"/>
      <w:sz w:val="18"/>
      <w:szCs w:val="24"/>
    </w:rPr>
  </w:style>
  <w:style w:type="character" w:customStyle="1" w:styleId="3CharChar3">
    <w:name w:val="样式3 Char Char"/>
    <w:qFormat/>
    <w:rPr>
      <w:rFonts w:ascii="宋体" w:eastAsia="仿宋_GB2312" w:hAnsi="Times New Roman" w:cs="Times New Roman"/>
      <w:sz w:val="24"/>
      <w:szCs w:val="20"/>
    </w:rPr>
  </w:style>
  <w:style w:type="character" w:customStyle="1" w:styleId="jophyCharChar0">
    <w:name w:val="表标头jophy Char Char"/>
    <w:link w:val="jophy0"/>
    <w:rPr>
      <w:b/>
      <w:bCs/>
      <w:sz w:val="24"/>
      <w:szCs w:val="28"/>
    </w:rPr>
  </w:style>
  <w:style w:type="paragraph" w:customStyle="1" w:styleId="jophy0">
    <w:name w:val="表标头jophy"/>
    <w:link w:val="jophyCharChar0"/>
    <w:qFormat/>
    <w:pPr>
      <w:adjustRightInd w:val="0"/>
      <w:snapToGrid w:val="0"/>
      <w:jc w:val="center"/>
    </w:pPr>
    <w:rPr>
      <w:rFonts w:asciiTheme="minorHAnsi" w:eastAsiaTheme="minorEastAsia" w:hAnsiTheme="minorHAnsi" w:cstheme="minorBidi"/>
      <w:b/>
      <w:bCs/>
      <w:kern w:val="2"/>
      <w:sz w:val="24"/>
      <w:szCs w:val="28"/>
    </w:rPr>
  </w:style>
  <w:style w:type="character" w:customStyle="1" w:styleId="4CharChar">
    <w:name w:val="样式4 Char Char"/>
    <w:link w:val="49"/>
    <w:qFormat/>
    <w:rPr>
      <w:rFonts w:ascii="Times New Roman" w:eastAsia="宋体" w:hAnsi="Times New Roman" w:cs="Times New Roman"/>
      <w:kern w:val="0"/>
      <w:sz w:val="28"/>
      <w:szCs w:val="20"/>
    </w:rPr>
  </w:style>
  <w:style w:type="character" w:customStyle="1" w:styleId="0031">
    <w:name w:val="0031"/>
    <w:qFormat/>
    <w:rPr>
      <w:spacing w:val="432"/>
      <w:sz w:val="21"/>
      <w:szCs w:val="21"/>
    </w:rPr>
  </w:style>
  <w:style w:type="character" w:customStyle="1" w:styleId="CharCharb">
    <w:name w:val="表头王 Char Char"/>
    <w:link w:val="affffffff1"/>
    <w:qFormat/>
    <w:rPr>
      <w:rFonts w:ascii="黑体" w:eastAsia="黑体" w:hAnsi="Times New Roman" w:cs="Times New Roman"/>
      <w:b/>
      <w:bCs/>
      <w:color w:val="000000"/>
      <w:sz w:val="24"/>
      <w:szCs w:val="24"/>
    </w:rPr>
  </w:style>
  <w:style w:type="character" w:customStyle="1" w:styleId="1CharChar8">
    <w:name w:val="项标题(1) Char Char"/>
    <w:qFormat/>
    <w:rPr>
      <w:rFonts w:eastAsia="宋体"/>
      <w:b/>
      <w:snapToGrid w:val="0"/>
      <w:sz w:val="24"/>
      <w:lang w:val="en-US" w:eastAsia="zh-CN" w:bidi="ar-SA"/>
    </w:rPr>
  </w:style>
  <w:style w:type="character" w:customStyle="1" w:styleId="Char1ff2">
    <w:name w:val="题注 Char1"/>
    <w:qFormat/>
    <w:rPr>
      <w:rFonts w:ascii="黑体" w:eastAsia="黑体" w:cs="黑体"/>
      <w:color w:val="000000"/>
      <w:kern w:val="2"/>
      <w:sz w:val="24"/>
      <w:szCs w:val="24"/>
      <w:lang w:val="zh-CN" w:eastAsia="zh-CN" w:bidi="ar-SA"/>
    </w:rPr>
  </w:style>
  <w:style w:type="character" w:customStyle="1" w:styleId="CharCharCharChara">
    <w:name w:val="表格 Char Char Char Char"/>
    <w:qFormat/>
    <w:rPr>
      <w:spacing w:val="10"/>
      <w:sz w:val="21"/>
    </w:rPr>
  </w:style>
  <w:style w:type="character" w:customStyle="1" w:styleId="9Char1">
    <w:name w:val="标题 9 Char1"/>
    <w:qFormat/>
    <w:rPr>
      <w:rFonts w:ascii="Cambria" w:eastAsia="宋体" w:hAnsi="Cambria" w:cs="Times New Roman"/>
      <w:kern w:val="2"/>
      <w:sz w:val="21"/>
      <w:szCs w:val="21"/>
    </w:rPr>
  </w:style>
  <w:style w:type="character" w:customStyle="1" w:styleId="Char80">
    <w:name w:val="Char8"/>
    <w:qFormat/>
    <w:rPr>
      <w:rFonts w:ascii="黑体" w:eastAsia="黑体" w:hAnsi="宋体"/>
      <w:kern w:val="2"/>
      <w:sz w:val="30"/>
      <w:szCs w:val="24"/>
      <w:lang w:val="en-US" w:eastAsia="zh-CN" w:bidi="ar-SA"/>
    </w:rPr>
  </w:style>
  <w:style w:type="character" w:customStyle="1" w:styleId="CharCharffffff8">
    <w:name w:val="报告 Char Char"/>
    <w:qFormat/>
    <w:rPr>
      <w:rFonts w:eastAsia="宋体"/>
      <w:kern w:val="2"/>
      <w:sz w:val="24"/>
      <w:szCs w:val="24"/>
      <w:lang w:val="en-US" w:eastAsia="zh-CN" w:bidi="ar-SA"/>
    </w:rPr>
  </w:style>
  <w:style w:type="character" w:customStyle="1" w:styleId="1CharChar9">
    <w:name w:val="1正文段落 Char Char"/>
    <w:link w:val="1fff"/>
    <w:qFormat/>
    <w:rPr>
      <w:rFonts w:ascii="Times New Roman" w:hAnsi="Times New Roman"/>
      <w:sz w:val="24"/>
      <w:szCs w:val="24"/>
    </w:rPr>
  </w:style>
  <w:style w:type="paragraph" w:customStyle="1" w:styleId="1fff">
    <w:name w:val="1正文段落"/>
    <w:basedOn w:val="a"/>
    <w:link w:val="1CharChar9"/>
    <w:qFormat/>
    <w:pPr>
      <w:adjustRightInd/>
      <w:snapToGrid/>
      <w:spacing w:line="360" w:lineRule="auto"/>
      <w:ind w:firstLine="480"/>
      <w:jc w:val="left"/>
    </w:pPr>
    <w:rPr>
      <w:rFonts w:eastAsiaTheme="minorEastAsia"/>
      <w:color w:val="auto"/>
      <w:sz w:val="24"/>
      <w:szCs w:val="24"/>
    </w:rPr>
  </w:style>
  <w:style w:type="character" w:customStyle="1" w:styleId="afffffffffffffff9">
    <w:name w:val="下标"/>
    <w:qFormat/>
    <w:rPr>
      <w:rFonts w:ascii="Times New Roman" w:eastAsia="宋体" w:hAnsi="Times New Roman"/>
      <w:spacing w:val="0"/>
      <w:position w:val="-7"/>
      <w:sz w:val="18"/>
      <w:szCs w:val="24"/>
      <w:lang w:val="en-US" w:eastAsia="zh-CN" w:bidi="ar-SA"/>
    </w:rPr>
  </w:style>
  <w:style w:type="character" w:customStyle="1" w:styleId="001Char1">
    <w:name w:val="正文001 Char1"/>
    <w:qFormat/>
    <w:rPr>
      <w:rFonts w:ascii="Arial" w:eastAsia="宋体" w:hAnsi="Arial" w:cs="Arial"/>
      <w:kern w:val="2"/>
      <w:sz w:val="24"/>
      <w:szCs w:val="24"/>
      <w:lang w:val="en-US" w:eastAsia="zh-CN" w:bidi="ar-SA"/>
    </w:rPr>
  </w:style>
  <w:style w:type="character" w:customStyle="1" w:styleId="ChapterHeadingChar">
    <w:name w:val="Chapter Heading Char"/>
    <w:qFormat/>
    <w:rPr>
      <w:rFonts w:ascii="Arial" w:eastAsia="黑体" w:hAnsi="Arial"/>
      <w:b/>
      <w:sz w:val="24"/>
      <w:lang w:val="en-US" w:eastAsia="zh-CN" w:bidi="ar-SA"/>
    </w:rPr>
  </w:style>
  <w:style w:type="character" w:customStyle="1" w:styleId="097CharChar">
    <w:name w:val="样式 首行缩进:  0.97 厘米 Char Char"/>
    <w:link w:val="097"/>
    <w:qFormat/>
    <w:rPr>
      <w:rFonts w:ascii="Arial" w:hAnsi="Arial" w:cs="Arial"/>
      <w:szCs w:val="21"/>
    </w:rPr>
  </w:style>
  <w:style w:type="paragraph" w:customStyle="1" w:styleId="097">
    <w:name w:val="样式 首行缩进:  0.97 厘米"/>
    <w:basedOn w:val="a"/>
    <w:link w:val="097CharChar"/>
    <w:qFormat/>
    <w:pPr>
      <w:adjustRightInd/>
      <w:snapToGrid/>
      <w:spacing w:before="120" w:after="120" w:line="360" w:lineRule="auto"/>
      <w:ind w:left="578" w:firstLineChars="0" w:firstLine="552"/>
    </w:pPr>
    <w:rPr>
      <w:rFonts w:ascii="Arial" w:eastAsiaTheme="minorEastAsia" w:hAnsi="Arial" w:cs="Arial"/>
      <w:color w:val="auto"/>
      <w:sz w:val="21"/>
      <w:szCs w:val="21"/>
    </w:rPr>
  </w:style>
  <w:style w:type="character" w:customStyle="1" w:styleId="CharCharffffff9">
    <w:name w:val="表格内 Char Char"/>
    <w:link w:val="afffffffffffffffa"/>
    <w:qFormat/>
    <w:rPr>
      <w:rFonts w:ascii="Arial" w:hAnsi="Arial" w:cs="Arial"/>
      <w:szCs w:val="21"/>
    </w:rPr>
  </w:style>
  <w:style w:type="paragraph" w:customStyle="1" w:styleId="afffffffffffffffa">
    <w:name w:val="表格内"/>
    <w:basedOn w:val="a"/>
    <w:link w:val="CharCharffffff9"/>
    <w:qFormat/>
    <w:pPr>
      <w:snapToGrid/>
      <w:spacing w:before="120" w:after="120" w:line="240" w:lineRule="auto"/>
      <w:ind w:left="578" w:firstLineChars="0" w:hanging="578"/>
      <w:jc w:val="center"/>
    </w:pPr>
    <w:rPr>
      <w:rFonts w:ascii="Arial" w:eastAsiaTheme="minorEastAsia" w:hAnsi="Arial" w:cs="Arial"/>
      <w:color w:val="auto"/>
      <w:sz w:val="21"/>
      <w:szCs w:val="21"/>
    </w:rPr>
  </w:style>
  <w:style w:type="character" w:customStyle="1" w:styleId="CharCharffffffa">
    <w:name w:val="样式 湛江钢铁表 + Char Char"/>
    <w:qFormat/>
    <w:rPr>
      <w:rFonts w:ascii="Times New Roman" w:eastAsia="仿宋_GB2312" w:hAnsi="Times New Roman" w:cs="Times New Roman"/>
      <w:snapToGrid/>
      <w:spacing w:val="10"/>
      <w:kern w:val="0"/>
      <w:szCs w:val="21"/>
    </w:rPr>
  </w:style>
  <w:style w:type="character" w:customStyle="1" w:styleId="Char1ff3">
    <w:name w:val="正文(首行缩进) Char1"/>
    <w:qFormat/>
    <w:rPr>
      <w:rFonts w:ascii="宋体" w:eastAsia="宋体" w:hAnsi="宋体"/>
      <w:snapToGrid w:val="0"/>
      <w:sz w:val="21"/>
      <w:szCs w:val="21"/>
      <w:lang w:val="en-US" w:eastAsia="zh-CN" w:bidi="ar-SA"/>
    </w:rPr>
  </w:style>
  <w:style w:type="character" w:customStyle="1" w:styleId="Charf3">
    <w:name w:val="表标题  Char"/>
    <w:qFormat/>
    <w:rPr>
      <w:rFonts w:eastAsia="宋体"/>
      <w:b/>
      <w:color w:val="000000"/>
      <w:sz w:val="24"/>
      <w:lang w:val="en-US" w:eastAsia="zh-CN" w:bidi="ar-SA"/>
    </w:rPr>
  </w:style>
  <w:style w:type="character" w:customStyle="1" w:styleId="CharCharffffffb">
    <w:name w:val="报告书正文 Char Char"/>
    <w:link w:val="afffffffffffffffb"/>
    <w:qFormat/>
    <w:rPr>
      <w:rFonts w:ascii="Times New Roman" w:hAnsi="Times New Roman"/>
      <w:sz w:val="24"/>
      <w:szCs w:val="24"/>
    </w:rPr>
  </w:style>
  <w:style w:type="paragraph" w:customStyle="1" w:styleId="afffffffffffffffb">
    <w:name w:val="报告书正文"/>
    <w:basedOn w:val="a"/>
    <w:link w:val="CharCharffffffb"/>
    <w:qFormat/>
    <w:pPr>
      <w:adjustRightInd/>
      <w:snapToGrid/>
      <w:spacing w:line="360" w:lineRule="auto"/>
      <w:ind w:firstLine="480"/>
      <w:jc w:val="left"/>
    </w:pPr>
    <w:rPr>
      <w:rFonts w:eastAsiaTheme="minorEastAsia"/>
      <w:color w:val="auto"/>
      <w:sz w:val="24"/>
      <w:szCs w:val="24"/>
    </w:rPr>
  </w:style>
  <w:style w:type="character" w:customStyle="1" w:styleId="11CharHead1wsa111h1PartDocumentH11CharChar">
    <w:name w:val="样式 标题 1标题 1 CharHead 1wsa一、标题 111h1Part'DocumentH1标题一文...1 Char Char"/>
    <w:link w:val="11CharHead1wsa111h1PartDocumentH11"/>
    <w:qFormat/>
    <w:rPr>
      <w:rFonts w:eastAsia="黑体"/>
      <w:sz w:val="32"/>
    </w:rPr>
  </w:style>
  <w:style w:type="paragraph" w:customStyle="1" w:styleId="11CharHead1wsa111h1PartDocumentH11">
    <w:name w:val="样式 标题 1标题 1 CharHead 1wsa一、标题 111h1Part'DocumentH1标题一文...1"/>
    <w:basedOn w:val="1"/>
    <w:link w:val="11CharHead1wsa111h1PartDocumentH11CharChar"/>
    <w:qFormat/>
    <w:pPr>
      <w:keepLines w:val="0"/>
      <w:tabs>
        <w:tab w:val="left" w:pos="3960"/>
      </w:tabs>
      <w:adjustRightInd/>
      <w:snapToGrid/>
      <w:spacing w:before="240" w:after="240" w:line="360" w:lineRule="auto"/>
      <w:ind w:left="3665"/>
      <w:jc w:val="center"/>
    </w:pPr>
    <w:rPr>
      <w:rFonts w:asciiTheme="minorHAnsi" w:eastAsia="黑体" w:hAnsiTheme="minorHAnsi" w:cstheme="minorBidi"/>
      <w:b w:val="0"/>
      <w:bCs w:val="0"/>
      <w:color w:val="auto"/>
      <w:kern w:val="2"/>
      <w:sz w:val="32"/>
      <w:szCs w:val="22"/>
    </w:rPr>
  </w:style>
  <w:style w:type="character" w:customStyle="1" w:styleId="title1">
    <w:name w:val="title1"/>
    <w:qFormat/>
    <w:rPr>
      <w:rFonts w:ascii="Arial" w:hAnsi="Arial" w:cs="Arial" w:hint="default"/>
      <w:color w:val="000000"/>
      <w:sz w:val="75"/>
      <w:szCs w:val="75"/>
    </w:rPr>
  </w:style>
  <w:style w:type="character" w:customStyle="1" w:styleId="Char1ff4">
    <w:name w:val="框图 Char1"/>
    <w:qFormat/>
    <w:rPr>
      <w:rFonts w:ascii="楷体_GB2312" w:eastAsia="宋体" w:hAnsi="宋体"/>
      <w:b/>
      <w:kern w:val="2"/>
      <w:sz w:val="21"/>
      <w:szCs w:val="24"/>
      <w:lang w:val="en-US" w:eastAsia="zh-CN" w:bidi="ar-SA"/>
    </w:rPr>
  </w:style>
  <w:style w:type="character" w:customStyle="1" w:styleId="CharCharffffffc">
    <w:name w:val="陈表格中内容 Char Char"/>
    <w:link w:val="afffffffffffffffc"/>
    <w:qFormat/>
    <w:rPr>
      <w:rFonts w:ascii="Times New Roman" w:hAnsi="宋体"/>
      <w:color w:val="000000"/>
      <w:szCs w:val="21"/>
    </w:rPr>
  </w:style>
  <w:style w:type="paragraph" w:customStyle="1" w:styleId="afffffffffffffffc">
    <w:name w:val="陈表格中内容"/>
    <w:basedOn w:val="a"/>
    <w:next w:val="a"/>
    <w:link w:val="CharCharffffffc"/>
    <w:qFormat/>
    <w:pPr>
      <w:adjustRightInd/>
      <w:snapToGrid/>
      <w:spacing w:line="240" w:lineRule="auto"/>
      <w:ind w:firstLineChars="0" w:firstLine="0"/>
      <w:jc w:val="center"/>
    </w:pPr>
    <w:rPr>
      <w:rFonts w:eastAsiaTheme="minorEastAsia" w:hAnsi="宋体"/>
      <w:color w:val="000000"/>
      <w:sz w:val="21"/>
      <w:szCs w:val="21"/>
    </w:rPr>
  </w:style>
  <w:style w:type="character" w:customStyle="1" w:styleId="CharCharCharChar6">
    <w:name w:val="海南化工城正文 Char Char Char Char"/>
    <w:link w:val="affffffffffffb"/>
    <w:qFormat/>
    <w:rPr>
      <w:rFonts w:ascii="宋体" w:hAnsi="宋体" w:cs="宋体"/>
      <w:sz w:val="24"/>
    </w:rPr>
  </w:style>
  <w:style w:type="character" w:customStyle="1" w:styleId="afff2">
    <w:name w:val="信息标题 字符"/>
    <w:link w:val="afff1"/>
    <w:qFormat/>
    <w:rPr>
      <w:rFonts w:ascii="Arial" w:hAnsi="Arial" w:cs="Arial"/>
      <w:sz w:val="24"/>
      <w:szCs w:val="24"/>
      <w:shd w:val="pct20" w:color="auto" w:fill="auto"/>
    </w:rPr>
  </w:style>
  <w:style w:type="character" w:customStyle="1" w:styleId="CharCharChar4">
    <w:name w:val="正文 + 宋体+四号 Char Char Char"/>
    <w:qFormat/>
    <w:rPr>
      <w:rFonts w:ascii="宋体" w:eastAsia="宋体" w:hAnsi="宋体"/>
      <w:kern w:val="2"/>
      <w:sz w:val="28"/>
      <w:szCs w:val="24"/>
      <w:lang w:val="en-US" w:eastAsia="zh-CN" w:bidi="ar-SA"/>
    </w:rPr>
  </w:style>
  <w:style w:type="character" w:customStyle="1" w:styleId="CharCharffffffd">
    <w:name w:val="框图 Char Char"/>
    <w:qFormat/>
    <w:rPr>
      <w:rFonts w:ascii="宋体" w:eastAsia="宋体" w:hAnsi="宋体"/>
      <w:color w:val="000000"/>
      <w:spacing w:val="-6"/>
      <w:sz w:val="21"/>
      <w:szCs w:val="21"/>
      <w:lang w:val="en-US" w:eastAsia="zh-CN" w:bidi="ar-SA"/>
    </w:rPr>
  </w:style>
  <w:style w:type="character" w:customStyle="1" w:styleId="Charf4">
    <w:name w:val="样式 正文缩进正文（首行缩进两字）文本条款 + 宋体 四号 Char"/>
    <w:qFormat/>
    <w:rPr>
      <w:rFonts w:ascii="宋体" w:eastAsia="宋体" w:hAnsi="宋体" w:cs="宋体"/>
      <w:kern w:val="2"/>
      <w:sz w:val="24"/>
      <w:szCs w:val="24"/>
      <w:lang w:val="en-US" w:eastAsia="zh-CN"/>
    </w:rPr>
  </w:style>
  <w:style w:type="character" w:customStyle="1" w:styleId="7Char1">
    <w:name w:val="标题 7 Char1"/>
    <w:qFormat/>
    <w:rPr>
      <w:rFonts w:ascii="Calibri" w:eastAsia="宋体" w:hAnsi="Calibri"/>
      <w:b/>
      <w:bCs/>
      <w:kern w:val="2"/>
      <w:sz w:val="24"/>
      <w:szCs w:val="24"/>
    </w:rPr>
  </w:style>
  <w:style w:type="character" w:customStyle="1" w:styleId="afffffffffffffffd">
    <w:name w:val="样式 正文 +"/>
    <w:qFormat/>
    <w:rPr>
      <w:rFonts w:ascii="Times New Roman" w:eastAsia="宋体" w:hAnsi="Times New Roman" w:cs="Times New Roman" w:hint="default"/>
      <w:kern w:val="0"/>
      <w:sz w:val="24"/>
      <w:szCs w:val="24"/>
    </w:rPr>
  </w:style>
  <w:style w:type="character" w:customStyle="1" w:styleId="yemeiCharChar">
    <w:name w:val="ye mei Char Char"/>
    <w:link w:val="yemei"/>
    <w:qFormat/>
    <w:rPr>
      <w:rFonts w:ascii="宋体" w:hAnsi="宋体"/>
      <w:sz w:val="18"/>
      <w:szCs w:val="18"/>
    </w:rPr>
  </w:style>
  <w:style w:type="paragraph" w:customStyle="1" w:styleId="yemei">
    <w:name w:val="ye mei"/>
    <w:basedOn w:val="aff6"/>
    <w:link w:val="yemeiCharChar"/>
    <w:qFormat/>
    <w:pPr>
      <w:pBdr>
        <w:bottom w:val="single" w:sz="6" w:space="0" w:color="auto"/>
      </w:pBdr>
      <w:tabs>
        <w:tab w:val="clear" w:pos="4153"/>
        <w:tab w:val="clear" w:pos="8306"/>
        <w:tab w:val="left" w:pos="5040"/>
      </w:tabs>
      <w:adjustRightInd/>
      <w:spacing w:line="240" w:lineRule="auto"/>
      <w:ind w:firstLineChars="0" w:firstLine="0"/>
      <w:jc w:val="left"/>
    </w:pPr>
    <w:rPr>
      <w:rFonts w:ascii="宋体" w:eastAsiaTheme="minorEastAsia" w:hAnsi="宋体" w:cstheme="minorBidi"/>
    </w:rPr>
  </w:style>
  <w:style w:type="character" w:customStyle="1" w:styleId="fs">
    <w:name w:val="fs"/>
    <w:basedOn w:val="a1"/>
  </w:style>
  <w:style w:type="character" w:customStyle="1" w:styleId="zz1">
    <w:name w:val="zz1"/>
    <w:qFormat/>
    <w:rPr>
      <w:sz w:val="18"/>
      <w:szCs w:val="18"/>
      <w:u w:val="none"/>
    </w:rPr>
  </w:style>
  <w:style w:type="character" w:customStyle="1" w:styleId="CharCharffffffe">
    <w:name w:val="正文首缩 Char Char"/>
    <w:link w:val="afffffffffffffffe"/>
    <w:qFormat/>
    <w:rPr>
      <w:rFonts w:ascii="Times New Roman" w:hAnsi="Times New Roman"/>
      <w:sz w:val="24"/>
    </w:rPr>
  </w:style>
  <w:style w:type="paragraph" w:customStyle="1" w:styleId="afffffffffffffffe">
    <w:name w:val="正文首缩"/>
    <w:basedOn w:val="a0"/>
    <w:link w:val="CharCharffffffe"/>
    <w:qFormat/>
    <w:rPr>
      <w:rFonts w:eastAsiaTheme="minorEastAsia" w:cstheme="minorBidi"/>
      <w:color w:val="auto"/>
      <w:sz w:val="24"/>
      <w:szCs w:val="22"/>
    </w:rPr>
  </w:style>
  <w:style w:type="character" w:customStyle="1" w:styleId="CharCharfffffff">
    <w:name w:val="表格正文 Char Char"/>
    <w:link w:val="affffffffffffffff"/>
    <w:qFormat/>
    <w:rPr>
      <w:rFonts w:ascii="Times New Roman" w:hAnsi="Times New Roman"/>
      <w:sz w:val="24"/>
      <w:szCs w:val="24"/>
    </w:rPr>
  </w:style>
  <w:style w:type="paragraph" w:customStyle="1" w:styleId="affffffffffffffff">
    <w:name w:val="表格正文"/>
    <w:basedOn w:val="a"/>
    <w:link w:val="CharCharfffffff"/>
    <w:qFormat/>
    <w:pPr>
      <w:adjustRightInd/>
      <w:snapToGrid/>
      <w:spacing w:before="120" w:after="120" w:line="240" w:lineRule="auto"/>
      <w:ind w:left="578" w:firstLineChars="0" w:hanging="578"/>
      <w:jc w:val="center"/>
    </w:pPr>
    <w:rPr>
      <w:rFonts w:eastAsiaTheme="minorEastAsia"/>
      <w:color w:val="auto"/>
      <w:sz w:val="24"/>
      <w:szCs w:val="24"/>
    </w:rPr>
  </w:style>
  <w:style w:type="character" w:customStyle="1" w:styleId="31CharChar">
    <w:name w:val="样式 标题 3 + 宋体1 Char Char"/>
    <w:qFormat/>
    <w:rPr>
      <w:rFonts w:ascii="宋体" w:eastAsia="宋体" w:hAnsi="宋体"/>
      <w:kern w:val="28"/>
      <w:sz w:val="28"/>
      <w:lang w:val="en-US" w:eastAsia="zh-CN" w:bidi="ar-SA"/>
    </w:rPr>
  </w:style>
  <w:style w:type="character" w:customStyle="1" w:styleId="22CharCharChar0">
    <w:name w:val="样式 样式 小四 左 首行缩进:  2 字符 + 首行缩进:  2 字符 Char Char Char"/>
    <w:link w:val="22Char"/>
    <w:qFormat/>
    <w:rPr>
      <w:rFonts w:ascii="Times New Roman" w:hAnsi="Times New Roman"/>
      <w:sz w:val="28"/>
    </w:rPr>
  </w:style>
  <w:style w:type="paragraph" w:customStyle="1" w:styleId="22Char">
    <w:name w:val="样式 样式 小四 左 首行缩进:  2 字符 + 首行缩进:  2 字符 Char"/>
    <w:basedOn w:val="a"/>
    <w:link w:val="22CharCharChar0"/>
    <w:qFormat/>
    <w:pPr>
      <w:snapToGrid/>
      <w:spacing w:line="360" w:lineRule="auto"/>
      <w:ind w:rightChars="-20" w:right="-56" w:firstLine="560"/>
      <w:jc w:val="left"/>
      <w:textAlignment w:val="baseline"/>
    </w:pPr>
    <w:rPr>
      <w:rFonts w:eastAsiaTheme="minorEastAsia"/>
      <w:color w:val="auto"/>
    </w:rPr>
  </w:style>
  <w:style w:type="character" w:customStyle="1" w:styleId="bt11">
    <w:name w:val="bt11"/>
    <w:qFormat/>
    <w:rPr>
      <w:rFonts w:ascii="黑体" w:eastAsia="黑体" w:hint="eastAsia"/>
      <w:color w:val="000000"/>
      <w:sz w:val="28"/>
      <w:szCs w:val="28"/>
    </w:rPr>
  </w:style>
  <w:style w:type="character" w:customStyle="1" w:styleId="CharCharfffffff0">
    <w:name w:val="东方工业区 Char Char"/>
    <w:link w:val="affffffffffffffff0"/>
    <w:qFormat/>
    <w:rPr>
      <w:rFonts w:ascii="宋体" w:hAnsi="宋体" w:cs="宋体"/>
      <w:sz w:val="24"/>
    </w:rPr>
  </w:style>
  <w:style w:type="paragraph" w:customStyle="1" w:styleId="affffffffffffffff0">
    <w:name w:val="东方工业区"/>
    <w:basedOn w:val="affffffffffffb"/>
    <w:link w:val="CharCharfffffff0"/>
    <w:qFormat/>
  </w:style>
  <w:style w:type="character" w:customStyle="1" w:styleId="5CharChar">
    <w:name w:val="样式5 Char Char"/>
    <w:link w:val="5b"/>
    <w:qFormat/>
    <w:rPr>
      <w:rFonts w:ascii="Times New Roman" w:eastAsia="宋体" w:hAnsi="Times New Roman" w:cs="Times New Roman"/>
      <w:snapToGrid w:val="0"/>
      <w:kern w:val="0"/>
      <w:sz w:val="28"/>
      <w:szCs w:val="20"/>
    </w:rPr>
  </w:style>
  <w:style w:type="character" w:customStyle="1" w:styleId="15CharChar1">
    <w:name w:val="正文正文正文 1.5 倍行距 Char Char"/>
    <w:link w:val="153"/>
    <w:qFormat/>
    <w:rPr>
      <w:rFonts w:ascii="宋体" w:hAnsi="宋体" w:cs="宋体"/>
      <w:sz w:val="24"/>
      <w:szCs w:val="24"/>
    </w:rPr>
  </w:style>
  <w:style w:type="paragraph" w:customStyle="1" w:styleId="153">
    <w:name w:val="正文正文正文 1.5 倍行距"/>
    <w:basedOn w:val="a"/>
    <w:link w:val="15CharChar1"/>
    <w:qFormat/>
    <w:pPr>
      <w:adjustRightInd/>
      <w:snapToGrid/>
      <w:spacing w:before="120" w:after="120" w:line="360" w:lineRule="auto"/>
      <w:ind w:left="578" w:firstLine="480"/>
    </w:pPr>
    <w:rPr>
      <w:rFonts w:ascii="宋体" w:eastAsiaTheme="minorEastAsia" w:hAnsi="宋体" w:cs="宋体"/>
      <w:color w:val="auto"/>
      <w:sz w:val="24"/>
      <w:szCs w:val="24"/>
    </w:rPr>
  </w:style>
  <w:style w:type="character" w:customStyle="1" w:styleId="41CharChar">
    <w:name w:val="表4.1 Char Char"/>
    <w:link w:val="410"/>
    <w:qFormat/>
    <w:rPr>
      <w:rFonts w:ascii="黑体" w:eastAsia="黑体"/>
      <w:b/>
      <w:sz w:val="24"/>
      <w:szCs w:val="26"/>
    </w:rPr>
  </w:style>
  <w:style w:type="character" w:customStyle="1" w:styleId="22H22Heading2HiddenHeading2CCBSCharChar">
    <w:name w:val="样式 标题 2章节标题节样式 2H2第一章 标题 2Heading 2 HiddenHeading 2 CCBS... Char Char"/>
    <w:link w:val="22H22Heading2HiddenHeading2CCBS"/>
    <w:qFormat/>
    <w:rPr>
      <w:rFonts w:ascii="Univers" w:hAnsi="Times New Roman"/>
      <w:b/>
      <w:bCs/>
      <w:sz w:val="24"/>
      <w:szCs w:val="30"/>
    </w:rPr>
  </w:style>
  <w:style w:type="paragraph" w:customStyle="1" w:styleId="22H22Heading2HiddenHeading2CCBS">
    <w:name w:val="样式 标题 2章节标题节样式 2H2第一章 标题 2Heading 2 HiddenHeading 2 CCBS..."/>
    <w:basedOn w:val="2"/>
    <w:link w:val="22H22Heading2HiddenHeading2CCBSCharChar"/>
    <w:qFormat/>
    <w:pPr>
      <w:tabs>
        <w:tab w:val="left" w:pos="432"/>
        <w:tab w:val="left" w:pos="720"/>
      </w:tabs>
      <w:adjustRightInd/>
      <w:snapToGrid/>
      <w:spacing w:before="100" w:after="100" w:line="360" w:lineRule="auto"/>
      <w:ind w:firstLineChars="0" w:firstLine="0"/>
    </w:pPr>
    <w:rPr>
      <w:rFonts w:ascii="Univers" w:eastAsiaTheme="minorEastAsia" w:hAnsi="Times New Roman" w:cstheme="minorBidi"/>
      <w:sz w:val="24"/>
      <w:szCs w:val="30"/>
    </w:rPr>
  </w:style>
  <w:style w:type="character" w:customStyle="1" w:styleId="5CharChar0">
    <w:name w:val="样式 表内宋5中 + 五号 Char Char"/>
    <w:link w:val="5f0"/>
    <w:qFormat/>
    <w:rPr>
      <w:rFonts w:ascii="宋体" w:hAnsi="宋体"/>
      <w:sz w:val="24"/>
      <w:szCs w:val="24"/>
    </w:rPr>
  </w:style>
  <w:style w:type="paragraph" w:customStyle="1" w:styleId="5f0">
    <w:name w:val="样式 表内宋5中 + 五号"/>
    <w:basedOn w:val="a"/>
    <w:link w:val="5CharChar0"/>
    <w:qFormat/>
    <w:pPr>
      <w:spacing w:before="120" w:after="120" w:line="240" w:lineRule="auto"/>
      <w:ind w:left="578" w:firstLineChars="0" w:hanging="578"/>
      <w:jc w:val="center"/>
    </w:pPr>
    <w:rPr>
      <w:rFonts w:ascii="宋体" w:eastAsiaTheme="minorEastAsia" w:hAnsi="宋体"/>
      <w:color w:val="auto"/>
      <w:sz w:val="24"/>
      <w:szCs w:val="24"/>
    </w:rPr>
  </w:style>
  <w:style w:type="character" w:customStyle="1" w:styleId="word">
    <w:name w:val="word"/>
    <w:basedOn w:val="a1"/>
    <w:qFormat/>
  </w:style>
  <w:style w:type="character" w:customStyle="1" w:styleId="affffffffffffffff1">
    <w:name w:val="责任人单位负责人"/>
    <w:qFormat/>
    <w:rPr>
      <w:rFonts w:ascii="宋体" w:hAnsi="宋体"/>
      <w:sz w:val="28"/>
    </w:rPr>
  </w:style>
  <w:style w:type="character" w:customStyle="1" w:styleId="CharChar33">
    <w:name w:val="Char Char33"/>
    <w:qFormat/>
    <w:rPr>
      <w:rFonts w:ascii="Arial" w:eastAsia="黑体" w:hAnsi="Arial" w:cs="Times New Roman"/>
      <w:kern w:val="0"/>
      <w:sz w:val="24"/>
      <w:szCs w:val="20"/>
    </w:rPr>
  </w:style>
  <w:style w:type="character" w:customStyle="1" w:styleId="Char1ff5">
    <w:name w:val="日期 Char1"/>
    <w:qFormat/>
    <w:rPr>
      <w:rFonts w:ascii="Times New Roman" w:hAnsi="Times New Roman" w:cs="Times New Roman"/>
      <w:kern w:val="2"/>
      <w:sz w:val="21"/>
      <w:szCs w:val="21"/>
    </w:rPr>
  </w:style>
  <w:style w:type="character" w:customStyle="1" w:styleId="Char1ff6">
    <w:name w:val="注释标题 Char1"/>
    <w:qFormat/>
    <w:rPr>
      <w:rFonts w:ascii="Times New Roman" w:hAnsi="Times New Roman" w:cs="Times New Roman"/>
      <w:kern w:val="2"/>
      <w:sz w:val="21"/>
      <w:szCs w:val="21"/>
    </w:rPr>
  </w:style>
  <w:style w:type="character" w:customStyle="1" w:styleId="2CharChar10">
    <w:name w:val="样式2 Char Char1"/>
    <w:qFormat/>
    <w:rPr>
      <w:rFonts w:ascii="Arial" w:eastAsia="宋体" w:hAnsi="Arial" w:cs="Arial"/>
      <w:bCs/>
      <w:color w:val="000000"/>
      <w:sz w:val="24"/>
      <w:szCs w:val="24"/>
      <w:lang w:val="zh-CN" w:eastAsia="zh-CN" w:bidi="ar-SA"/>
    </w:rPr>
  </w:style>
  <w:style w:type="character" w:customStyle="1" w:styleId="Char1ff7">
    <w:name w:val="表格文字居中 Char1"/>
    <w:qFormat/>
    <w:rPr>
      <w:rFonts w:ascii="宋体" w:hAnsi="宋体"/>
      <w:szCs w:val="21"/>
    </w:rPr>
  </w:style>
  <w:style w:type="character" w:customStyle="1" w:styleId="CharCharfffffff1">
    <w:name w:val="报告正文文本 Char Char"/>
    <w:link w:val="affffffffffffffff2"/>
    <w:qFormat/>
    <w:rPr>
      <w:rFonts w:ascii="Times New Roman" w:hAnsi="Times New Roman"/>
      <w:sz w:val="24"/>
      <w:szCs w:val="24"/>
    </w:rPr>
  </w:style>
  <w:style w:type="paragraph" w:customStyle="1" w:styleId="affffffffffffffff2">
    <w:name w:val="报告正文文本"/>
    <w:basedOn w:val="a"/>
    <w:next w:val="afc"/>
    <w:link w:val="CharCharfffffff1"/>
    <w:qFormat/>
    <w:pPr>
      <w:tabs>
        <w:tab w:val="left" w:pos="22680"/>
      </w:tabs>
      <w:adjustRightInd/>
      <w:snapToGrid/>
      <w:spacing w:line="360" w:lineRule="auto"/>
      <w:ind w:firstLine="480"/>
    </w:pPr>
    <w:rPr>
      <w:rFonts w:eastAsiaTheme="minorEastAsia"/>
      <w:color w:val="auto"/>
      <w:sz w:val="24"/>
      <w:szCs w:val="24"/>
    </w:rPr>
  </w:style>
  <w:style w:type="character" w:customStyle="1" w:styleId="2CharChare">
    <w:name w:val="码头正文2 Char Char"/>
    <w:link w:val="2fff1"/>
    <w:qFormat/>
    <w:rPr>
      <w:rFonts w:ascii="Times New Roman" w:hAnsi="Times New Roman"/>
      <w:sz w:val="24"/>
      <w:szCs w:val="24"/>
    </w:rPr>
  </w:style>
  <w:style w:type="paragraph" w:customStyle="1" w:styleId="2fff1">
    <w:name w:val="码头正文2"/>
    <w:basedOn w:val="a"/>
    <w:link w:val="2CharChare"/>
    <w:qFormat/>
    <w:pPr>
      <w:snapToGrid/>
      <w:spacing w:line="324" w:lineRule="auto"/>
      <w:jc w:val="left"/>
      <w:textAlignment w:val="baseline"/>
    </w:pPr>
    <w:rPr>
      <w:rFonts w:eastAsiaTheme="minorEastAsia"/>
      <w:color w:val="auto"/>
      <w:sz w:val="24"/>
      <w:szCs w:val="24"/>
    </w:rPr>
  </w:style>
  <w:style w:type="character" w:customStyle="1" w:styleId="216">
    <w:name w:val="标题21"/>
    <w:basedOn w:val="a1"/>
    <w:qFormat/>
  </w:style>
  <w:style w:type="character" w:customStyle="1" w:styleId="3H3H31H32H33H311H321H34H35H36H37H38H39H310H32CharChar">
    <w:name w:val="样式 标题 3H3H31H32H33H311H321H34H35H36H37H38H39H310H3...2 Char Char"/>
    <w:link w:val="3H3H31H32H33H311H321H34H35H36H37H38H39H310H32"/>
    <w:qFormat/>
    <w:rPr>
      <w:rFonts w:ascii="Times New Roman" w:hAnsi="Times New Roman" w:cs="宋体"/>
      <w:b/>
      <w:bCs/>
      <w:sz w:val="28"/>
    </w:rPr>
  </w:style>
  <w:style w:type="paragraph" w:customStyle="1" w:styleId="3H3H31H32H33H311H321H34H35H36H37H38H39H310H32">
    <w:name w:val="样式 标题 3H3H31H32H33H311H321H34H35H36H37H38H39H310H3...2"/>
    <w:basedOn w:val="3"/>
    <w:link w:val="3H3H31H32H33H311H321H34H35H36H37H38H39H310H32CharChar"/>
    <w:qFormat/>
    <w:pPr>
      <w:tabs>
        <w:tab w:val="left" w:pos="432"/>
        <w:tab w:val="left" w:pos="1162"/>
        <w:tab w:val="left" w:pos="1260"/>
        <w:tab w:val="left" w:pos="1330"/>
      </w:tabs>
      <w:adjustRightInd/>
      <w:snapToGrid/>
      <w:spacing w:before="0" w:after="0" w:line="288" w:lineRule="auto"/>
      <w:ind w:left="1260" w:firstLineChars="0" w:hanging="1497"/>
      <w:jc w:val="left"/>
    </w:pPr>
    <w:rPr>
      <w:rFonts w:eastAsiaTheme="minorEastAsia" w:cs="宋体"/>
      <w:sz w:val="28"/>
      <w:szCs w:val="22"/>
    </w:rPr>
  </w:style>
  <w:style w:type="character" w:customStyle="1" w:styleId="affffffffffffffff3">
    <w:name w:val="样式 宋体"/>
    <w:qFormat/>
    <w:rPr>
      <w:rFonts w:ascii="宋体" w:eastAsia="宋体" w:hAnsi="宋体" w:hint="eastAsia"/>
    </w:rPr>
  </w:style>
  <w:style w:type="character" w:customStyle="1" w:styleId="trans">
    <w:name w:val="trans"/>
    <w:basedOn w:val="a1"/>
  </w:style>
  <w:style w:type="character" w:customStyle="1" w:styleId="CharCharfffffff2">
    <w:name w:val="引用文章 Char Char"/>
    <w:qFormat/>
    <w:rPr>
      <w:rFonts w:eastAsia="楷体_GB2312" w:cs="宋体"/>
      <w:kern w:val="2"/>
      <w:sz w:val="24"/>
      <w:lang w:val="en-US" w:eastAsia="zh-CN" w:bidi="ar-SA"/>
    </w:rPr>
  </w:style>
  <w:style w:type="character" w:customStyle="1" w:styleId="2CharCharf">
    <w:name w:val="表格2 Char Char"/>
    <w:qFormat/>
    <w:rPr>
      <w:rFonts w:ascii="宋体" w:eastAsia="宋体" w:hAnsi="宋体"/>
      <w:bCs/>
      <w:color w:val="000000"/>
      <w:kern w:val="2"/>
      <w:sz w:val="24"/>
      <w:lang w:val="en-US" w:eastAsia="zh-CN" w:bidi="ar-SA"/>
    </w:rPr>
  </w:style>
  <w:style w:type="character" w:customStyle="1" w:styleId="wxCharChar">
    <w:name w:val="正文wx Char Char"/>
    <w:link w:val="wx"/>
    <w:qFormat/>
    <w:rPr>
      <w:rFonts w:ascii="仿宋_GB2312" w:eastAsia="仿宋_GB2312" w:hAnsi="Times New Roman"/>
      <w:sz w:val="24"/>
      <w:szCs w:val="24"/>
    </w:rPr>
  </w:style>
  <w:style w:type="paragraph" w:customStyle="1" w:styleId="wx">
    <w:name w:val="正文wx"/>
    <w:basedOn w:val="a"/>
    <w:link w:val="wxCharChar"/>
    <w:qFormat/>
    <w:pPr>
      <w:adjustRightInd/>
      <w:snapToGrid/>
      <w:spacing w:line="360" w:lineRule="auto"/>
      <w:ind w:firstLine="480"/>
    </w:pPr>
    <w:rPr>
      <w:rFonts w:ascii="仿宋_GB2312" w:eastAsia="仿宋_GB2312"/>
      <w:color w:val="auto"/>
      <w:sz w:val="24"/>
      <w:szCs w:val="24"/>
    </w:rPr>
  </w:style>
  <w:style w:type="character" w:customStyle="1" w:styleId="FHDICharChar">
    <w:name w:val="FHDI中文报告正文 Char Char"/>
    <w:link w:val="FHDI"/>
    <w:qFormat/>
    <w:rPr>
      <w:rFonts w:ascii="Arial" w:hAnsi="Arial"/>
      <w:sz w:val="28"/>
      <w:szCs w:val="28"/>
    </w:rPr>
  </w:style>
  <w:style w:type="paragraph" w:customStyle="1" w:styleId="FHDI">
    <w:name w:val="FHDI中文报告正文"/>
    <w:basedOn w:val="a"/>
    <w:link w:val="FHDICharChar"/>
    <w:qFormat/>
    <w:pPr>
      <w:adjustRightInd/>
      <w:spacing w:beforeLines="50" w:afterLines="50" w:line="288" w:lineRule="auto"/>
      <w:jc w:val="left"/>
    </w:pPr>
    <w:rPr>
      <w:rFonts w:ascii="Arial" w:eastAsiaTheme="minorEastAsia" w:hAnsi="Arial"/>
      <w:color w:val="auto"/>
      <w:szCs w:val="28"/>
    </w:rPr>
  </w:style>
  <w:style w:type="character" w:customStyle="1" w:styleId="CharChar5">
    <w:name w:val="图表标题 Char Char"/>
    <w:link w:val="affffff3"/>
    <w:qFormat/>
    <w:rPr>
      <w:rFonts w:ascii="Times New Roman" w:eastAsia="宋体" w:hAnsi="Times New Roman" w:cs="Times New Roman"/>
      <w:kern w:val="0"/>
      <w:sz w:val="24"/>
      <w:szCs w:val="20"/>
    </w:rPr>
  </w:style>
  <w:style w:type="character" w:customStyle="1" w:styleId="CharChar300">
    <w:name w:val="Char Char30"/>
    <w:qFormat/>
    <w:rPr>
      <w:sz w:val="18"/>
      <w:szCs w:val="18"/>
    </w:rPr>
  </w:style>
  <w:style w:type="character" w:customStyle="1" w:styleId="CharCharfffffff3">
    <w:name w:val="陈表头文字 Char Char"/>
    <w:link w:val="affffffffffffffff4"/>
    <w:qFormat/>
    <w:rPr>
      <w:b/>
      <w:sz w:val="24"/>
      <w:szCs w:val="24"/>
    </w:rPr>
  </w:style>
  <w:style w:type="paragraph" w:customStyle="1" w:styleId="affffffffffffffff4">
    <w:name w:val="陈表头文字"/>
    <w:basedOn w:val="a"/>
    <w:next w:val="a"/>
    <w:link w:val="CharCharfffffff3"/>
    <w:qFormat/>
    <w:pPr>
      <w:keepNext/>
      <w:adjustRightInd/>
      <w:snapToGrid/>
      <w:spacing w:line="288" w:lineRule="auto"/>
      <w:ind w:left="1844" w:firstLineChars="0" w:firstLine="0"/>
      <w:jc w:val="center"/>
    </w:pPr>
    <w:rPr>
      <w:rFonts w:asciiTheme="minorHAnsi" w:eastAsiaTheme="minorEastAsia" w:hAnsiTheme="minorHAnsi"/>
      <w:b/>
      <w:color w:val="auto"/>
      <w:sz w:val="24"/>
      <w:szCs w:val="24"/>
    </w:rPr>
  </w:style>
  <w:style w:type="character" w:customStyle="1" w:styleId="h31">
    <w:name w:val="h31"/>
    <w:qFormat/>
    <w:rPr>
      <w:sz w:val="21"/>
      <w:szCs w:val="21"/>
    </w:rPr>
  </w:style>
  <w:style w:type="character" w:customStyle="1" w:styleId="tw4winExternal">
    <w:name w:val="tw4winExternal"/>
    <w:qFormat/>
    <w:rPr>
      <w:color w:val="808080"/>
    </w:rPr>
  </w:style>
  <w:style w:type="character" w:customStyle="1" w:styleId="CharCharfffffff4">
    <w:name w:val="表、图名 Char Char"/>
    <w:link w:val="affffffffffffffff5"/>
    <w:qFormat/>
    <w:rPr>
      <w:rFonts w:ascii="Times New Roman" w:eastAsia="黑体" w:hAnsi="Times New Roman"/>
      <w:szCs w:val="21"/>
    </w:rPr>
  </w:style>
  <w:style w:type="paragraph" w:customStyle="1" w:styleId="affffffffffffffff5">
    <w:name w:val="表、图名"/>
    <w:basedOn w:val="a"/>
    <w:link w:val="CharCharfffffff4"/>
    <w:qFormat/>
    <w:pPr>
      <w:snapToGrid/>
      <w:spacing w:line="240" w:lineRule="auto"/>
      <w:ind w:firstLineChars="0" w:firstLine="0"/>
      <w:jc w:val="center"/>
    </w:pPr>
    <w:rPr>
      <w:rFonts w:eastAsia="黑体"/>
      <w:color w:val="auto"/>
      <w:sz w:val="21"/>
      <w:szCs w:val="21"/>
    </w:rPr>
  </w:style>
  <w:style w:type="character" w:customStyle="1" w:styleId="2CharCharf0">
    <w:name w:val="样式 四号 首行缩进:  2 字符 Char Char"/>
    <w:link w:val="2fff2"/>
    <w:qFormat/>
    <w:rPr>
      <w:rFonts w:ascii="Times New Roman" w:hAnsi="Times New Roman"/>
      <w:sz w:val="28"/>
    </w:rPr>
  </w:style>
  <w:style w:type="paragraph" w:customStyle="1" w:styleId="2fff2">
    <w:name w:val="样式 四号 首行缩进:  2 字符"/>
    <w:basedOn w:val="a"/>
    <w:link w:val="2CharCharf0"/>
    <w:qFormat/>
    <w:pPr>
      <w:adjustRightInd/>
      <w:snapToGrid/>
      <w:spacing w:line="360" w:lineRule="auto"/>
    </w:pPr>
    <w:rPr>
      <w:rFonts w:eastAsiaTheme="minorEastAsia"/>
      <w:color w:val="auto"/>
    </w:rPr>
  </w:style>
  <w:style w:type="character" w:customStyle="1" w:styleId="CharCharfffffff5">
    <w:name w:val="珠海 正文 Char Char"/>
    <w:link w:val="affffffffffffffff6"/>
    <w:qFormat/>
    <w:rPr>
      <w:rFonts w:ascii="Times New Roman" w:hAnsi="Times New Roman"/>
      <w:sz w:val="24"/>
    </w:rPr>
  </w:style>
  <w:style w:type="paragraph" w:customStyle="1" w:styleId="affffffffffffffff6">
    <w:name w:val="珠海 正文"/>
    <w:basedOn w:val="a"/>
    <w:link w:val="CharCharfffffff5"/>
    <w:qFormat/>
    <w:pPr>
      <w:adjustRightInd/>
      <w:spacing w:line="360" w:lineRule="auto"/>
      <w:ind w:firstLine="480"/>
    </w:pPr>
    <w:rPr>
      <w:rFonts w:eastAsiaTheme="minorEastAsia"/>
      <w:color w:val="auto"/>
      <w:sz w:val="24"/>
    </w:rPr>
  </w:style>
  <w:style w:type="character" w:customStyle="1" w:styleId="kait">
    <w:name w:val="kait"/>
    <w:basedOn w:val="a1"/>
    <w:qFormat/>
  </w:style>
  <w:style w:type="character" w:customStyle="1" w:styleId="6666858D7CFB-ED40-4347-BF05-701D383B685F">
    <w:name w:val="表格6666[858D7CFB-ED40-4347-BF05-701D383B685F]"/>
    <w:link w:val="6666"/>
    <w:qFormat/>
    <w:rPr>
      <w:rFonts w:ascii="Times New Roman" w:hAnsi="Times New Roman"/>
    </w:rPr>
  </w:style>
  <w:style w:type="paragraph" w:customStyle="1" w:styleId="6666">
    <w:name w:val="表格6666"/>
    <w:basedOn w:val="a"/>
    <w:link w:val="6666858D7CFB-ED40-4347-BF05-701D383B685F"/>
    <w:qFormat/>
    <w:pPr>
      <w:adjustRightInd/>
      <w:snapToGrid/>
      <w:spacing w:line="0" w:lineRule="atLeast"/>
      <w:ind w:firstLineChars="0" w:firstLine="0"/>
    </w:pPr>
    <w:rPr>
      <w:rFonts w:eastAsiaTheme="minorEastAsia"/>
      <w:color w:val="auto"/>
      <w:sz w:val="21"/>
    </w:rPr>
  </w:style>
  <w:style w:type="character" w:customStyle="1" w:styleId="ChapterHeadingCharChar">
    <w:name w:val="Chapter Heading Char Char"/>
    <w:qFormat/>
    <w:rPr>
      <w:rFonts w:ascii="Arial" w:eastAsia="黑体" w:hAnsi="Arial" w:cs="Arial"/>
      <w:bCs/>
      <w:kern w:val="2"/>
      <w:sz w:val="28"/>
      <w:szCs w:val="24"/>
      <w:lang w:val="en-US" w:eastAsia="zh-CN" w:bidi="ar-SA"/>
    </w:rPr>
  </w:style>
  <w:style w:type="character" w:customStyle="1" w:styleId="CharCharfffffff6">
    <w:name w:val="样式 报告正文 + Char Char"/>
    <w:link w:val="affffffffffffffff7"/>
    <w:qFormat/>
    <w:rPr>
      <w:rFonts w:cs="宋体"/>
      <w:color w:val="000000"/>
      <w:sz w:val="24"/>
      <w:szCs w:val="24"/>
    </w:rPr>
  </w:style>
  <w:style w:type="paragraph" w:customStyle="1" w:styleId="affffffffffffffff7">
    <w:name w:val="样式 报告正文 +"/>
    <w:basedOn w:val="affffffffffff0"/>
    <w:link w:val="CharCharfffffff6"/>
    <w:qFormat/>
    <w:pPr>
      <w:snapToGrid/>
      <w:spacing w:before="0" w:after="0" w:line="360" w:lineRule="auto"/>
      <w:ind w:left="0" w:firstLine="200"/>
      <w:outlineLvl w:val="9"/>
    </w:pPr>
    <w:rPr>
      <w:rFonts w:asciiTheme="minorHAnsi" w:hAnsiTheme="minorHAnsi"/>
      <w:snapToGrid/>
      <w:color w:val="000000"/>
      <w:spacing w:val="0"/>
    </w:rPr>
  </w:style>
  <w:style w:type="character" w:customStyle="1" w:styleId="style161">
    <w:name w:val="style161"/>
    <w:qFormat/>
    <w:rPr>
      <w:rFonts w:eastAsia="宋体"/>
      <w:color w:val="000000"/>
      <w:kern w:val="2"/>
      <w:sz w:val="21"/>
      <w:szCs w:val="21"/>
      <w:lang w:val="en-US" w:eastAsia="zh-CN" w:bidi="ar-SA"/>
    </w:rPr>
  </w:style>
  <w:style w:type="character" w:customStyle="1" w:styleId="333BHeadH3ReHead3WSAh33Char3Char1CharChar">
    <w:name w:val="样式 标题 3标题 33B HeadH3ReHead 3 WSAh3标题 3 Char..标题 3 Char ...1 Char Char"/>
    <w:link w:val="333BHeadH3ReHead3WSAh33Char3Char1"/>
    <w:qFormat/>
    <w:rPr>
      <w:rFonts w:ascii="Times New Roman" w:hAnsi="Times New Roman"/>
      <w:b/>
      <w:bCs/>
      <w:sz w:val="28"/>
      <w:szCs w:val="32"/>
    </w:rPr>
  </w:style>
  <w:style w:type="paragraph" w:customStyle="1" w:styleId="333BHeadH3ReHead3WSAh33Char3Char1">
    <w:name w:val="样式 标题 3标题 33B HeadH3ReHead 3 WSAh3标题 3 Char..标题 3 Char ...1"/>
    <w:basedOn w:val="3"/>
    <w:link w:val="333BHeadH3ReHead3WSAh33Char3Char1CharChar"/>
    <w:qFormat/>
    <w:pPr>
      <w:tabs>
        <w:tab w:val="left" w:pos="432"/>
        <w:tab w:val="left" w:pos="1162"/>
        <w:tab w:val="left" w:pos="1330"/>
      </w:tabs>
      <w:adjustRightInd/>
      <w:snapToGrid/>
      <w:spacing w:before="120" w:after="60" w:line="288" w:lineRule="auto"/>
      <w:ind w:firstLineChars="0" w:firstLine="0"/>
    </w:pPr>
    <w:rPr>
      <w:rFonts w:eastAsiaTheme="minorEastAsia" w:cstheme="minorBidi"/>
      <w:sz w:val="28"/>
    </w:rPr>
  </w:style>
  <w:style w:type="character" w:customStyle="1" w:styleId="6Char1">
    <w:name w:val="标题 6 Char1"/>
    <w:qFormat/>
    <w:rPr>
      <w:rFonts w:ascii="Calibri Light" w:eastAsia="宋体" w:hAnsi="Calibri Light" w:cs="Times New Roman"/>
      <w:b/>
      <w:bCs/>
      <w:kern w:val="2"/>
      <w:sz w:val="24"/>
      <w:szCs w:val="24"/>
    </w:rPr>
  </w:style>
  <w:style w:type="character" w:customStyle="1" w:styleId="-hao-CharChar">
    <w:name w:val="表格文字-hao-居中 Char Char"/>
    <w:qFormat/>
    <w:rPr>
      <w:rFonts w:ascii="Cambria Math" w:hAnsi="Cambria Math"/>
      <w:snapToGrid w:val="0"/>
      <w:color w:val="0000FF"/>
      <w:sz w:val="22"/>
      <w:lang w:val="en-US" w:eastAsia="zh-CN" w:bidi="ar-SA"/>
    </w:rPr>
  </w:style>
  <w:style w:type="character" w:customStyle="1" w:styleId="CharCharChar5">
    <w:name w:val="样式 表名 Char Char Char"/>
    <w:qFormat/>
    <w:rPr>
      <w:rFonts w:ascii="黑体" w:eastAsia="黑体" w:hAnsi="Times New Roman" w:cs="宋体" w:hint="eastAsia"/>
      <w:color w:val="000000"/>
      <w:sz w:val="24"/>
      <w:szCs w:val="21"/>
    </w:rPr>
  </w:style>
  <w:style w:type="character" w:customStyle="1" w:styleId="4CharChar0">
    <w:name w:val="样式 标题4 Char Char"/>
    <w:link w:val="4f"/>
    <w:qFormat/>
    <w:rPr>
      <w:rFonts w:ascii="Arial" w:hAnsi="Arial"/>
      <w:b/>
      <w:bCs/>
      <w:sz w:val="24"/>
      <w:szCs w:val="28"/>
    </w:rPr>
  </w:style>
  <w:style w:type="paragraph" w:customStyle="1" w:styleId="4f">
    <w:name w:val="样式 标题4"/>
    <w:basedOn w:val="4"/>
    <w:link w:val="4CharChar0"/>
    <w:qFormat/>
    <w:pPr>
      <w:keepLines/>
      <w:widowControl/>
      <w:tabs>
        <w:tab w:val="left" w:pos="432"/>
        <w:tab w:val="left" w:pos="1211"/>
        <w:tab w:val="left" w:pos="1428"/>
      </w:tabs>
      <w:overflowPunct/>
      <w:autoSpaceDE/>
      <w:autoSpaceDN/>
      <w:adjustRightInd/>
      <w:snapToGrid/>
      <w:spacing w:before="0" w:after="0" w:line="240" w:lineRule="auto"/>
      <w:ind w:left="539"/>
      <w:textAlignment w:val="auto"/>
    </w:pPr>
    <w:rPr>
      <w:rFonts w:ascii="Arial" w:eastAsiaTheme="minorEastAsia" w:hAnsi="Arial" w:cstheme="minorBidi"/>
      <w:bCs/>
      <w:i w:val="0"/>
      <w:kern w:val="2"/>
      <w:szCs w:val="28"/>
    </w:rPr>
  </w:style>
  <w:style w:type="character" w:customStyle="1" w:styleId="CharCharfffffff7">
    <w:name w:val="正文内容 Char Char"/>
    <w:link w:val="affffffffffffffff8"/>
    <w:qFormat/>
    <w:rPr>
      <w:szCs w:val="21"/>
    </w:rPr>
  </w:style>
  <w:style w:type="paragraph" w:customStyle="1" w:styleId="affffffffffffffff8">
    <w:name w:val="正文内容"/>
    <w:basedOn w:val="a"/>
    <w:link w:val="CharCharfffffff7"/>
    <w:qFormat/>
    <w:pPr>
      <w:adjustRightInd/>
      <w:snapToGrid/>
      <w:spacing w:before="120" w:after="120" w:line="360" w:lineRule="auto"/>
      <w:ind w:left="578" w:firstLine="420"/>
    </w:pPr>
    <w:rPr>
      <w:rFonts w:asciiTheme="minorHAnsi" w:eastAsiaTheme="minorEastAsia" w:hAnsiTheme="minorHAnsi"/>
      <w:color w:val="auto"/>
      <w:sz w:val="21"/>
      <w:szCs w:val="21"/>
    </w:rPr>
  </w:style>
  <w:style w:type="character" w:customStyle="1" w:styleId="CharChar9">
    <w:name w:val="表体 Char Char"/>
    <w:link w:val="afffffff7"/>
    <w:qFormat/>
    <w:rPr>
      <w:rFonts w:ascii="Times New Roman" w:eastAsia="宋体" w:hAnsi="Times New Roman" w:cs="Times New Roman"/>
      <w:sz w:val="28"/>
      <w:szCs w:val="24"/>
    </w:rPr>
  </w:style>
  <w:style w:type="paragraph" w:customStyle="1" w:styleId="-2">
    <w:name w:val="说明-正文"/>
    <w:basedOn w:val="a"/>
    <w:qFormat/>
    <w:pPr>
      <w:adjustRightInd/>
      <w:snapToGrid/>
      <w:spacing w:line="360" w:lineRule="auto"/>
      <w:ind w:firstLine="480"/>
    </w:pPr>
    <w:rPr>
      <w:rFonts w:eastAsia="仿宋_GB2312" w:cs="Times New Roman"/>
      <w:color w:val="auto"/>
      <w:sz w:val="24"/>
      <w:szCs w:val="24"/>
    </w:rPr>
  </w:style>
  <w:style w:type="paragraph" w:customStyle="1" w:styleId="affffffffffffffff9">
    <w:name w:val="技术规范"/>
    <w:basedOn w:val="affffffffffffffffa"/>
    <w:qFormat/>
    <w:pPr>
      <w:widowControl/>
      <w:spacing w:afterLines="50"/>
      <w:ind w:left="431" w:hanging="431"/>
      <w:jc w:val="left"/>
    </w:pPr>
    <w:rPr>
      <w:rFonts w:eastAsia="宋体"/>
      <w:kern w:val="0"/>
      <w:szCs w:val="20"/>
    </w:rPr>
  </w:style>
  <w:style w:type="paragraph" w:customStyle="1" w:styleId="affffffffffffffffa">
    <w:name w:val="法规列表"/>
    <w:basedOn w:val="a"/>
    <w:qFormat/>
    <w:pPr>
      <w:tabs>
        <w:tab w:val="left" w:pos="420"/>
      </w:tabs>
      <w:adjustRightInd/>
      <w:snapToGrid/>
      <w:spacing w:beforeLines="50" w:line="240" w:lineRule="auto"/>
      <w:ind w:left="420" w:firstLineChars="0" w:hanging="420"/>
    </w:pPr>
    <w:rPr>
      <w:rFonts w:eastAsia="仿宋_GB2312" w:cs="Times New Roman"/>
      <w:color w:val="auto"/>
      <w:sz w:val="24"/>
      <w:szCs w:val="24"/>
    </w:rPr>
  </w:style>
  <w:style w:type="paragraph" w:customStyle="1" w:styleId="2054">
    <w:name w:val="样式 普通段落 + 首行缩进:  2 字符 段前: 0.5 行4"/>
    <w:basedOn w:val="a"/>
    <w:qFormat/>
    <w:pPr>
      <w:spacing w:line="324" w:lineRule="auto"/>
      <w:ind w:leftChars="-50" w:left="-120" w:rightChars="-50" w:right="-120" w:firstLine="420"/>
    </w:pPr>
    <w:rPr>
      <w:rFonts w:cs="Times New Roman"/>
      <w:color w:val="auto"/>
      <w:sz w:val="21"/>
      <w:szCs w:val="24"/>
    </w:rPr>
  </w:style>
  <w:style w:type="paragraph" w:customStyle="1" w:styleId="1fff0">
    <w:name w:val="表头样式1"/>
    <w:basedOn w:val="a"/>
    <w:qFormat/>
    <w:pPr>
      <w:adjustRightInd/>
      <w:snapToGrid/>
      <w:spacing w:after="80" w:line="480" w:lineRule="atLeast"/>
      <w:jc w:val="center"/>
    </w:pPr>
    <w:rPr>
      <w:rFonts w:eastAsia="黑体" w:cs="Times New Roman"/>
      <w:b/>
      <w:color w:val="auto"/>
      <w:sz w:val="24"/>
      <w:szCs w:val="20"/>
    </w:rPr>
  </w:style>
  <w:style w:type="paragraph" w:customStyle="1" w:styleId="affffffffffffffffb">
    <w:name w:val="样式 表格文字 + 五号"/>
    <w:basedOn w:val="affff8"/>
    <w:qFormat/>
    <w:pPr>
      <w:widowControl/>
      <w:tabs>
        <w:tab w:val="left" w:pos="1701"/>
        <w:tab w:val="left" w:pos="2263"/>
        <w:tab w:val="left" w:pos="2443"/>
      </w:tabs>
      <w:overflowPunct w:val="0"/>
      <w:autoSpaceDE w:val="0"/>
      <w:autoSpaceDN w:val="0"/>
      <w:spacing w:before="48" w:line="288" w:lineRule="auto"/>
      <w:ind w:firstLineChars="0" w:firstLine="0"/>
      <w:jc w:val="center"/>
    </w:pPr>
    <w:rPr>
      <w:rFonts w:ascii="Times New Roman" w:eastAsia="宋体"/>
      <w:color w:val="000000"/>
      <w:kern w:val="2"/>
      <w:sz w:val="21"/>
      <w:szCs w:val="18"/>
      <w:u w:color="000000"/>
      <w:lang w:val="zh-CN"/>
    </w:rPr>
  </w:style>
  <w:style w:type="paragraph" w:customStyle="1" w:styleId="Char110">
    <w:name w:val="Char11"/>
    <w:basedOn w:val="a"/>
    <w:qFormat/>
    <w:pPr>
      <w:adjustRightInd/>
      <w:snapToGrid/>
      <w:spacing w:before="120" w:after="120" w:line="360" w:lineRule="auto"/>
      <w:ind w:left="578" w:firstLineChars="0" w:hanging="578"/>
    </w:pPr>
    <w:rPr>
      <w:rFonts w:ascii="Tahoma" w:hAnsi="Tahoma" w:cs="Times New Roman"/>
      <w:color w:val="auto"/>
      <w:sz w:val="24"/>
      <w:szCs w:val="20"/>
    </w:rPr>
  </w:style>
  <w:style w:type="paragraph" w:customStyle="1" w:styleId="a20">
    <w:name w:val="a2"/>
    <w:basedOn w:val="a"/>
    <w:qFormat/>
    <w:pPr>
      <w:widowControl/>
      <w:adjustRightInd/>
      <w:snapToGrid/>
      <w:spacing w:before="100" w:beforeAutospacing="1" w:after="100" w:afterAutospacing="1" w:line="240" w:lineRule="auto"/>
      <w:ind w:left="578" w:firstLineChars="0" w:hanging="578"/>
      <w:jc w:val="left"/>
    </w:pPr>
    <w:rPr>
      <w:rFonts w:ascii="Arial Unicode MS" w:eastAsia="Arial Unicode MS" w:hAnsi="Arial Unicode MS" w:cs="Arial Unicode MS"/>
      <w:color w:val="auto"/>
      <w:kern w:val="0"/>
      <w:sz w:val="24"/>
      <w:szCs w:val="24"/>
    </w:rPr>
  </w:style>
  <w:style w:type="paragraph" w:customStyle="1" w:styleId="2132">
    <w:name w:val="样式 样式 表格文字—五号 +2 + 行距: 多倍行距 1.3 字行"/>
    <w:basedOn w:val="2fff3"/>
    <w:qFormat/>
  </w:style>
  <w:style w:type="paragraph" w:customStyle="1" w:styleId="2fff3">
    <w:name w:val="样式 表格文字—五号 +2"/>
    <w:basedOn w:val="affffffffffa"/>
    <w:qFormat/>
    <w:rPr>
      <w:rFonts w:cs="宋体"/>
      <w:szCs w:val="20"/>
    </w:rPr>
  </w:style>
  <w:style w:type="paragraph" w:customStyle="1" w:styleId="3CharCharCharCharCharCharChar1">
    <w:name w:val="3 Char Char Char Char Char Char Char1"/>
    <w:basedOn w:val="a"/>
    <w:qFormat/>
    <w:pPr>
      <w:spacing w:line="400" w:lineRule="exact"/>
    </w:pPr>
    <w:rPr>
      <w:rFonts w:eastAsia="仿宋_GB2312" w:cs="Times New Roman"/>
      <w:color w:val="auto"/>
      <w:sz w:val="24"/>
      <w:szCs w:val="20"/>
    </w:rPr>
  </w:style>
  <w:style w:type="character" w:customStyle="1" w:styleId="1fff1">
    <w:name w:val="签名 字符1"/>
    <w:basedOn w:val="a1"/>
    <w:uiPriority w:val="99"/>
    <w:semiHidden/>
    <w:qFormat/>
    <w:rPr>
      <w:rFonts w:ascii="Times New Roman" w:eastAsia="宋体" w:hAnsi="Times New Roman"/>
      <w:color w:val="000000" w:themeColor="text1"/>
      <w:sz w:val="28"/>
    </w:rPr>
  </w:style>
  <w:style w:type="character" w:customStyle="1" w:styleId="Char26">
    <w:name w:val="签名 Char2"/>
    <w:basedOn w:val="a1"/>
    <w:uiPriority w:val="99"/>
    <w:semiHidden/>
    <w:qFormat/>
    <w:rPr>
      <w:rFonts w:ascii="Times New Roman" w:hAnsi="Times New Roman"/>
      <w:kern w:val="2"/>
      <w:sz w:val="28"/>
      <w:szCs w:val="24"/>
    </w:rPr>
  </w:style>
  <w:style w:type="paragraph" w:customStyle="1" w:styleId="xl179">
    <w:name w:val="xl179"/>
    <w:basedOn w:val="a"/>
    <w:qFormat/>
    <w:pPr>
      <w:widowControl/>
      <w:pBdr>
        <w:top w:val="single" w:sz="12" w:space="0" w:color="000000"/>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FF0000"/>
      <w:kern w:val="0"/>
      <w:sz w:val="21"/>
      <w:szCs w:val="21"/>
    </w:rPr>
  </w:style>
  <w:style w:type="paragraph" w:customStyle="1" w:styleId="affffffffffffffffc">
    <w:name w:val="附录章标题"/>
    <w:next w:val="4"/>
    <w:qFormat/>
    <w:pPr>
      <w:tabs>
        <w:tab w:val="left" w:pos="425"/>
      </w:tabs>
      <w:adjustRightInd w:val="0"/>
      <w:spacing w:before="100" w:after="100" w:line="440" w:lineRule="exact"/>
      <w:ind w:left="425" w:hanging="425"/>
      <w:jc w:val="both"/>
    </w:pPr>
    <w:rPr>
      <w:rFonts w:ascii="黑体" w:eastAsia="黑体"/>
      <w:sz w:val="24"/>
    </w:rPr>
  </w:style>
  <w:style w:type="paragraph" w:customStyle="1" w:styleId="affffffffffffffffd">
    <w:name w:val="注×："/>
    <w:qFormat/>
    <w:pPr>
      <w:widowControl w:val="0"/>
      <w:tabs>
        <w:tab w:val="left" w:pos="630"/>
        <w:tab w:val="left" w:pos="680"/>
      </w:tabs>
      <w:autoSpaceDE w:val="0"/>
      <w:autoSpaceDN w:val="0"/>
      <w:ind w:left="680" w:hanging="360"/>
      <w:jc w:val="both"/>
    </w:pPr>
    <w:rPr>
      <w:rFonts w:ascii="宋体"/>
      <w:sz w:val="18"/>
    </w:rPr>
  </w:style>
  <w:style w:type="paragraph" w:customStyle="1" w:styleId="CharCharChar1CharCharCharCharCharCharCharCharCharCharCharCharCharCharCharChar3">
    <w:name w:val="Char Char Char1 Char Char Char Char Char Char Char Char Char Char Char Char Char Char Char Char3"/>
    <w:basedOn w:val="a"/>
    <w:qFormat/>
    <w:pPr>
      <w:adjustRightInd/>
      <w:snapToGrid/>
      <w:spacing w:line="360" w:lineRule="auto"/>
    </w:pPr>
    <w:rPr>
      <w:rFonts w:ascii="宋体" w:eastAsia="仿宋_GB2312" w:hAnsi="宋体" w:cs="宋体"/>
      <w:color w:val="auto"/>
      <w:sz w:val="24"/>
      <w:szCs w:val="24"/>
    </w:rPr>
  </w:style>
  <w:style w:type="paragraph" w:customStyle="1" w:styleId="1822">
    <w:name w:val="样式 样式 样式 样式 样式 五号 居中 行距: 固定值 18 磅 + 首行缩进:  2 字符 + 小五 + 首行缩进:  2 ..."/>
    <w:basedOn w:val="18220"/>
    <w:qFormat/>
  </w:style>
  <w:style w:type="paragraph" w:customStyle="1" w:styleId="18220">
    <w:name w:val="样式 样式 样式 样式 五号 居中 行距: 固定值 18 磅 + 首行缩进:  2 字符 + 小五 + 首行缩进:  2 字符"/>
    <w:basedOn w:val="182"/>
    <w:qFormat/>
  </w:style>
  <w:style w:type="paragraph" w:customStyle="1" w:styleId="182">
    <w:name w:val="样式 样式 样式 五号 居中 行距: 固定值 18 磅 + 首行缩进:  2 字符 + 小五"/>
    <w:basedOn w:val="1820"/>
    <w:qFormat/>
  </w:style>
  <w:style w:type="paragraph" w:customStyle="1" w:styleId="1820">
    <w:name w:val="样式 样式 五号 居中 行距: 固定值 18 磅 + 首行缩进:  2 字符"/>
    <w:basedOn w:val="181"/>
    <w:qFormat/>
    <w:pPr>
      <w:spacing w:before="0" w:after="0" w:line="240" w:lineRule="auto"/>
      <w:ind w:left="0" w:firstLine="0"/>
      <w:jc w:val="both"/>
    </w:pPr>
    <w:rPr>
      <w:rFonts w:eastAsia="仿宋_GB2312" w:cs="黑体"/>
      <w:sz w:val="24"/>
      <w:szCs w:val="22"/>
    </w:rPr>
  </w:style>
  <w:style w:type="paragraph" w:customStyle="1" w:styleId="181">
    <w:name w:val="样式 五号 居中 行距: 固定值 18 磅"/>
    <w:basedOn w:val="a"/>
    <w:qFormat/>
    <w:pPr>
      <w:adjustRightInd/>
      <w:snapToGrid/>
      <w:spacing w:before="120" w:after="120" w:line="360" w:lineRule="exact"/>
      <w:ind w:left="578" w:firstLineChars="0" w:hanging="578"/>
      <w:jc w:val="center"/>
    </w:pPr>
    <w:rPr>
      <w:rFonts w:cs="宋体"/>
      <w:color w:val="auto"/>
      <w:sz w:val="21"/>
      <w:szCs w:val="20"/>
    </w:rPr>
  </w:style>
  <w:style w:type="paragraph" w:customStyle="1" w:styleId="affffffffffffffffe">
    <w:name w:val="湛江沥青正文"/>
    <w:basedOn w:val="a"/>
    <w:qFormat/>
    <w:pPr>
      <w:adjustRightInd/>
      <w:snapToGrid/>
      <w:spacing w:line="360" w:lineRule="auto"/>
      <w:ind w:firstLine="480"/>
    </w:pPr>
    <w:rPr>
      <w:rFonts w:ascii="宋体" w:hAnsi="宋体" w:cs="Times New Roman"/>
      <w:color w:val="auto"/>
      <w:sz w:val="24"/>
      <w:szCs w:val="24"/>
    </w:rPr>
  </w:style>
  <w:style w:type="paragraph" w:customStyle="1" w:styleId="2fff4">
    <w:name w:val="样式 正文缩进正文（首行缩进两字）文本条款 + 首行缩进:  2 字符"/>
    <w:basedOn w:val="ab"/>
    <w:qFormat/>
  </w:style>
  <w:style w:type="paragraph" w:customStyle="1" w:styleId="2fff5">
    <w:name w:val="样式 样式 样式2 + + 小四"/>
    <w:basedOn w:val="2fff6"/>
    <w:qFormat/>
  </w:style>
  <w:style w:type="paragraph" w:customStyle="1" w:styleId="2fff6">
    <w:name w:val="样式 样式2 +"/>
    <w:basedOn w:val="2d"/>
    <w:qFormat/>
    <w:pPr>
      <w:keepNext w:val="0"/>
      <w:keepLines w:val="0"/>
      <w:widowControl/>
      <w:adjustRightInd/>
      <w:snapToGrid/>
      <w:spacing w:line="520" w:lineRule="exact"/>
      <w:ind w:firstLineChars="0" w:firstLine="0"/>
      <w:jc w:val="left"/>
      <w:outlineLvl w:val="9"/>
    </w:pPr>
    <w:rPr>
      <w:rFonts w:ascii="宋体" w:eastAsia="宋体"/>
      <w:bCs w:val="0"/>
      <w:caps/>
      <w:snapToGrid/>
      <w:kern w:val="2"/>
      <w:szCs w:val="24"/>
    </w:rPr>
  </w:style>
  <w:style w:type="paragraph" w:customStyle="1" w:styleId="afffffffffffffffff">
    <w:name w:val="段标"/>
    <w:basedOn w:val="a"/>
    <w:qFormat/>
    <w:pPr>
      <w:snapToGrid/>
      <w:spacing w:before="120" w:after="120" w:line="360" w:lineRule="auto"/>
      <w:ind w:left="578" w:firstLineChars="0" w:firstLine="567"/>
      <w:jc w:val="left"/>
    </w:pPr>
    <w:rPr>
      <w:rFonts w:cs="Times New Roman"/>
      <w:color w:val="auto"/>
      <w:kern w:val="0"/>
      <w:szCs w:val="20"/>
    </w:rPr>
  </w:style>
  <w:style w:type="paragraph" w:customStyle="1" w:styleId="afffffffffffffffff0">
    <w:name w:val="正文一"/>
    <w:basedOn w:val="afd"/>
    <w:qFormat/>
  </w:style>
  <w:style w:type="paragraph" w:customStyle="1" w:styleId="afffffffffffffffff1">
    <w:name w:val="数字编号列项（二级）"/>
    <w:qFormat/>
    <w:pPr>
      <w:tabs>
        <w:tab w:val="left" w:pos="1260"/>
      </w:tabs>
      <w:ind w:left="1259" w:hanging="419"/>
      <w:jc w:val="both"/>
    </w:pPr>
    <w:rPr>
      <w:rFonts w:ascii="宋体"/>
      <w:sz w:val="21"/>
    </w:rPr>
  </w:style>
  <w:style w:type="paragraph" w:customStyle="1" w:styleId="afffffffffffffffff2">
    <w:name w:val="银洲湖规划表标题"/>
    <w:basedOn w:val="affffff3"/>
    <w:qFormat/>
    <w:pPr>
      <w:adjustRightInd/>
      <w:snapToGrid/>
      <w:spacing w:beforeLines="50" w:line="312" w:lineRule="auto"/>
      <w:ind w:firstLineChars="0" w:firstLine="0"/>
      <w:textAlignment w:val="auto"/>
    </w:pPr>
    <w:rPr>
      <w:b/>
      <w:bCs/>
      <w:sz w:val="21"/>
      <w:szCs w:val="21"/>
      <w:lang w:val="en-GB"/>
    </w:rPr>
  </w:style>
  <w:style w:type="paragraph" w:customStyle="1" w:styleId="afffffffffffffffff3">
    <w:name w:val="附录四级条标题"/>
    <w:basedOn w:val="afffffffffffffffff4"/>
    <w:next w:val="4"/>
    <w:qFormat/>
    <w:pPr>
      <w:tabs>
        <w:tab w:val="left" w:pos="960"/>
        <w:tab w:val="left" w:pos="2955"/>
      </w:tabs>
      <w:ind w:left="960"/>
      <w:outlineLvl w:val="5"/>
    </w:pPr>
  </w:style>
  <w:style w:type="paragraph" w:customStyle="1" w:styleId="afffffffffffffffff4">
    <w:name w:val="附录三级条标题"/>
    <w:basedOn w:val="afffffffffffffffff5"/>
    <w:next w:val="4"/>
    <w:qFormat/>
    <w:pPr>
      <w:tabs>
        <w:tab w:val="left" w:pos="1068"/>
      </w:tabs>
      <w:ind w:left="1068"/>
      <w:outlineLvl w:val="4"/>
    </w:pPr>
  </w:style>
  <w:style w:type="paragraph" w:customStyle="1" w:styleId="afffffffffffffffff5">
    <w:name w:val="附录二级条标题"/>
    <w:basedOn w:val="afffffffffffffffff6"/>
    <w:next w:val="4"/>
    <w:qFormat/>
    <w:pPr>
      <w:tabs>
        <w:tab w:val="left" w:pos="360"/>
      </w:tabs>
      <w:wordWrap w:val="0"/>
      <w:overflowPunct w:val="0"/>
      <w:autoSpaceDE w:val="0"/>
      <w:autoSpaceDN w:val="0"/>
      <w:adjustRightInd/>
      <w:spacing w:before="0" w:after="0" w:line="240" w:lineRule="auto"/>
      <w:ind w:left="360" w:hanging="360"/>
      <w:textAlignment w:val="baseline"/>
      <w:outlineLvl w:val="3"/>
    </w:pPr>
    <w:rPr>
      <w:kern w:val="21"/>
      <w:sz w:val="21"/>
    </w:rPr>
  </w:style>
  <w:style w:type="paragraph" w:customStyle="1" w:styleId="afffffffffffffffff6">
    <w:name w:val="附录一级条标题"/>
    <w:basedOn w:val="affffffffffffffffc"/>
    <w:next w:val="4"/>
    <w:qFormat/>
  </w:style>
  <w:style w:type="paragraph" w:customStyle="1" w:styleId="-3">
    <w:name w:val="表格-五号"/>
    <w:basedOn w:val="a"/>
    <w:qFormat/>
    <w:pPr>
      <w:snapToGrid/>
      <w:spacing w:before="120" w:after="120" w:line="240" w:lineRule="auto"/>
      <w:ind w:left="578" w:firstLineChars="0" w:hanging="578"/>
      <w:jc w:val="center"/>
    </w:pPr>
    <w:rPr>
      <w:rFonts w:ascii="宋体" w:cs="Times New Roman"/>
      <w:color w:val="auto"/>
      <w:kern w:val="0"/>
      <w:sz w:val="21"/>
      <w:szCs w:val="21"/>
    </w:rPr>
  </w:style>
  <w:style w:type="paragraph" w:customStyle="1" w:styleId="CharCharChar1Char1">
    <w:name w:val="Char Char Char1 Char1"/>
    <w:basedOn w:val="a"/>
    <w:qFormat/>
    <w:pPr>
      <w:adjustRightInd/>
      <w:snapToGrid/>
      <w:spacing w:line="240" w:lineRule="auto"/>
    </w:pPr>
    <w:rPr>
      <w:rFonts w:eastAsia="仿宋_GB2312" w:cs="Times New Roman"/>
      <w:color w:val="auto"/>
      <w:sz w:val="21"/>
      <w:szCs w:val="24"/>
    </w:rPr>
  </w:style>
  <w:style w:type="paragraph" w:customStyle="1" w:styleId="textfield">
    <w:name w:val="textfield"/>
    <w:basedOn w:val="a"/>
    <w:qFormat/>
    <w:pPr>
      <w:widowControl/>
      <w:pBdr>
        <w:top w:val="single" w:sz="6" w:space="0" w:color="000000"/>
        <w:left w:val="single" w:sz="6" w:space="0" w:color="000000"/>
        <w:bottom w:val="single" w:sz="6" w:space="0" w:color="000000"/>
        <w:right w:val="single" w:sz="6" w:space="0" w:color="000000"/>
      </w:pBdr>
      <w:shd w:val="clear" w:color="auto" w:fill="FFFFFF"/>
      <w:adjustRightInd/>
      <w:snapToGrid/>
      <w:spacing w:before="100" w:beforeAutospacing="1" w:after="100" w:afterAutospacing="1" w:line="240" w:lineRule="auto"/>
      <w:jc w:val="left"/>
    </w:pPr>
    <w:rPr>
      <w:rFonts w:ascii="华文中宋" w:eastAsia="Arial Unicode MS" w:hAnsi="华文中宋" w:cs="Arial Unicode MS"/>
      <w:color w:val="00152B"/>
      <w:kern w:val="0"/>
      <w:sz w:val="18"/>
      <w:szCs w:val="18"/>
    </w:rPr>
  </w:style>
  <w:style w:type="paragraph" w:customStyle="1" w:styleId="afffffffffffffffff7">
    <w:name w:val="样式 表格备注"/>
    <w:basedOn w:val="a"/>
    <w:qFormat/>
    <w:pPr>
      <w:keepNext/>
      <w:tabs>
        <w:tab w:val="left" w:pos="628"/>
        <w:tab w:val="left" w:pos="1727"/>
        <w:tab w:val="left" w:pos="1884"/>
        <w:tab w:val="left" w:pos="4680"/>
        <w:tab w:val="left" w:pos="4900"/>
      </w:tabs>
      <w:spacing w:before="120" w:after="120" w:line="360" w:lineRule="auto"/>
      <w:ind w:left="578" w:firstLine="480"/>
    </w:pPr>
    <w:rPr>
      <w:rFonts w:ascii="宋体" w:eastAsia="楷体_GB2312" w:hAnsi="宋体" w:cs="Times New Roman"/>
      <w:color w:val="auto"/>
      <w:kern w:val="0"/>
      <w:sz w:val="24"/>
      <w:szCs w:val="20"/>
    </w:rPr>
  </w:style>
  <w:style w:type="paragraph" w:customStyle="1" w:styleId="2112">
    <w:name w:val="样式 标题2级 + 段前: 1 行 段后: 1 行"/>
    <w:basedOn w:val="a"/>
    <w:qFormat/>
    <w:pPr>
      <w:tabs>
        <w:tab w:val="left" w:pos="510"/>
      </w:tabs>
      <w:adjustRightInd/>
      <w:snapToGrid/>
      <w:spacing w:before="120" w:after="120" w:line="360" w:lineRule="auto"/>
      <w:ind w:left="578" w:firstLine="482"/>
    </w:pPr>
    <w:rPr>
      <w:rFonts w:cs="Times New Roman"/>
      <w:color w:val="auto"/>
      <w:sz w:val="24"/>
      <w:szCs w:val="24"/>
    </w:rPr>
  </w:style>
  <w:style w:type="character" w:customStyle="1" w:styleId="HTML10">
    <w:name w:val="HTML 地址 字符1"/>
    <w:basedOn w:val="a1"/>
    <w:uiPriority w:val="99"/>
    <w:semiHidden/>
    <w:qFormat/>
    <w:rPr>
      <w:rFonts w:ascii="Times New Roman" w:eastAsia="宋体" w:hAnsi="Times New Roman"/>
      <w:i/>
      <w:iCs/>
      <w:color w:val="000000" w:themeColor="text1"/>
      <w:sz w:val="28"/>
    </w:rPr>
  </w:style>
  <w:style w:type="character" w:customStyle="1" w:styleId="HTMLChar1">
    <w:name w:val="HTML 地址 Char1"/>
    <w:basedOn w:val="a1"/>
    <w:uiPriority w:val="99"/>
    <w:semiHidden/>
    <w:qFormat/>
    <w:rPr>
      <w:rFonts w:ascii="Times New Roman" w:hAnsi="Times New Roman"/>
      <w:i/>
      <w:iCs/>
      <w:kern w:val="2"/>
      <w:sz w:val="28"/>
      <w:szCs w:val="24"/>
    </w:rPr>
  </w:style>
  <w:style w:type="paragraph" w:customStyle="1" w:styleId="3f5">
    <w:name w:val="正文样式3"/>
    <w:basedOn w:val="a"/>
    <w:qFormat/>
    <w:pPr>
      <w:adjustRightInd/>
      <w:snapToGrid/>
      <w:spacing w:before="120" w:after="120" w:line="240" w:lineRule="auto"/>
      <w:ind w:left="578"/>
    </w:pPr>
    <w:rPr>
      <w:rFonts w:cs="Times New Roman"/>
      <w:color w:val="auto"/>
      <w:sz w:val="21"/>
      <w:szCs w:val="24"/>
    </w:rPr>
  </w:style>
  <w:style w:type="paragraph" w:customStyle="1" w:styleId="afffffffffffffffff8">
    <w:name w:val="惠书敬悉，迟复为歉。"/>
    <w:qFormat/>
    <w:pPr>
      <w:widowControl w:val="0"/>
      <w:jc w:val="both"/>
    </w:pPr>
    <w:rPr>
      <w:kern w:val="2"/>
      <w:sz w:val="21"/>
    </w:rPr>
  </w:style>
  <w:style w:type="paragraph" w:customStyle="1" w:styleId="241">
    <w:name w:val="样式 表标题2.4 + 居中 段前: 1 行"/>
    <w:basedOn w:val="240"/>
    <w:qFormat/>
    <w:pPr>
      <w:suppressAutoHyphens w:val="0"/>
      <w:adjustRightInd/>
      <w:spacing w:after="0" w:line="240" w:lineRule="auto"/>
      <w:ind w:left="0" w:firstLine="0"/>
    </w:pPr>
    <w:rPr>
      <w:rFonts w:ascii="Times New Roman" w:eastAsia="仿宋_GB2312" w:cs="黑体"/>
      <w:b w:val="0"/>
      <w:spacing w:val="0"/>
      <w:kern w:val="2"/>
      <w:szCs w:val="22"/>
    </w:rPr>
  </w:style>
  <w:style w:type="paragraph" w:customStyle="1" w:styleId="240">
    <w:name w:val="表标题2.4"/>
    <w:basedOn w:val="a"/>
    <w:qFormat/>
    <w:pPr>
      <w:tabs>
        <w:tab w:val="center" w:pos="4060"/>
        <w:tab w:val="right" w:pos="8261"/>
      </w:tabs>
      <w:suppressAutoHyphens/>
      <w:snapToGrid/>
      <w:spacing w:beforeLines="100" w:after="120" w:line="0" w:lineRule="atLeast"/>
      <w:ind w:left="1156" w:firstLineChars="0" w:hanging="578"/>
    </w:pPr>
    <w:rPr>
      <w:rFonts w:ascii="黑体" w:eastAsia="黑体" w:cs="Times New Roman"/>
      <w:b/>
      <w:color w:val="auto"/>
      <w:spacing w:val="6"/>
      <w:kern w:val="0"/>
      <w:sz w:val="24"/>
      <w:szCs w:val="24"/>
    </w:rPr>
  </w:style>
  <w:style w:type="character" w:customStyle="1" w:styleId="1fff2">
    <w:name w:val="电子邮件签名 字符1"/>
    <w:basedOn w:val="a1"/>
    <w:uiPriority w:val="99"/>
    <w:semiHidden/>
    <w:qFormat/>
    <w:rPr>
      <w:rFonts w:ascii="Times New Roman" w:eastAsia="宋体" w:hAnsi="Times New Roman"/>
      <w:color w:val="000000" w:themeColor="text1"/>
      <w:sz w:val="28"/>
    </w:rPr>
  </w:style>
  <w:style w:type="character" w:customStyle="1" w:styleId="Char27">
    <w:name w:val="电子邮件签名 Char2"/>
    <w:basedOn w:val="a1"/>
    <w:uiPriority w:val="99"/>
    <w:semiHidden/>
    <w:qFormat/>
    <w:rPr>
      <w:rFonts w:ascii="Times New Roman" w:hAnsi="Times New Roman"/>
      <w:kern w:val="2"/>
      <w:sz w:val="28"/>
      <w:szCs w:val="24"/>
    </w:rPr>
  </w:style>
  <w:style w:type="paragraph" w:customStyle="1" w:styleId="afffffffffffffffff9">
    <w:name w:val="编号圆圈数字"/>
    <w:basedOn w:val="a"/>
    <w:qFormat/>
    <w:pPr>
      <w:tabs>
        <w:tab w:val="left" w:pos="360"/>
        <w:tab w:val="left" w:pos="3555"/>
        <w:tab w:val="left" w:pos="22680"/>
      </w:tabs>
      <w:spacing w:line="360" w:lineRule="auto"/>
      <w:ind w:firstLine="480"/>
    </w:pPr>
    <w:rPr>
      <w:rFonts w:cs="Times New Roman"/>
      <w:color w:val="auto"/>
      <w:kern w:val="0"/>
      <w:sz w:val="24"/>
      <w:szCs w:val="24"/>
    </w:rPr>
  </w:style>
  <w:style w:type="paragraph" w:customStyle="1" w:styleId="afffffffffffffffffa">
    <w:name w:val="内容"/>
    <w:basedOn w:val="a"/>
    <w:qFormat/>
    <w:pPr>
      <w:adjustRightInd/>
      <w:snapToGrid/>
      <w:spacing w:line="520" w:lineRule="exact"/>
      <w:ind w:firstLine="600"/>
    </w:pPr>
    <w:rPr>
      <w:rFonts w:ascii="幼圆" w:eastAsia="幼圆" w:cs="Times New Roman"/>
      <w:color w:val="auto"/>
      <w:spacing w:val="10"/>
      <w:szCs w:val="24"/>
    </w:rPr>
  </w:style>
  <w:style w:type="paragraph" w:customStyle="1" w:styleId="afffffffffffffffffb">
    <w:name w:val="湛宝表格"/>
    <w:basedOn w:val="affff6"/>
    <w:qFormat/>
  </w:style>
  <w:style w:type="paragraph" w:customStyle="1" w:styleId="270">
    <w:name w:val="样式 宋体 居中 行距: 最小值 27 磅"/>
    <w:basedOn w:val="a"/>
    <w:qFormat/>
    <w:pPr>
      <w:spacing w:line="540" w:lineRule="atLeast"/>
      <w:jc w:val="center"/>
    </w:pPr>
    <w:rPr>
      <w:rFonts w:ascii="宋体" w:eastAsia="仿宋_GB2312" w:hAnsi="宋体" w:cs="宋体"/>
      <w:b/>
      <w:bCs/>
      <w:color w:val="auto"/>
      <w:spacing w:val="8"/>
      <w:szCs w:val="28"/>
    </w:rPr>
  </w:style>
  <w:style w:type="paragraph" w:customStyle="1" w:styleId="ParaCharCharCharCharCharCharChar">
    <w:name w:val="默认段落字体 Para Char Char Char Char Char Char Char"/>
    <w:basedOn w:val="a"/>
    <w:qFormat/>
    <w:pPr>
      <w:adjustRightInd/>
      <w:snapToGrid/>
      <w:spacing w:line="240" w:lineRule="auto"/>
      <w:ind w:firstLineChars="0" w:firstLine="0"/>
    </w:pPr>
    <w:rPr>
      <w:rFonts w:cs="Times New Roman"/>
      <w:color w:val="auto"/>
      <w:sz w:val="21"/>
      <w:szCs w:val="20"/>
    </w:rPr>
  </w:style>
  <w:style w:type="character" w:customStyle="1" w:styleId="1fff3">
    <w:name w:val="结束语 字符1"/>
    <w:basedOn w:val="a1"/>
    <w:uiPriority w:val="99"/>
    <w:semiHidden/>
    <w:qFormat/>
    <w:rPr>
      <w:rFonts w:ascii="Times New Roman" w:eastAsia="宋体" w:hAnsi="Times New Roman"/>
      <w:color w:val="000000" w:themeColor="text1"/>
      <w:sz w:val="28"/>
    </w:rPr>
  </w:style>
  <w:style w:type="character" w:customStyle="1" w:styleId="Char28">
    <w:name w:val="结束语 Char2"/>
    <w:basedOn w:val="a1"/>
    <w:uiPriority w:val="99"/>
    <w:semiHidden/>
    <w:qFormat/>
    <w:rPr>
      <w:rFonts w:ascii="Times New Roman" w:hAnsi="Times New Roman"/>
      <w:kern w:val="2"/>
      <w:sz w:val="28"/>
      <w:szCs w:val="24"/>
    </w:rPr>
  </w:style>
  <w:style w:type="paragraph" w:customStyle="1" w:styleId="afffffffffffffffffc">
    <w:name w:val="书名"/>
    <w:basedOn w:val="a"/>
    <w:qFormat/>
    <w:pPr>
      <w:tabs>
        <w:tab w:val="left" w:pos="-120"/>
      </w:tabs>
      <w:adjustRightInd/>
      <w:snapToGrid/>
      <w:spacing w:line="24" w:lineRule="atLeast"/>
      <w:ind w:firstLineChars="0" w:firstLine="0"/>
      <w:jc w:val="center"/>
    </w:pPr>
    <w:rPr>
      <w:rFonts w:eastAsia="黑体" w:cs="Times New Roman"/>
      <w:b/>
      <w:color w:val="000000"/>
      <w:spacing w:val="32"/>
      <w:sz w:val="44"/>
      <w:szCs w:val="20"/>
    </w:rPr>
  </w:style>
  <w:style w:type="paragraph" w:customStyle="1" w:styleId="3f6">
    <w:name w:val="标题  3"/>
    <w:basedOn w:val="31113CharChar3CharHeading32"/>
    <w:qFormat/>
    <w:pPr>
      <w:spacing w:before="120" w:after="120"/>
    </w:pPr>
  </w:style>
  <w:style w:type="paragraph" w:customStyle="1" w:styleId="31113CharChar3CharHeading32">
    <w:name w:val="样式 标题 31.1.1条标题 3 Char Char标题 3 Char三级标题，黑粗，四号，序号Heading 3...2"/>
    <w:basedOn w:val="3"/>
    <w:qFormat/>
    <w:pPr>
      <w:tabs>
        <w:tab w:val="left" w:pos="2160"/>
      </w:tabs>
      <w:adjustRightInd/>
      <w:snapToGrid/>
      <w:spacing w:before="50" w:after="50" w:line="240" w:lineRule="auto"/>
      <w:ind w:left="2160" w:firstLineChars="0" w:hanging="720"/>
    </w:pPr>
    <w:rPr>
      <w:rFonts w:eastAsia="黑体" w:cs="宋体"/>
      <w:kern w:val="0"/>
      <w:szCs w:val="20"/>
    </w:rPr>
  </w:style>
  <w:style w:type="paragraph" w:customStyle="1" w:styleId="afffffffffffffffffd">
    <w:name w:val="标准书眉_偶数页"/>
    <w:basedOn w:val="a"/>
    <w:next w:val="a"/>
    <w:qFormat/>
    <w:pPr>
      <w:widowControl/>
      <w:tabs>
        <w:tab w:val="center" w:pos="4154"/>
        <w:tab w:val="right" w:pos="8306"/>
      </w:tabs>
      <w:adjustRightInd/>
      <w:snapToGrid/>
      <w:spacing w:after="120" w:line="240" w:lineRule="auto"/>
      <w:ind w:firstLineChars="0" w:firstLine="0"/>
      <w:jc w:val="left"/>
    </w:pPr>
    <w:rPr>
      <w:rFonts w:cs="Times New Roman"/>
      <w:color w:val="auto"/>
      <w:kern w:val="0"/>
      <w:sz w:val="21"/>
      <w:szCs w:val="20"/>
    </w:rPr>
  </w:style>
  <w:style w:type="paragraph" w:customStyle="1" w:styleId="afffffffffffffffffe">
    <w:name w:val="标记文字"/>
    <w:basedOn w:val="ac"/>
    <w:qFormat/>
  </w:style>
  <w:style w:type="paragraph" w:customStyle="1" w:styleId="6152">
    <w:name w:val="样式 样式 小四 段后: 6 磅 行距: 1.5 倍行距 + 首行缩进:  2 字符"/>
    <w:basedOn w:val="a"/>
    <w:qFormat/>
    <w:pPr>
      <w:keepNext/>
      <w:adjustRightInd/>
      <w:snapToGrid/>
      <w:spacing w:before="120" w:after="120" w:line="360" w:lineRule="auto"/>
      <w:ind w:left="578"/>
      <w:jc w:val="left"/>
    </w:pPr>
    <w:rPr>
      <w:rFonts w:ascii="宋体" w:hAnsi="宋体" w:cs="宋体"/>
      <w:color w:val="auto"/>
      <w:szCs w:val="20"/>
    </w:rPr>
  </w:style>
  <w:style w:type="paragraph" w:customStyle="1" w:styleId="1fff4">
    <w:name w:val="标1"/>
    <w:basedOn w:val="a"/>
    <w:qFormat/>
    <w:pPr>
      <w:tabs>
        <w:tab w:val="left" w:pos="839"/>
      </w:tabs>
      <w:snapToGrid/>
      <w:spacing w:line="288" w:lineRule="auto"/>
      <w:ind w:right="-34"/>
      <w:textAlignment w:val="baseline"/>
    </w:pPr>
    <w:rPr>
      <w:rFonts w:eastAsia="楷体_GB2312" w:cs="Times New Roman"/>
      <w:color w:val="auto"/>
      <w:kern w:val="0"/>
      <w:sz w:val="32"/>
      <w:szCs w:val="20"/>
    </w:rPr>
  </w:style>
  <w:style w:type="paragraph" w:customStyle="1" w:styleId="Char1Char0">
    <w:name w:val="框图 Char1 Char"/>
    <w:basedOn w:val="a"/>
    <w:qFormat/>
    <w:pPr>
      <w:spacing w:line="320" w:lineRule="atLeast"/>
      <w:textAlignment w:val="baseline"/>
    </w:pPr>
    <w:rPr>
      <w:rFonts w:ascii="宋体" w:eastAsia="仿宋_GB2312" w:cs="Times New Roman"/>
      <w:color w:val="000000"/>
      <w:sz w:val="21"/>
      <w:szCs w:val="24"/>
    </w:rPr>
  </w:style>
  <w:style w:type="paragraph" w:customStyle="1" w:styleId="420">
    <w:name w:val="正文格式42"/>
    <w:basedOn w:val="a"/>
    <w:qFormat/>
    <w:pPr>
      <w:adjustRightInd/>
      <w:snapToGrid/>
      <w:spacing w:before="120" w:after="120" w:line="360" w:lineRule="auto"/>
      <w:ind w:left="578" w:firstLineChars="0" w:firstLine="482"/>
    </w:pPr>
    <w:rPr>
      <w:rFonts w:ascii="宋体" w:hAnsi="宋体" w:cs="Times New Roman"/>
      <w:color w:val="auto"/>
      <w:sz w:val="24"/>
      <w:szCs w:val="24"/>
    </w:rPr>
  </w:style>
  <w:style w:type="paragraph" w:customStyle="1" w:styleId="affffffffffffffffff">
    <w:name w:val="样式 图表目录"/>
    <w:basedOn w:val="afff0"/>
    <w:qFormat/>
    <w:pPr>
      <w:tabs>
        <w:tab w:val="right" w:leader="dot" w:pos="8820"/>
        <w:tab w:val="right" w:leader="dot" w:pos="8889"/>
      </w:tabs>
      <w:topLinePunct w:val="0"/>
      <w:adjustRightInd/>
      <w:snapToGrid/>
      <w:spacing w:before="120" w:after="120" w:line="360" w:lineRule="auto"/>
      <w:ind w:firstLineChars="0" w:firstLine="0"/>
      <w:jc w:val="left"/>
    </w:pPr>
    <w:rPr>
      <w:rFonts w:ascii="Times New Roman" w:hAnsi="Times New Roman" w:cs="宋体"/>
      <w:kern w:val="0"/>
      <w:sz w:val="21"/>
      <w:szCs w:val="20"/>
    </w:rPr>
  </w:style>
  <w:style w:type="paragraph" w:customStyle="1" w:styleId="affffffffffffffffff0">
    <w:name w:val="先生/女士："/>
    <w:qFormat/>
    <w:pPr>
      <w:widowControl w:val="0"/>
      <w:jc w:val="both"/>
    </w:pPr>
    <w:rPr>
      <w:kern w:val="2"/>
      <w:sz w:val="21"/>
    </w:rPr>
  </w:style>
  <w:style w:type="paragraph" w:customStyle="1" w:styleId="xl159">
    <w:name w:val="xl159"/>
    <w:basedOn w:val="a"/>
    <w:qFormat/>
    <w:pPr>
      <w:widowControl/>
      <w:pBdr>
        <w:top w:val="single" w:sz="12" w:space="0" w:color="000000"/>
        <w:left w:val="single" w:sz="12"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character" w:customStyle="1" w:styleId="1fff5">
    <w:name w:val="称呼 字符1"/>
    <w:basedOn w:val="a1"/>
    <w:uiPriority w:val="99"/>
    <w:semiHidden/>
    <w:qFormat/>
    <w:rPr>
      <w:rFonts w:ascii="Times New Roman" w:eastAsia="宋体" w:hAnsi="Times New Roman"/>
      <w:color w:val="000000" w:themeColor="text1"/>
      <w:sz w:val="28"/>
    </w:rPr>
  </w:style>
  <w:style w:type="character" w:customStyle="1" w:styleId="Char29">
    <w:name w:val="称呼 Char2"/>
    <w:basedOn w:val="a1"/>
    <w:uiPriority w:val="99"/>
    <w:semiHidden/>
    <w:qFormat/>
    <w:rPr>
      <w:rFonts w:ascii="Times New Roman" w:hAnsi="Times New Roman"/>
      <w:kern w:val="2"/>
      <w:sz w:val="28"/>
      <w:szCs w:val="24"/>
    </w:rPr>
  </w:style>
  <w:style w:type="paragraph" w:customStyle="1" w:styleId="3H3H31H32H33u33CharCharChar3CharCharCha1">
    <w:name w:val="样式 标题 3H3H31H32H33u3标题 3 Char Char Char标题 3 Char Char Cha...1"/>
    <w:basedOn w:val="3"/>
    <w:qFormat/>
    <w:pPr>
      <w:tabs>
        <w:tab w:val="left" w:pos="432"/>
        <w:tab w:val="left" w:pos="1162"/>
        <w:tab w:val="left" w:pos="1330"/>
      </w:tabs>
      <w:adjustRightInd/>
      <w:snapToGrid/>
      <w:spacing w:after="80" w:line="240" w:lineRule="atLeast"/>
      <w:ind w:firstLineChars="0" w:firstLine="0"/>
      <w:jc w:val="left"/>
    </w:pPr>
    <w:rPr>
      <w:rFonts w:cs="宋体"/>
      <w:bCs w:val="0"/>
      <w:color w:val="000000"/>
      <w:spacing w:val="6"/>
      <w:kern w:val="24"/>
      <w:sz w:val="24"/>
      <w:szCs w:val="20"/>
    </w:rPr>
  </w:style>
  <w:style w:type="paragraph" w:customStyle="1" w:styleId="CharCharCharCharCharCharChar12">
    <w:name w:val="Char Char Char Char Char Char Char12"/>
    <w:basedOn w:val="a"/>
    <w:qFormat/>
    <w:pPr>
      <w:adjustRightInd/>
      <w:snapToGrid/>
      <w:spacing w:line="240" w:lineRule="auto"/>
      <w:ind w:firstLineChars="0" w:firstLine="0"/>
    </w:pPr>
    <w:rPr>
      <w:rFonts w:cs="Times New Roman"/>
      <w:color w:val="auto"/>
      <w:sz w:val="21"/>
      <w:szCs w:val="24"/>
    </w:rPr>
  </w:style>
  <w:style w:type="paragraph" w:customStyle="1" w:styleId="163-11">
    <w:name w:val="表16.3-1 + 段前: 1 行"/>
    <w:basedOn w:val="164-1"/>
    <w:qFormat/>
    <w:pPr>
      <w:tabs>
        <w:tab w:val="left" w:pos="420"/>
      </w:tabs>
      <w:suppressAutoHyphens/>
      <w:adjustRightInd w:val="0"/>
      <w:spacing w:after="120" w:line="0" w:lineRule="atLeast"/>
      <w:ind w:left="578"/>
      <w:jc w:val="center"/>
    </w:pPr>
    <w:rPr>
      <w:rFonts w:ascii="黑体" w:eastAsia="黑体" w:cs="宋体"/>
      <w:b/>
      <w:bCs/>
      <w:spacing w:val="6"/>
      <w:kern w:val="0"/>
      <w:szCs w:val="20"/>
    </w:rPr>
  </w:style>
  <w:style w:type="paragraph" w:customStyle="1" w:styleId="164-1">
    <w:name w:val="表16.4-1"/>
    <w:basedOn w:val="241"/>
    <w:qFormat/>
  </w:style>
  <w:style w:type="paragraph" w:customStyle="1" w:styleId="03">
    <w:name w:val="样式 首行缩进:  0 字符"/>
    <w:basedOn w:val="11CharOGHeading110PartH1H11"/>
    <w:qFormat/>
  </w:style>
  <w:style w:type="paragraph" w:customStyle="1" w:styleId="11CharOGHeading110PartH1H11">
    <w:name w:val="样式 标题 1标题 1 Char一级标题，黑粗，三号，序号OG Heading 1. (1.0)PartH1H11..."/>
    <w:basedOn w:val="1"/>
    <w:qFormat/>
    <w:pPr>
      <w:keepNext w:val="0"/>
      <w:keepLines w:val="0"/>
      <w:adjustRightInd/>
      <w:snapToGrid/>
      <w:spacing w:beforeLines="50" w:afterLines="50" w:line="240" w:lineRule="auto"/>
      <w:ind w:left="578" w:firstLineChars="0" w:firstLine="482"/>
    </w:pPr>
    <w:rPr>
      <w:rFonts w:ascii="Times New Roman" w:eastAsia="黑体" w:hAnsi="Times New Roman" w:cs="宋体"/>
      <w:b w:val="0"/>
      <w:color w:val="auto"/>
      <w:sz w:val="30"/>
      <w:szCs w:val="20"/>
    </w:rPr>
  </w:style>
  <w:style w:type="paragraph" w:customStyle="1" w:styleId="CM29">
    <w:name w:val="CM29"/>
    <w:basedOn w:val="Default"/>
    <w:next w:val="Default"/>
    <w:qFormat/>
    <w:pPr>
      <w:spacing w:before="120" w:after="120" w:line="456" w:lineRule="atLeast"/>
      <w:ind w:left="578" w:hanging="578"/>
      <w:jc w:val="both"/>
    </w:pPr>
    <w:rPr>
      <w:rFonts w:cs="宋体"/>
      <w:color w:val="auto"/>
    </w:rPr>
  </w:style>
  <w:style w:type="paragraph" w:customStyle="1" w:styleId="GB231215">
    <w:name w:val="样式 (中文) 楷体_GB2312 四号 行距: 1.5 倍行距"/>
    <w:basedOn w:val="a"/>
    <w:qFormat/>
    <w:pPr>
      <w:adjustRightInd/>
      <w:snapToGrid/>
      <w:spacing w:before="120" w:after="120" w:line="560" w:lineRule="exact"/>
      <w:ind w:left="578" w:firstLine="560"/>
    </w:pPr>
    <w:rPr>
      <w:rFonts w:eastAsia="仿宋_GB2312" w:cs="Times New Roman"/>
      <w:color w:val="auto"/>
      <w:kern w:val="28"/>
      <w:szCs w:val="28"/>
    </w:rPr>
  </w:style>
  <w:style w:type="paragraph" w:customStyle="1" w:styleId="affffffffffffffffff1">
    <w:name w:val="标题一"/>
    <w:basedOn w:val="a"/>
    <w:qFormat/>
    <w:pPr>
      <w:spacing w:before="120" w:after="120" w:line="360" w:lineRule="auto"/>
      <w:ind w:left="578"/>
      <w:jc w:val="left"/>
      <w:outlineLvl w:val="0"/>
    </w:pPr>
    <w:rPr>
      <w:rFonts w:ascii="黑体" w:eastAsia="黑体" w:hAnsi="宋体" w:cs="Times New Roman"/>
      <w:b/>
      <w:bCs/>
      <w:color w:val="auto"/>
      <w:sz w:val="24"/>
      <w:szCs w:val="24"/>
    </w:rPr>
  </w:style>
  <w:style w:type="paragraph" w:customStyle="1" w:styleId="2fff7">
    <w:name w:val="样式2－表格"/>
    <w:basedOn w:val="a"/>
    <w:next w:val="a"/>
    <w:qFormat/>
    <w:pPr>
      <w:tabs>
        <w:tab w:val="left" w:pos="427"/>
      </w:tabs>
      <w:adjustRightInd/>
      <w:snapToGrid/>
      <w:spacing w:line="360" w:lineRule="exact"/>
      <w:jc w:val="center"/>
      <w:textAlignment w:val="center"/>
    </w:pPr>
    <w:rPr>
      <w:rFonts w:eastAsia="仿宋_GB2312" w:cs="Times New Roman"/>
      <w:color w:val="auto"/>
      <w:kern w:val="28"/>
      <w:sz w:val="21"/>
      <w:szCs w:val="24"/>
    </w:rPr>
  </w:style>
  <w:style w:type="paragraph" w:customStyle="1" w:styleId="affffffffffffffffff2">
    <w:name w:val="表内小四"/>
    <w:basedOn w:val="a"/>
    <w:qFormat/>
    <w:pPr>
      <w:widowControl/>
      <w:snapToGrid/>
      <w:spacing w:line="240" w:lineRule="auto"/>
      <w:ind w:left="-50" w:firstLineChars="0" w:firstLine="0"/>
      <w:jc w:val="left"/>
      <w:textAlignment w:val="baseline"/>
    </w:pPr>
    <w:rPr>
      <w:rFonts w:cs="Times New Roman"/>
      <w:color w:val="auto"/>
      <w:kern w:val="0"/>
      <w:sz w:val="24"/>
      <w:szCs w:val="20"/>
    </w:rPr>
  </w:style>
  <w:style w:type="paragraph" w:customStyle="1" w:styleId="affffffffffffffffff3">
    <w:name w:val="湛江表头"/>
    <w:basedOn w:val="afffffffffff3"/>
    <w:qFormat/>
    <w:pPr>
      <w:widowControl w:val="0"/>
      <w:tabs>
        <w:tab w:val="clear" w:pos="1008"/>
      </w:tabs>
      <w:adjustRightInd/>
      <w:snapToGrid/>
      <w:ind w:left="0" w:firstLineChars="200" w:firstLine="480"/>
      <w:jc w:val="both"/>
      <w:textAlignment w:val="auto"/>
    </w:pPr>
    <w:rPr>
      <w:rFonts w:eastAsia="仿宋_GB2312"/>
      <w:b w:val="0"/>
      <w:szCs w:val="24"/>
    </w:rPr>
  </w:style>
  <w:style w:type="paragraph" w:customStyle="1" w:styleId="affffffffffffffffff4">
    <w:name w:val="表内五中"/>
    <w:basedOn w:val="a"/>
    <w:qFormat/>
    <w:pPr>
      <w:tabs>
        <w:tab w:val="left" w:pos="-120"/>
      </w:tabs>
      <w:adjustRightInd/>
      <w:snapToGrid/>
      <w:spacing w:before="60" w:after="120" w:line="310" w:lineRule="atLeast"/>
      <w:ind w:left="578" w:firstLineChars="0" w:hanging="578"/>
      <w:jc w:val="center"/>
    </w:pPr>
    <w:rPr>
      <w:rFonts w:cs="Times New Roman"/>
      <w:color w:val="auto"/>
      <w:sz w:val="21"/>
      <w:szCs w:val="20"/>
    </w:rPr>
  </w:style>
  <w:style w:type="paragraph" w:customStyle="1" w:styleId="4GB2312">
    <w:name w:val="样式 标题 4 + (中文) 仿宋_GB2312"/>
    <w:basedOn w:val="4"/>
    <w:qFormat/>
    <w:pPr>
      <w:keepLines/>
      <w:tabs>
        <w:tab w:val="left" w:pos="432"/>
        <w:tab w:val="left" w:pos="720"/>
        <w:tab w:val="left" w:pos="1428"/>
      </w:tabs>
      <w:overflowPunct/>
      <w:autoSpaceDE/>
      <w:autoSpaceDN/>
      <w:adjustRightInd/>
      <w:snapToGrid/>
      <w:spacing w:before="360" w:after="0" w:line="360" w:lineRule="auto"/>
      <w:ind w:firstLineChars="150" w:firstLine="482"/>
      <w:textAlignment w:val="auto"/>
    </w:pPr>
    <w:rPr>
      <w:rFonts w:ascii="Arial" w:eastAsia="仿宋_GB2312" w:hAnsi="Arial"/>
      <w:b w:val="0"/>
      <w:bCs/>
      <w:i w:val="0"/>
      <w:kern w:val="2"/>
      <w:szCs w:val="28"/>
    </w:rPr>
  </w:style>
  <w:style w:type="paragraph" w:customStyle="1" w:styleId="TitrePremPage">
    <w:name w:val="Titre Prem Page"/>
    <w:basedOn w:val="a"/>
    <w:qFormat/>
    <w:pPr>
      <w:widowControl/>
      <w:tabs>
        <w:tab w:val="center" w:pos="9923"/>
      </w:tabs>
      <w:adjustRightInd/>
      <w:snapToGrid/>
      <w:spacing w:before="120" w:after="120" w:line="240" w:lineRule="auto"/>
      <w:ind w:left="578" w:firstLineChars="0" w:hanging="578"/>
      <w:jc w:val="center"/>
    </w:pPr>
    <w:rPr>
      <w:rFonts w:ascii="Times" w:hAnsi="Times" w:cs="Times New Roman"/>
      <w:b/>
      <w:color w:val="000000"/>
      <w:kern w:val="0"/>
      <w:sz w:val="48"/>
      <w:szCs w:val="20"/>
      <w:lang w:val="fr-FR"/>
    </w:rPr>
  </w:style>
  <w:style w:type="paragraph" w:customStyle="1" w:styleId="GB23123">
    <w:name w:val="样式 列表 + (中文) 仿宋_GB2312"/>
    <w:basedOn w:val="affc"/>
    <w:qFormat/>
  </w:style>
  <w:style w:type="paragraph" w:customStyle="1" w:styleId="affffffffffffffffff5">
    <w:name w:val="表格尾格式"/>
    <w:basedOn w:val="a"/>
    <w:qFormat/>
    <w:pPr>
      <w:spacing w:line="240" w:lineRule="exact"/>
      <w:ind w:left="561" w:firstLineChars="0" w:firstLine="0"/>
      <w:jc w:val="left"/>
    </w:pPr>
    <w:rPr>
      <w:rFonts w:cs="Times New Roman"/>
      <w:color w:val="auto"/>
      <w:sz w:val="10"/>
      <w:szCs w:val="24"/>
    </w:rPr>
  </w:style>
  <w:style w:type="paragraph" w:customStyle="1" w:styleId="2fff8">
    <w:name w:val="样式 表字 + 首行缩进:  2 字符"/>
    <w:basedOn w:val="a"/>
    <w:qFormat/>
    <w:pPr>
      <w:adjustRightInd/>
      <w:snapToGrid/>
      <w:spacing w:line="240" w:lineRule="auto"/>
      <w:ind w:firstLineChars="0" w:firstLine="0"/>
      <w:jc w:val="center"/>
    </w:pPr>
    <w:rPr>
      <w:rFonts w:ascii="宋体" w:cs="Times New Roman"/>
      <w:color w:val="auto"/>
      <w:sz w:val="21"/>
      <w:szCs w:val="21"/>
    </w:rPr>
  </w:style>
  <w:style w:type="paragraph" w:customStyle="1" w:styleId="3h3H3sect1233CharCharsect1231sect1232sec">
    <w:name w:val="样式 标题 3h3H3sect1.2.3标题 3 Char Charsect1.2.31sect1.2.32sec..."/>
    <w:basedOn w:val="3"/>
    <w:qFormat/>
    <w:pPr>
      <w:tabs>
        <w:tab w:val="left" w:pos="432"/>
        <w:tab w:val="left" w:pos="1162"/>
        <w:tab w:val="left" w:pos="1330"/>
      </w:tabs>
      <w:adjustRightInd/>
      <w:snapToGrid/>
      <w:spacing w:before="0" w:after="0" w:line="288" w:lineRule="auto"/>
      <w:ind w:firstLineChars="0" w:firstLine="0"/>
    </w:pPr>
    <w:rPr>
      <w:rFonts w:ascii="Arial" w:hAnsi="Arial" w:cs="宋体"/>
      <w:kern w:val="0"/>
      <w:sz w:val="21"/>
      <w:szCs w:val="20"/>
    </w:rPr>
  </w:style>
  <w:style w:type="paragraph" w:customStyle="1" w:styleId="1fff6">
    <w:name w:val="蓝斜体1"/>
    <w:basedOn w:val="a"/>
    <w:qFormat/>
    <w:pPr>
      <w:shd w:val="clear" w:color="auto" w:fill="FFFFFF"/>
      <w:adjustRightInd/>
      <w:snapToGrid/>
      <w:spacing w:line="240" w:lineRule="auto"/>
      <w:ind w:left="538" w:hangingChars="192" w:hanging="538"/>
      <w:jc w:val="distribute"/>
    </w:pPr>
    <w:rPr>
      <w:rFonts w:eastAsia="楷体_GB2312" w:cs="Times New Roman"/>
      <w:i/>
      <w:color w:val="0000FF"/>
      <w:szCs w:val="24"/>
    </w:rPr>
  </w:style>
  <w:style w:type="paragraph" w:customStyle="1" w:styleId="xl147">
    <w:name w:val="xl147"/>
    <w:basedOn w:val="a"/>
    <w:qFormat/>
    <w:pPr>
      <w:widowControl/>
      <w:pBdr>
        <w:top w:val="single" w:sz="12" w:space="0" w:color="000000"/>
        <w:left w:val="single" w:sz="12"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6">
    <w:name w:val="正式表格"/>
    <w:basedOn w:val="affffffffffffffffff7"/>
    <w:qFormat/>
    <w:pPr>
      <w:spacing w:before="60" w:after="60" w:line="240" w:lineRule="auto"/>
      <w:ind w:firstLine="0"/>
      <w:jc w:val="center"/>
      <w:textAlignment w:val="auto"/>
    </w:pPr>
    <w:rPr>
      <w:rFonts w:hAnsi="宋体" w:cs="Times New Roman"/>
      <w:kern w:val="2"/>
      <w:sz w:val="24"/>
      <w:szCs w:val="24"/>
    </w:rPr>
  </w:style>
  <w:style w:type="paragraph" w:customStyle="1" w:styleId="affffffffffffffffff7">
    <w:name w:val="正式文字"/>
    <w:basedOn w:val="afd"/>
    <w:qFormat/>
    <w:pPr>
      <w:spacing w:line="312" w:lineRule="auto"/>
      <w:textAlignment w:val="baseline"/>
    </w:pPr>
    <w:rPr>
      <w:rFonts w:cs="仿宋_GB2312"/>
      <w:spacing w:val="6"/>
      <w:kern w:val="0"/>
      <w:szCs w:val="21"/>
    </w:rPr>
  </w:style>
  <w:style w:type="paragraph" w:customStyle="1" w:styleId="CY">
    <w:name w:val="CY程序"/>
    <w:basedOn w:val="a"/>
    <w:qFormat/>
    <w:pPr>
      <w:widowControl/>
      <w:shd w:val="pct10" w:color="auto" w:fill="auto"/>
      <w:tabs>
        <w:tab w:val="left" w:pos="412"/>
      </w:tabs>
      <w:adjustRightInd/>
      <w:snapToGrid/>
      <w:spacing w:before="120" w:after="120" w:line="240" w:lineRule="auto"/>
      <w:ind w:left="578" w:firstLineChars="0" w:firstLine="442"/>
    </w:pPr>
    <w:rPr>
      <w:rFonts w:cs="Times New Roman"/>
      <w:color w:val="auto"/>
      <w:sz w:val="18"/>
      <w:szCs w:val="20"/>
    </w:rPr>
  </w:style>
  <w:style w:type="paragraph" w:customStyle="1" w:styleId="TitreInstr2">
    <w:name w:val="Titre Instr. 2"/>
    <w:basedOn w:val="TitreInstruction"/>
    <w:qFormat/>
    <w:pPr>
      <w:pBdr>
        <w:top w:val="none" w:sz="0" w:space="0" w:color="auto"/>
        <w:left w:val="none" w:sz="0" w:space="0" w:color="auto"/>
        <w:bottom w:val="none" w:sz="0" w:space="0" w:color="auto"/>
        <w:right w:val="none" w:sz="0" w:space="0" w:color="auto"/>
      </w:pBdr>
    </w:pPr>
  </w:style>
  <w:style w:type="paragraph" w:customStyle="1" w:styleId="TitreInstruction">
    <w:name w:val="Titre Instruction"/>
    <w:basedOn w:val="a"/>
    <w:qFormat/>
    <w:pPr>
      <w:widowControl/>
      <w:pBdr>
        <w:top w:val="double" w:sz="6" w:space="1" w:color="auto"/>
        <w:left w:val="double" w:sz="6" w:space="1" w:color="auto"/>
        <w:bottom w:val="double" w:sz="6" w:space="1" w:color="auto"/>
        <w:right w:val="double" w:sz="6" w:space="1" w:color="auto"/>
      </w:pBdr>
      <w:adjustRightInd/>
      <w:snapToGrid/>
      <w:spacing w:before="120" w:after="1320" w:line="240" w:lineRule="auto"/>
      <w:ind w:left="851" w:right="851" w:firstLineChars="0" w:hanging="578"/>
      <w:jc w:val="center"/>
    </w:pPr>
    <w:rPr>
      <w:rFonts w:cs="Times New Roman"/>
      <w:b/>
      <w:caps/>
      <w:color w:val="auto"/>
      <w:kern w:val="0"/>
      <w:sz w:val="32"/>
      <w:szCs w:val="20"/>
      <w:lang w:val="fr-FR"/>
    </w:rPr>
  </w:style>
  <w:style w:type="paragraph" w:customStyle="1" w:styleId="FHDI0">
    <w:name w:val="FHDI中文报告正文缩进"/>
    <w:basedOn w:val="a"/>
    <w:next w:val="a"/>
    <w:qFormat/>
    <w:pPr>
      <w:spacing w:beforeLines="50" w:afterLines="50" w:line="360" w:lineRule="auto"/>
      <w:ind w:firstLine="480"/>
      <w:jc w:val="left"/>
    </w:pPr>
    <w:rPr>
      <w:rFonts w:eastAsia="仿宋_GB2312" w:cs="Times New Roman"/>
      <w:color w:val="auto"/>
      <w:sz w:val="24"/>
      <w:szCs w:val="24"/>
    </w:rPr>
  </w:style>
  <w:style w:type="paragraph" w:customStyle="1" w:styleId="1310">
    <w:name w:val="样式 目录 1 + 左侧:  3 字符1"/>
    <w:basedOn w:val="11"/>
    <w:qFormat/>
  </w:style>
  <w:style w:type="paragraph" w:customStyle="1" w:styleId="1fff7">
    <w:name w:val="文本框1"/>
    <w:basedOn w:val="a"/>
    <w:qFormat/>
    <w:pPr>
      <w:adjustRightInd/>
      <w:snapToGrid/>
      <w:spacing w:line="340" w:lineRule="atLeast"/>
      <w:ind w:firstLine="510"/>
    </w:pPr>
    <w:rPr>
      <w:rFonts w:ascii="宋体" w:eastAsia="仿宋_GB2312" w:hAnsi="宋体" w:cs="Times New Roman"/>
      <w:color w:val="auto"/>
      <w:szCs w:val="20"/>
    </w:rPr>
  </w:style>
  <w:style w:type="paragraph" w:customStyle="1" w:styleId="1fff8">
    <w:name w:val="????¡§???1"/>
    <w:basedOn w:val="a"/>
    <w:qFormat/>
    <w:pPr>
      <w:tabs>
        <w:tab w:val="left" w:pos="4620"/>
        <w:tab w:val="left" w:pos="5880"/>
      </w:tabs>
      <w:adjustRightInd/>
      <w:snapToGrid/>
      <w:spacing w:before="120" w:after="120" w:line="360" w:lineRule="auto"/>
      <w:ind w:left="578" w:firstLineChars="310" w:firstLine="744"/>
    </w:pPr>
    <w:rPr>
      <w:rFonts w:ascii="Arial" w:hAnsi="Arial" w:cs="Arial"/>
      <w:color w:val="auto"/>
      <w:sz w:val="21"/>
      <w:szCs w:val="21"/>
    </w:rPr>
  </w:style>
  <w:style w:type="paragraph" w:customStyle="1" w:styleId="xl108">
    <w:name w:val="xl108"/>
    <w:basedOn w:val="a"/>
    <w:qFormat/>
    <w:pPr>
      <w:widowControl/>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77">
    <w:name w:val="7正文图"/>
    <w:basedOn w:val="a"/>
    <w:qFormat/>
    <w:pPr>
      <w:spacing w:before="40" w:line="240" w:lineRule="auto"/>
      <w:ind w:firstLineChars="0" w:firstLine="0"/>
      <w:jc w:val="center"/>
      <w:textAlignment w:val="baseline"/>
    </w:pPr>
    <w:rPr>
      <w:rFonts w:ascii="宋体" w:cs="Times New Roman"/>
      <w:color w:val="auto"/>
      <w:kern w:val="0"/>
      <w:sz w:val="24"/>
      <w:szCs w:val="20"/>
    </w:rPr>
  </w:style>
  <w:style w:type="paragraph" w:customStyle="1" w:styleId="1fff9">
    <w:name w:val="批注文字1"/>
    <w:basedOn w:val="a"/>
    <w:qFormat/>
    <w:pPr>
      <w:snapToGrid/>
      <w:spacing w:before="120" w:after="120" w:line="360" w:lineRule="atLeast"/>
      <w:ind w:left="578" w:firstLineChars="0" w:hanging="578"/>
    </w:pPr>
    <w:rPr>
      <w:rFonts w:ascii="宋体" w:cs="Times New Roman"/>
      <w:color w:val="auto"/>
      <w:kern w:val="0"/>
      <w:sz w:val="21"/>
      <w:szCs w:val="20"/>
    </w:rPr>
  </w:style>
  <w:style w:type="paragraph" w:customStyle="1" w:styleId="Tablecontents">
    <w:name w:val="Table contents"/>
    <w:basedOn w:val="a"/>
    <w:qFormat/>
    <w:pPr>
      <w:widowControl/>
      <w:adjustRightInd/>
      <w:snapToGrid/>
      <w:spacing w:before="20" w:after="20" w:line="240" w:lineRule="auto"/>
      <w:ind w:left="144" w:right="144" w:firstLineChars="0" w:firstLine="0"/>
      <w:jc w:val="left"/>
    </w:pPr>
    <w:rPr>
      <w:rFonts w:ascii="宋体" w:cs="Times New Roman"/>
      <w:color w:val="auto"/>
      <w:kern w:val="0"/>
      <w:sz w:val="18"/>
      <w:szCs w:val="20"/>
      <w:lang w:val="en-GB"/>
    </w:rPr>
  </w:style>
  <w:style w:type="paragraph" w:customStyle="1" w:styleId="zhang">
    <w:name w:val="zhang正文"/>
    <w:basedOn w:val="af9"/>
    <w:qFormat/>
  </w:style>
  <w:style w:type="paragraph" w:customStyle="1" w:styleId="affffffffffffffffff8">
    <w:name w:val="首页脚注"/>
    <w:basedOn w:val="aff3"/>
    <w:qFormat/>
  </w:style>
  <w:style w:type="paragraph" w:customStyle="1" w:styleId="affffffffffffffffff9">
    <w:name w:val="列图编号"/>
    <w:basedOn w:val="a"/>
    <w:qFormat/>
    <w:pPr>
      <w:tabs>
        <w:tab w:val="left" w:pos="0"/>
      </w:tabs>
      <w:adjustRightInd/>
      <w:snapToGrid/>
      <w:spacing w:line="240" w:lineRule="auto"/>
      <w:ind w:left="1305"/>
    </w:pPr>
    <w:rPr>
      <w:rFonts w:ascii="Arial" w:eastAsia="仿宋_GB2312" w:hAnsi="Arial" w:cs="Times New Roman"/>
      <w:b/>
      <w:color w:val="auto"/>
      <w:sz w:val="24"/>
      <w:szCs w:val="24"/>
    </w:rPr>
  </w:style>
  <w:style w:type="paragraph" w:customStyle="1" w:styleId="affffffffffffffffffa">
    <w:name w:val="正文段落（缩进）"/>
    <w:basedOn w:val="a"/>
    <w:next w:val="afd"/>
    <w:qFormat/>
    <w:pPr>
      <w:adjustRightInd/>
      <w:snapToGrid/>
      <w:spacing w:before="120" w:after="120" w:line="360" w:lineRule="auto"/>
      <w:ind w:left="578" w:firstLineChars="0" w:hanging="578"/>
      <w:jc w:val="left"/>
    </w:pPr>
    <w:rPr>
      <w:rFonts w:cs="Times New Roman"/>
      <w:color w:val="auto"/>
      <w:kern w:val="0"/>
      <w:sz w:val="24"/>
      <w:szCs w:val="20"/>
    </w:rPr>
  </w:style>
  <w:style w:type="paragraph" w:customStyle="1" w:styleId="3TimesNewRoman02">
    <w:name w:val="样式 标题 3 + (西文) Times New Roman (中文) 宋体 非加粗 段前: 0 磅 行距: 固定值 2..."/>
    <w:basedOn w:val="3"/>
    <w:qFormat/>
    <w:pPr>
      <w:keepNext w:val="0"/>
      <w:keepLines w:val="0"/>
      <w:tabs>
        <w:tab w:val="left" w:pos="1129"/>
      </w:tabs>
      <w:autoSpaceDE w:val="0"/>
      <w:autoSpaceDN w:val="0"/>
      <w:snapToGrid/>
      <w:spacing w:before="0" w:afterLines="50" w:line="460" w:lineRule="exact"/>
      <w:ind w:left="1129"/>
      <w:textAlignment w:val="baseline"/>
    </w:pPr>
    <w:rPr>
      <w:rFonts w:eastAsia="仿宋_GB2312" w:cs="宋体"/>
      <w:bCs w:val="0"/>
      <w:kern w:val="0"/>
      <w:sz w:val="24"/>
      <w:szCs w:val="24"/>
    </w:rPr>
  </w:style>
  <w:style w:type="paragraph" w:customStyle="1" w:styleId="body1">
    <w:name w:val="body 1"/>
    <w:basedOn w:val="a"/>
    <w:qFormat/>
    <w:pPr>
      <w:snapToGrid/>
      <w:spacing w:line="360" w:lineRule="atLeast"/>
      <w:ind w:firstLineChars="0" w:firstLine="0"/>
      <w:textAlignment w:val="baseline"/>
    </w:pPr>
    <w:rPr>
      <w:rFonts w:ascii="華康中楷體" w:eastAsia="華康中楷體" w:cs="Times New Roman"/>
      <w:color w:val="auto"/>
      <w:spacing w:val="60"/>
      <w:kern w:val="0"/>
      <w:sz w:val="24"/>
      <w:szCs w:val="20"/>
      <w:lang w:eastAsia="zh-TW"/>
    </w:rPr>
  </w:style>
  <w:style w:type="paragraph" w:customStyle="1" w:styleId="L">
    <w:name w:val="L正文"/>
    <w:basedOn w:val="af9"/>
    <w:qFormat/>
  </w:style>
  <w:style w:type="paragraph" w:customStyle="1" w:styleId="CharCharCharCharCharCharCharCharChar1">
    <w:name w:val="Char Char Char Char Char Char Char Char Char1"/>
    <w:basedOn w:val="a"/>
    <w:qFormat/>
    <w:pPr>
      <w:adjustRightInd/>
      <w:snapToGrid/>
      <w:spacing w:line="240" w:lineRule="auto"/>
    </w:pPr>
    <w:rPr>
      <w:rFonts w:ascii="仿宋_GB2312" w:eastAsia="仿宋_GB2312" w:cs="Times New Roman"/>
      <w:b/>
      <w:color w:val="auto"/>
      <w:sz w:val="32"/>
      <w:szCs w:val="32"/>
    </w:rPr>
  </w:style>
  <w:style w:type="paragraph" w:customStyle="1" w:styleId="330">
    <w:name w:val="表格 33"/>
    <w:basedOn w:val="a"/>
    <w:qFormat/>
    <w:pPr>
      <w:autoSpaceDE w:val="0"/>
      <w:autoSpaceDN w:val="0"/>
      <w:snapToGrid/>
      <w:spacing w:line="240" w:lineRule="auto"/>
      <w:jc w:val="center"/>
      <w:textAlignment w:val="baseline"/>
    </w:pPr>
    <w:rPr>
      <w:rFonts w:eastAsia="楷体" w:cs="Times New Roman"/>
      <w:color w:val="auto"/>
      <w:kern w:val="0"/>
      <w:sz w:val="21"/>
      <w:szCs w:val="20"/>
    </w:rPr>
  </w:style>
  <w:style w:type="paragraph" w:customStyle="1" w:styleId="affffffffffffffffffb">
    <w:name w:val="修改"/>
    <w:basedOn w:val="affffffffffffffff8"/>
    <w:next w:val="affffffffffffffff8"/>
    <w:qFormat/>
    <w:pPr>
      <w:spacing w:before="0" w:after="0" w:line="240" w:lineRule="auto"/>
      <w:ind w:left="0"/>
    </w:pPr>
    <w:rPr>
      <w:rFonts w:eastAsia="仿宋_GB2312"/>
      <w:sz w:val="24"/>
      <w:szCs w:val="22"/>
    </w:rPr>
  </w:style>
  <w:style w:type="paragraph" w:customStyle="1" w:styleId="xl117">
    <w:name w:val="xl117"/>
    <w:basedOn w:val="a"/>
    <w:qFormat/>
    <w:pPr>
      <w:widowControl/>
      <w:pBdr>
        <w:left w:val="single" w:sz="8" w:space="0" w:color="000000"/>
        <w:bottom w:val="single" w:sz="8" w:space="0" w:color="000000"/>
        <w:right w:val="single" w:sz="8"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xl160">
    <w:name w:val="xl160"/>
    <w:basedOn w:val="a"/>
    <w:qFormat/>
    <w:pPr>
      <w:widowControl/>
      <w:pBdr>
        <w:left w:val="single" w:sz="12"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Table-I">
    <w:name w:val="Table-I"/>
    <w:basedOn w:val="a"/>
    <w:qFormat/>
    <w:pPr>
      <w:tabs>
        <w:tab w:val="left" w:pos="2160"/>
        <w:tab w:val="left" w:pos="3840"/>
        <w:tab w:val="left" w:pos="5280"/>
      </w:tabs>
      <w:adjustRightInd/>
      <w:snapToGrid/>
      <w:spacing w:beforeLines="10" w:afterLines="30" w:line="240" w:lineRule="atLeast"/>
      <w:ind w:left="1156" w:firstLineChars="0" w:hanging="578"/>
      <w:jc w:val="center"/>
    </w:pPr>
    <w:rPr>
      <w:rFonts w:ascii="Tahoma" w:eastAsia="华文中宋" w:hAnsi="Tahoma" w:cs="Tahoma"/>
      <w:color w:val="auto"/>
      <w:sz w:val="22"/>
    </w:rPr>
  </w:style>
  <w:style w:type="paragraph" w:customStyle="1" w:styleId="xl186">
    <w:name w:val="xl186"/>
    <w:basedOn w:val="a"/>
    <w:qFormat/>
    <w:pPr>
      <w:widowControl/>
      <w:pBdr>
        <w:left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FF0000"/>
      <w:kern w:val="0"/>
      <w:sz w:val="21"/>
      <w:szCs w:val="21"/>
    </w:rPr>
  </w:style>
  <w:style w:type="paragraph" w:customStyle="1" w:styleId="affffffffffffffffffc">
    <w:name w:val="图名称"/>
    <w:basedOn w:val="a"/>
    <w:qFormat/>
    <w:pPr>
      <w:tabs>
        <w:tab w:val="left" w:pos="-120"/>
      </w:tabs>
      <w:overflowPunct w:val="0"/>
      <w:topLinePunct/>
      <w:autoSpaceDE w:val="0"/>
      <w:spacing w:before="50" w:line="240" w:lineRule="atLeast"/>
      <w:ind w:firstLineChars="0" w:firstLine="0"/>
      <w:jc w:val="center"/>
      <w:textAlignment w:val="baseline"/>
    </w:pPr>
    <w:rPr>
      <w:rFonts w:eastAsia="黑体" w:cs="Times New Roman"/>
      <w:b/>
      <w:color w:val="auto"/>
      <w:kern w:val="0"/>
      <w:sz w:val="21"/>
      <w:szCs w:val="20"/>
    </w:rPr>
  </w:style>
  <w:style w:type="paragraph" w:customStyle="1" w:styleId="16521">
    <w:name w:val="16.5.2.1"/>
    <w:basedOn w:val="16911"/>
    <w:qFormat/>
    <w:pPr>
      <w:tabs>
        <w:tab w:val="clear" w:pos="1800"/>
        <w:tab w:val="left" w:pos="360"/>
        <w:tab w:val="left" w:pos="425"/>
        <w:tab w:val="left" w:pos="1680"/>
        <w:tab w:val="left" w:pos="2160"/>
      </w:tabs>
      <w:spacing w:after="0"/>
      <w:ind w:left="2160" w:hanging="420"/>
    </w:pPr>
    <w:rPr>
      <w:b w:val="0"/>
    </w:rPr>
  </w:style>
  <w:style w:type="paragraph" w:customStyle="1" w:styleId="217">
    <w:name w:val="表标题2.1"/>
    <w:basedOn w:val="260"/>
    <w:qFormat/>
    <w:pPr>
      <w:widowControl w:val="0"/>
      <w:adjustRightInd/>
      <w:snapToGrid/>
      <w:spacing w:before="0" w:after="0" w:line="240" w:lineRule="auto"/>
      <w:ind w:left="0" w:firstLine="0"/>
      <w:jc w:val="both"/>
    </w:pPr>
    <w:rPr>
      <w:rFonts w:eastAsia="仿宋_GB2312" w:cs="黑体"/>
      <w:b w:val="0"/>
      <w:color w:val="auto"/>
      <w:szCs w:val="22"/>
    </w:rPr>
  </w:style>
  <w:style w:type="paragraph" w:customStyle="1" w:styleId="260">
    <w:name w:val="表标2.6"/>
    <w:next w:val="affff6"/>
    <w:qFormat/>
    <w:pPr>
      <w:tabs>
        <w:tab w:val="left" w:pos="720"/>
        <w:tab w:val="left" w:pos="8207"/>
      </w:tabs>
      <w:adjustRightInd w:val="0"/>
      <w:snapToGrid w:val="0"/>
      <w:spacing w:before="240" w:after="120" w:line="0" w:lineRule="atLeast"/>
      <w:ind w:left="-4" w:firstLine="4"/>
      <w:jc w:val="center"/>
    </w:pPr>
    <w:rPr>
      <w:rFonts w:eastAsia="黑体"/>
      <w:b/>
      <w:color w:val="000000"/>
      <w:kern w:val="2"/>
      <w:sz w:val="24"/>
      <w:szCs w:val="24"/>
    </w:rPr>
  </w:style>
  <w:style w:type="paragraph" w:customStyle="1" w:styleId="ZProjNo1">
    <w:name w:val="ZProjNo1"/>
    <w:basedOn w:val="a"/>
    <w:qFormat/>
    <w:pPr>
      <w:widowControl/>
      <w:adjustRightInd/>
      <w:snapToGrid/>
      <w:spacing w:before="140" w:line="280" w:lineRule="atLeast"/>
      <w:ind w:firstLineChars="0" w:firstLine="0"/>
      <w:jc w:val="left"/>
    </w:pPr>
    <w:rPr>
      <w:rFonts w:ascii="Arial" w:hAnsi="Arial" w:cs="Times New Roman"/>
      <w:color w:val="auto"/>
      <w:kern w:val="0"/>
      <w:sz w:val="20"/>
      <w:szCs w:val="20"/>
      <w:lang w:val="en-AU" w:eastAsia="en-US"/>
    </w:rPr>
  </w:style>
  <w:style w:type="paragraph" w:customStyle="1" w:styleId="16711">
    <w:name w:val="表标题16.7.1.1"/>
    <w:basedOn w:val="4"/>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bCs/>
      <w:i w:val="0"/>
      <w:kern w:val="2"/>
      <w:szCs w:val="24"/>
    </w:rPr>
  </w:style>
  <w:style w:type="paragraph" w:customStyle="1" w:styleId="xl183">
    <w:name w:val="xl183"/>
    <w:basedOn w:val="a"/>
    <w:qFormat/>
    <w:pPr>
      <w:widowControl/>
      <w:pBdr>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FF0000"/>
      <w:kern w:val="0"/>
      <w:sz w:val="21"/>
      <w:szCs w:val="21"/>
    </w:rPr>
  </w:style>
  <w:style w:type="paragraph" w:customStyle="1" w:styleId="Byline">
    <w:name w:val="Byline"/>
    <w:basedOn w:val="a0"/>
    <w:qFormat/>
  </w:style>
  <w:style w:type="character" w:customStyle="1" w:styleId="1fffa">
    <w:name w:val="信息标题 字符1"/>
    <w:basedOn w:val="a1"/>
    <w:uiPriority w:val="99"/>
    <w:semiHidden/>
    <w:qFormat/>
    <w:rPr>
      <w:rFonts w:asciiTheme="majorHAnsi" w:eastAsiaTheme="majorEastAsia" w:hAnsiTheme="majorHAnsi" w:cstheme="majorBidi"/>
      <w:color w:val="000000" w:themeColor="text1"/>
      <w:sz w:val="24"/>
      <w:szCs w:val="24"/>
      <w:shd w:val="pct20" w:color="auto" w:fill="auto"/>
    </w:rPr>
  </w:style>
  <w:style w:type="character" w:customStyle="1" w:styleId="Char2a">
    <w:name w:val="信息标题 Char2"/>
    <w:basedOn w:val="a1"/>
    <w:uiPriority w:val="99"/>
    <w:semiHidden/>
    <w:qFormat/>
    <w:rPr>
      <w:rFonts w:ascii="Cambria" w:eastAsia="宋体" w:hAnsi="Cambria" w:cs="Times New Roman"/>
      <w:kern w:val="2"/>
      <w:sz w:val="24"/>
      <w:szCs w:val="24"/>
      <w:shd w:val="pct20" w:color="auto" w:fill="auto"/>
    </w:rPr>
  </w:style>
  <w:style w:type="paragraph" w:customStyle="1" w:styleId="affffffffffffffffffd">
    <w:name w:val="备注"/>
    <w:basedOn w:val="afff7"/>
    <w:qFormat/>
    <w:pPr>
      <w:keepNext/>
      <w:widowControl/>
      <w:tabs>
        <w:tab w:val="left" w:pos="628"/>
        <w:tab w:val="left" w:pos="1727"/>
        <w:tab w:val="left" w:pos="1884"/>
        <w:tab w:val="left" w:pos="4900"/>
      </w:tabs>
      <w:spacing w:before="120" w:line="0" w:lineRule="atLeast"/>
      <w:ind w:left="578" w:firstLineChars="0" w:firstLine="0"/>
    </w:pPr>
    <w:rPr>
      <w:rFonts w:ascii="宋体" w:hAnsi="宋体" w:cs="Arial"/>
      <w:snapToGrid/>
      <w:sz w:val="18"/>
      <w:szCs w:val="18"/>
    </w:rPr>
  </w:style>
  <w:style w:type="paragraph" w:customStyle="1" w:styleId="154">
    <w:name w:val="样式 (符号) 宋体 小四 红色 左 行距: 1.5 倍行距"/>
    <w:basedOn w:val="a"/>
    <w:qFormat/>
    <w:pPr>
      <w:adjustRightInd/>
      <w:snapToGrid/>
      <w:spacing w:line="360" w:lineRule="auto"/>
      <w:ind w:firstLine="480"/>
      <w:jc w:val="left"/>
    </w:pPr>
    <w:rPr>
      <w:rFonts w:hAnsi="宋体" w:cs="宋体"/>
      <w:color w:val="auto"/>
      <w:sz w:val="24"/>
      <w:szCs w:val="24"/>
    </w:rPr>
  </w:style>
  <w:style w:type="paragraph" w:customStyle="1" w:styleId="affffffffffffffffffe">
    <w:name w:val="报告书责任表"/>
    <w:basedOn w:val="a"/>
    <w:next w:val="a"/>
    <w:qFormat/>
    <w:pPr>
      <w:adjustRightInd/>
      <w:snapToGrid/>
      <w:spacing w:line="240" w:lineRule="auto"/>
      <w:ind w:firstLineChars="0" w:firstLine="0"/>
      <w:jc w:val="center"/>
    </w:pPr>
    <w:rPr>
      <w:rFonts w:ascii="宋体" w:hAnsi="宋体" w:cs="宋体"/>
      <w:b/>
      <w:bCs/>
      <w:color w:val="auto"/>
      <w:sz w:val="30"/>
      <w:szCs w:val="20"/>
    </w:rPr>
  </w:style>
  <w:style w:type="paragraph" w:customStyle="1" w:styleId="ListingStart">
    <w:name w:val="ListingStart"/>
    <w:basedOn w:val="a"/>
    <w:qFormat/>
    <w:pPr>
      <w:widowControl/>
      <w:tabs>
        <w:tab w:val="left" w:pos="-2608"/>
        <w:tab w:val="right" w:pos="-227"/>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s>
      <w:overflowPunct w:val="0"/>
      <w:autoSpaceDE w:val="0"/>
      <w:autoSpaceDN w:val="0"/>
      <w:snapToGrid/>
      <w:spacing w:before="120" w:after="120" w:line="277" w:lineRule="exact"/>
      <w:ind w:left="578" w:firstLineChars="0" w:hanging="578"/>
    </w:pPr>
    <w:rPr>
      <w:rFonts w:cs="Times New Roman"/>
      <w:color w:val="auto"/>
      <w:kern w:val="0"/>
      <w:sz w:val="21"/>
      <w:szCs w:val="20"/>
      <w:lang w:val="en-GB" w:eastAsia="ja-JP"/>
    </w:rPr>
  </w:style>
  <w:style w:type="paragraph" w:customStyle="1" w:styleId="p20">
    <w:name w:val="p20"/>
    <w:basedOn w:val="a"/>
    <w:qFormat/>
    <w:pPr>
      <w:widowControl/>
      <w:adjustRightInd/>
      <w:snapToGrid/>
      <w:spacing w:before="120" w:after="120" w:line="360" w:lineRule="atLeast"/>
      <w:ind w:left="105" w:firstLineChars="0" w:firstLine="0"/>
    </w:pPr>
    <w:rPr>
      <w:rFonts w:cs="Times New Roman"/>
      <w:color w:val="auto"/>
      <w:kern w:val="0"/>
      <w:sz w:val="21"/>
      <w:szCs w:val="21"/>
    </w:rPr>
  </w:style>
  <w:style w:type="paragraph" w:customStyle="1" w:styleId="afffffffffffffffffff">
    <w:name w:val="文本框"/>
    <w:basedOn w:val="a"/>
    <w:qFormat/>
    <w:pPr>
      <w:adjustRightInd/>
      <w:snapToGrid/>
      <w:spacing w:before="120" w:after="120" w:line="360" w:lineRule="atLeast"/>
      <w:ind w:left="578" w:firstLineChars="0" w:hanging="578"/>
      <w:jc w:val="center"/>
    </w:pPr>
    <w:rPr>
      <w:rFonts w:cs="Times New Roman"/>
      <w:color w:val="auto"/>
      <w:sz w:val="21"/>
      <w:szCs w:val="20"/>
    </w:rPr>
  </w:style>
  <w:style w:type="paragraph" w:customStyle="1" w:styleId="218">
    <w:name w:val="样式 表2.1 + 居中"/>
    <w:basedOn w:val="410"/>
    <w:qFormat/>
    <w:pPr>
      <w:tabs>
        <w:tab w:val="clear" w:pos="4060"/>
        <w:tab w:val="clear" w:pos="8261"/>
      </w:tabs>
      <w:suppressAutoHyphens w:val="0"/>
      <w:adjustRightInd/>
      <w:spacing w:before="0" w:after="0" w:line="240" w:lineRule="auto"/>
      <w:ind w:left="0" w:firstLine="0"/>
    </w:pPr>
    <w:rPr>
      <w:rFonts w:ascii="Times New Roman" w:eastAsia="仿宋_GB2312" w:cs="黑体"/>
      <w:b w:val="0"/>
      <w:szCs w:val="22"/>
    </w:rPr>
  </w:style>
  <w:style w:type="paragraph" w:customStyle="1" w:styleId="2H2Heading2HiddenHeading2CCBSHD22ndlevelh223">
    <w:name w:val="样式 标题 2H2Heading 2 HiddenHeading 2 CCBSHD2节2nd levelh22...3"/>
    <w:basedOn w:val="2"/>
    <w:qFormat/>
    <w:pPr>
      <w:widowControl/>
      <w:tabs>
        <w:tab w:val="left" w:pos="432"/>
        <w:tab w:val="left" w:pos="1107"/>
      </w:tabs>
      <w:adjustRightInd/>
      <w:snapToGrid/>
      <w:spacing w:before="240" w:after="240" w:line="360" w:lineRule="auto"/>
      <w:ind w:left="200" w:firstLineChars="0" w:hanging="200"/>
      <w:jc w:val="left"/>
    </w:pPr>
    <w:rPr>
      <w:rFonts w:ascii="Calibri" w:hAnsi="Calibri" w:cs="宋体"/>
      <w:kern w:val="0"/>
      <w:sz w:val="30"/>
      <w:szCs w:val="20"/>
    </w:rPr>
  </w:style>
  <w:style w:type="paragraph" w:customStyle="1" w:styleId="HTMLb">
    <w:name w:val="HTML 预先格式化"/>
    <w:basedOn w:val="a"/>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line="240" w:lineRule="auto"/>
      <w:ind w:firstLineChars="0" w:firstLine="0"/>
      <w:jc w:val="left"/>
    </w:pPr>
    <w:rPr>
      <w:rFonts w:ascii="Arial Unicode MS" w:eastAsia="Arial Unicode MS" w:hAnsi="Arial Unicode MS" w:cs="Times New Roman"/>
      <w:color w:val="000000"/>
      <w:kern w:val="0"/>
      <w:sz w:val="20"/>
      <w:szCs w:val="20"/>
    </w:rPr>
  </w:style>
  <w:style w:type="paragraph" w:customStyle="1" w:styleId="xl167">
    <w:name w:val="xl167"/>
    <w:basedOn w:val="a"/>
    <w:qFormat/>
    <w:pPr>
      <w:widowControl/>
      <w:pBdr>
        <w:left w:val="single" w:sz="12" w:space="0" w:color="000000"/>
        <w:bottom w:val="single" w:sz="12" w:space="0" w:color="000000"/>
        <w:right w:val="single" w:sz="12"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anum1erniveau">
    <w:name w:val="_a) énum. (1er niveau)"/>
    <w:qFormat/>
    <w:pPr>
      <w:spacing w:before="120" w:after="120" w:line="280" w:lineRule="atLeast"/>
      <w:ind w:left="993" w:hanging="426"/>
      <w:jc w:val="both"/>
    </w:pPr>
    <w:rPr>
      <w:b/>
      <w:sz w:val="24"/>
      <w:lang w:val="fr-FR"/>
    </w:rPr>
  </w:style>
  <w:style w:type="paragraph" w:customStyle="1" w:styleId="21320">
    <w:name w:val="样式 样式 表格文字—五号 +2 + 行距: 多倍行距 1.3 字行2"/>
    <w:basedOn w:val="2fff3"/>
    <w:qFormat/>
  </w:style>
  <w:style w:type="paragraph" w:customStyle="1" w:styleId="CharChar48">
    <w:name w:val="Char Char48"/>
    <w:basedOn w:val="a"/>
    <w:qFormat/>
    <w:pPr>
      <w:adjustRightInd/>
      <w:snapToGrid/>
      <w:spacing w:line="240" w:lineRule="auto"/>
      <w:ind w:firstLineChars="0" w:firstLine="0"/>
    </w:pPr>
    <w:rPr>
      <w:rFonts w:ascii="Tahoma" w:hAnsi="Tahoma" w:cs="Times New Roman"/>
      <w:color w:val="auto"/>
      <w:sz w:val="24"/>
      <w:szCs w:val="20"/>
    </w:rPr>
  </w:style>
  <w:style w:type="paragraph" w:customStyle="1" w:styleId="text1">
    <w:name w:val="text1"/>
    <w:basedOn w:val="a"/>
    <w:qFormat/>
    <w:pPr>
      <w:widowControl/>
      <w:overflowPunct w:val="0"/>
      <w:autoSpaceDE w:val="0"/>
      <w:autoSpaceDN w:val="0"/>
      <w:snapToGrid/>
      <w:spacing w:before="120" w:after="120" w:line="360" w:lineRule="auto"/>
      <w:ind w:left="1985" w:right="851" w:firstLineChars="0" w:firstLine="567"/>
    </w:pPr>
    <w:rPr>
      <w:rFonts w:ascii="仿宋体" w:eastAsia="仿宋体" w:cs="Times New Roman"/>
      <w:color w:val="auto"/>
      <w:spacing w:val="8"/>
      <w:kern w:val="0"/>
      <w:sz w:val="26"/>
      <w:szCs w:val="20"/>
    </w:rPr>
  </w:style>
  <w:style w:type="paragraph" w:customStyle="1" w:styleId="1311">
    <w:name w:val="标标题13.1"/>
    <w:basedOn w:val="a"/>
    <w:qFormat/>
    <w:pPr>
      <w:tabs>
        <w:tab w:val="left" w:pos="726"/>
        <w:tab w:val="center" w:pos="4060"/>
        <w:tab w:val="right" w:pos="8261"/>
      </w:tabs>
      <w:suppressAutoHyphens/>
      <w:snapToGrid/>
      <w:spacing w:before="240" w:after="120" w:line="0" w:lineRule="atLeast"/>
      <w:ind w:left="2" w:firstLineChars="0" w:firstLine="4"/>
      <w:jc w:val="center"/>
    </w:pPr>
    <w:rPr>
      <w:rFonts w:ascii="黑体" w:eastAsia="黑体" w:cs="Times New Roman"/>
      <w:b/>
      <w:color w:val="auto"/>
      <w:spacing w:val="6"/>
      <w:sz w:val="21"/>
      <w:szCs w:val="24"/>
    </w:rPr>
  </w:style>
  <w:style w:type="paragraph" w:customStyle="1" w:styleId="411">
    <w:name w:val="表－居中列411"/>
    <w:basedOn w:val="a"/>
    <w:qFormat/>
    <w:pPr>
      <w:suppressLineNumbers/>
      <w:suppressAutoHyphens/>
      <w:adjustRightInd/>
      <w:spacing w:before="60" w:after="60" w:line="240" w:lineRule="auto"/>
      <w:jc w:val="center"/>
    </w:pPr>
    <w:rPr>
      <w:rFonts w:eastAsia="仿宋_GB2312" w:cs="Arial"/>
      <w:color w:val="auto"/>
      <w:sz w:val="21"/>
      <w:szCs w:val="20"/>
      <w:lang w:eastAsia="ja-JP"/>
    </w:rPr>
  </w:style>
  <w:style w:type="paragraph" w:customStyle="1" w:styleId="1610-1">
    <w:name w:val="表标题16.10-1"/>
    <w:basedOn w:val="240"/>
    <w:qFormat/>
    <w:pPr>
      <w:tabs>
        <w:tab w:val="clear" w:pos="4060"/>
        <w:tab w:val="clear" w:pos="8261"/>
      </w:tabs>
      <w:suppressAutoHyphens w:val="0"/>
      <w:adjustRightInd/>
      <w:spacing w:after="0" w:line="240" w:lineRule="auto"/>
      <w:ind w:left="0" w:firstLine="0"/>
    </w:pPr>
    <w:rPr>
      <w:rFonts w:ascii="Times New Roman" w:eastAsia="仿宋_GB2312" w:cs="黑体"/>
      <w:b w:val="0"/>
      <w:spacing w:val="0"/>
      <w:kern w:val="2"/>
      <w:szCs w:val="22"/>
    </w:rPr>
  </w:style>
  <w:style w:type="paragraph" w:customStyle="1" w:styleId="afffffffffffffffffff0">
    <w:name w:val="四级标题"/>
    <w:basedOn w:val="a"/>
    <w:qFormat/>
    <w:pPr>
      <w:adjustRightInd/>
      <w:snapToGrid/>
      <w:spacing w:line="360" w:lineRule="auto"/>
      <w:ind w:firstLineChars="0" w:firstLine="0"/>
    </w:pPr>
    <w:rPr>
      <w:rFonts w:ascii="宋体" w:hAnsi="宋体" w:cs="宋体"/>
      <w:b/>
      <w:bCs/>
      <w:color w:val="auto"/>
      <w:kern w:val="0"/>
      <w:sz w:val="24"/>
      <w:szCs w:val="20"/>
    </w:rPr>
  </w:style>
  <w:style w:type="paragraph" w:customStyle="1" w:styleId="412">
    <w:name w:val="表标题41"/>
    <w:basedOn w:val="a"/>
    <w:qFormat/>
    <w:pPr>
      <w:tabs>
        <w:tab w:val="left" w:pos="4880"/>
      </w:tabs>
      <w:adjustRightInd/>
      <w:snapToGrid/>
      <w:spacing w:beforeLines="100" w:line="0" w:lineRule="atLeast"/>
      <w:ind w:left="3500" w:firstLineChars="0" w:hanging="420"/>
      <w:jc w:val="center"/>
    </w:pPr>
    <w:rPr>
      <w:rFonts w:eastAsia="黑体" w:cs="Times New Roman"/>
      <w:b/>
      <w:color w:val="auto"/>
      <w:sz w:val="24"/>
      <w:szCs w:val="20"/>
    </w:rPr>
  </w:style>
  <w:style w:type="paragraph" w:customStyle="1" w:styleId="1fffb">
    <w:name w:val="题1"/>
    <w:basedOn w:val="a"/>
    <w:qFormat/>
    <w:pPr>
      <w:tabs>
        <w:tab w:val="left" w:pos="964"/>
      </w:tabs>
      <w:adjustRightInd/>
      <w:snapToGrid/>
      <w:spacing w:before="120" w:after="120" w:line="240" w:lineRule="auto"/>
    </w:pPr>
    <w:rPr>
      <w:rFonts w:eastAsia="仿宋_GB2312" w:cs="Times New Roman"/>
      <w:b/>
      <w:color w:val="auto"/>
      <w:sz w:val="32"/>
      <w:szCs w:val="20"/>
    </w:rPr>
  </w:style>
  <w:style w:type="paragraph" w:customStyle="1" w:styleId="116">
    <w:name w:val="正文文本缩进11"/>
    <w:basedOn w:val="a"/>
    <w:qFormat/>
    <w:pPr>
      <w:adjustRightInd/>
      <w:snapToGrid/>
      <w:spacing w:after="120" w:line="240" w:lineRule="auto"/>
      <w:ind w:leftChars="200" w:left="420"/>
    </w:pPr>
    <w:rPr>
      <w:rFonts w:eastAsia="仿宋_GB2312" w:cs="Times New Roman"/>
      <w:color w:val="auto"/>
      <w:sz w:val="21"/>
      <w:szCs w:val="21"/>
    </w:rPr>
  </w:style>
  <w:style w:type="paragraph" w:customStyle="1" w:styleId="DocumentMap1">
    <w:name w:val="Document Map1"/>
    <w:basedOn w:val="a"/>
    <w:qFormat/>
    <w:pPr>
      <w:shd w:val="clear" w:color="auto" w:fill="000080"/>
      <w:snapToGrid/>
      <w:spacing w:line="240" w:lineRule="auto"/>
      <w:ind w:firstLineChars="0" w:firstLine="0"/>
      <w:textAlignment w:val="baseline"/>
    </w:pPr>
    <w:rPr>
      <w:rFonts w:ascii="宋体" w:cs="Times New Roman"/>
      <w:color w:val="auto"/>
      <w:kern w:val="0"/>
      <w:sz w:val="21"/>
      <w:szCs w:val="20"/>
    </w:rPr>
  </w:style>
  <w:style w:type="paragraph" w:customStyle="1" w:styleId="afffffffffffffffffff1">
    <w:name w:val="表格间距"/>
    <w:basedOn w:val="a"/>
    <w:qFormat/>
    <w:pPr>
      <w:adjustRightInd/>
      <w:snapToGrid/>
      <w:spacing w:line="280" w:lineRule="exact"/>
      <w:ind w:firstLine="420"/>
    </w:pPr>
    <w:rPr>
      <w:rFonts w:eastAsia="仿宋_GB2312" w:cs="Times New Roman"/>
      <w:color w:val="auto"/>
      <w:sz w:val="21"/>
      <w:szCs w:val="24"/>
    </w:rPr>
  </w:style>
  <w:style w:type="paragraph" w:customStyle="1" w:styleId="2fff9">
    <w:name w:val="普通表格2"/>
    <w:basedOn w:val="afd"/>
    <w:qFormat/>
    <w:pPr>
      <w:adjustRightInd/>
      <w:spacing w:line="380" w:lineRule="exact"/>
    </w:pPr>
    <w:rPr>
      <w:rFonts w:ascii="Times New Roman" w:hAnsi="Times New Roman"/>
      <w:sz w:val="24"/>
    </w:rPr>
  </w:style>
  <w:style w:type="paragraph" w:customStyle="1" w:styleId="afffffffffffffffffff2">
    <w:name w:val="简单回函地址"/>
    <w:basedOn w:val="a"/>
    <w:qFormat/>
    <w:pPr>
      <w:adjustRightInd/>
      <w:snapToGrid/>
      <w:spacing w:before="120" w:after="120" w:line="240" w:lineRule="auto"/>
      <w:ind w:left="578" w:firstLineChars="0" w:hanging="578"/>
    </w:pPr>
    <w:rPr>
      <w:rFonts w:cs="Times New Roman"/>
      <w:color w:val="auto"/>
      <w:sz w:val="21"/>
      <w:szCs w:val="21"/>
    </w:rPr>
  </w:style>
  <w:style w:type="paragraph" w:customStyle="1" w:styleId="xl143">
    <w:name w:val="xl143"/>
    <w:basedOn w:val="a"/>
    <w:qFormat/>
    <w:pPr>
      <w:widowControl/>
      <w:pBdr>
        <w:top w:val="single" w:sz="8" w:space="0" w:color="000000"/>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3">
    <w:name w:val="正文，首缩"/>
    <w:basedOn w:val="a"/>
    <w:qFormat/>
    <w:pPr>
      <w:tabs>
        <w:tab w:val="left" w:pos="420"/>
      </w:tabs>
      <w:adjustRightInd/>
      <w:snapToGrid/>
      <w:spacing w:line="360" w:lineRule="auto"/>
    </w:pPr>
    <w:rPr>
      <w:rFonts w:eastAsia="仿宋_GB2312" w:cs="Times New Roman"/>
      <w:color w:val="auto"/>
      <w:sz w:val="24"/>
      <w:szCs w:val="24"/>
    </w:rPr>
  </w:style>
  <w:style w:type="paragraph" w:customStyle="1" w:styleId="GB231220250252">
    <w:name w:val="样式 样式 仿宋_GB2312 小三 首行缩进:  2 字符 段前: 0.25 行 段后: 0.25 行 + 首行缩进:  2 ..."/>
    <w:basedOn w:val="a"/>
    <w:qFormat/>
    <w:pPr>
      <w:adjustRightInd/>
      <w:snapToGrid/>
      <w:spacing w:afterLines="25" w:line="300" w:lineRule="auto"/>
    </w:pPr>
    <w:rPr>
      <w:rFonts w:ascii="仿宋_GB2312" w:eastAsia="仿宋_GB2312" w:hAnsi="仿宋_GB2312" w:cs="宋体"/>
      <w:color w:val="auto"/>
      <w:szCs w:val="20"/>
    </w:rPr>
  </w:style>
  <w:style w:type="paragraph" w:customStyle="1" w:styleId="6615">
    <w:name w:val="样式 生物附录 + 小四 段前: 6 磅 段后: 6 磅 非加宽量 / 紧缩量  行距: 1.5 倍行距"/>
    <w:basedOn w:val="a"/>
    <w:qFormat/>
    <w:pPr>
      <w:widowControl/>
      <w:adjustRightInd/>
      <w:snapToGrid/>
      <w:spacing w:before="100" w:beforeAutospacing="1" w:after="100" w:afterAutospacing="1" w:line="360" w:lineRule="auto"/>
    </w:pPr>
    <w:rPr>
      <w:rFonts w:eastAsia="仿宋_GB2312" w:cs="Times New Roman"/>
      <w:b/>
      <w:bCs/>
      <w:color w:val="auto"/>
      <w:sz w:val="24"/>
      <w:szCs w:val="20"/>
    </w:rPr>
  </w:style>
  <w:style w:type="paragraph" w:customStyle="1" w:styleId="3f7">
    <w:name w:val="样式 样式3 + (西文) 黑体"/>
    <w:basedOn w:val="a"/>
    <w:qFormat/>
    <w:pPr>
      <w:keepNext/>
      <w:tabs>
        <w:tab w:val="left" w:pos="900"/>
      </w:tabs>
      <w:adjustRightInd/>
      <w:snapToGrid/>
      <w:spacing w:line="360" w:lineRule="auto"/>
      <w:ind w:left="1140" w:hanging="1140"/>
      <w:outlineLvl w:val="1"/>
    </w:pPr>
    <w:rPr>
      <w:rFonts w:ascii="黑体" w:eastAsia="仿宋_GB2312" w:hAnsi="黑体" w:cs="Times New Roman"/>
      <w:b/>
      <w:bCs/>
      <w:color w:val="auto"/>
      <w:szCs w:val="28"/>
    </w:rPr>
  </w:style>
  <w:style w:type="paragraph" w:customStyle="1" w:styleId="2fffa">
    <w:name w:val="2级"/>
    <w:basedOn w:val="2"/>
    <w:qFormat/>
    <w:pPr>
      <w:widowControl/>
      <w:tabs>
        <w:tab w:val="left" w:pos="432"/>
        <w:tab w:val="left" w:pos="927"/>
        <w:tab w:val="left" w:pos="1107"/>
      </w:tabs>
      <w:adjustRightInd/>
      <w:snapToGrid/>
      <w:spacing w:before="0" w:after="0" w:line="360" w:lineRule="auto"/>
      <w:ind w:left="1107"/>
      <w:jc w:val="left"/>
    </w:pPr>
    <w:rPr>
      <w:rFonts w:ascii="Calibri" w:hAnsi="Calibri"/>
      <w:kern w:val="0"/>
      <w:sz w:val="30"/>
      <w:szCs w:val="30"/>
    </w:rPr>
  </w:style>
  <w:style w:type="paragraph" w:customStyle="1" w:styleId="Title3">
    <w:name w:val="Title.3"/>
    <w:next w:val="a"/>
    <w:qFormat/>
    <w:pPr>
      <w:keepNext/>
      <w:keepLines/>
      <w:spacing w:beforeLines="50" w:line="360" w:lineRule="auto"/>
      <w:outlineLvl w:val="2"/>
    </w:pPr>
    <w:rPr>
      <w:rFonts w:eastAsia="仿宋_GB2312"/>
      <w:sz w:val="28"/>
    </w:rPr>
  </w:style>
  <w:style w:type="paragraph" w:customStyle="1" w:styleId="124">
    <w:name w:val="样式 目录 1 + 首行缩进:  2 字符"/>
    <w:basedOn w:val="11"/>
    <w:qFormat/>
    <w:pPr>
      <w:tabs>
        <w:tab w:val="clear" w:pos="8494"/>
        <w:tab w:val="right" w:leader="dot" w:pos="9061"/>
      </w:tabs>
      <w:adjustRightInd/>
      <w:snapToGrid/>
      <w:spacing w:before="120" w:after="120" w:line="240" w:lineRule="auto"/>
      <w:ind w:left="578" w:hanging="578"/>
    </w:pPr>
    <w:rPr>
      <w:rFonts w:ascii="Times New Roman" w:hAnsi="Times New Roman" w:cs="宋体"/>
      <w:sz w:val="32"/>
    </w:rPr>
  </w:style>
  <w:style w:type="paragraph" w:customStyle="1" w:styleId="afffffffffffffffffff4">
    <w:name w:val="上次保存者"/>
    <w:qFormat/>
    <w:pPr>
      <w:widowControl w:val="0"/>
      <w:jc w:val="both"/>
    </w:pPr>
    <w:rPr>
      <w:kern w:val="2"/>
      <w:sz w:val="21"/>
    </w:rPr>
  </w:style>
  <w:style w:type="paragraph" w:customStyle="1" w:styleId="xl115">
    <w:name w:val="xl115"/>
    <w:basedOn w:val="a"/>
    <w:qFormat/>
    <w:pPr>
      <w:widowControl/>
      <w:pBdr>
        <w:top w:val="single" w:sz="12" w:space="0" w:color="000000"/>
        <w:left w:val="single" w:sz="8" w:space="0" w:color="000000"/>
        <w:right w:val="single" w:sz="8"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c">
    <w:name w:val="c正文"/>
    <w:basedOn w:val="a"/>
    <w:qFormat/>
    <w:pPr>
      <w:widowControl/>
      <w:tabs>
        <w:tab w:val="left" w:pos="2805"/>
      </w:tabs>
      <w:adjustRightInd/>
      <w:spacing w:line="360" w:lineRule="auto"/>
      <w:ind w:firstLine="480"/>
      <w:jc w:val="left"/>
    </w:pPr>
    <w:rPr>
      <w:rFonts w:ascii="华文中宋" w:eastAsia="华文中宋" w:hAnsi="华文中宋" w:cs="Times New Roman"/>
      <w:bCs/>
      <w:color w:val="auto"/>
      <w:kern w:val="0"/>
      <w:sz w:val="24"/>
      <w:szCs w:val="24"/>
      <w:lang w:eastAsia="en-US" w:bidi="en-US"/>
    </w:rPr>
  </w:style>
  <w:style w:type="paragraph" w:customStyle="1" w:styleId="2fffb">
    <w:name w:val="样式 列表编号 + 居中2"/>
    <w:basedOn w:val="aa"/>
    <w:qFormat/>
    <w:pPr>
      <w:tabs>
        <w:tab w:val="clear" w:pos="360"/>
        <w:tab w:val="left" w:pos="902"/>
      </w:tabs>
      <w:spacing w:before="120" w:after="120" w:line="360" w:lineRule="auto"/>
      <w:ind w:left="480" w:firstLineChars="0" w:hanging="480"/>
      <w:jc w:val="center"/>
    </w:pPr>
    <w:rPr>
      <w:rFonts w:hAnsi="宋体"/>
      <w:szCs w:val="28"/>
    </w:rPr>
  </w:style>
  <w:style w:type="paragraph" w:customStyle="1" w:styleId="1fffc">
    <w:name w:val="样式 标题 1"/>
    <w:basedOn w:val="1"/>
    <w:qFormat/>
    <w:pPr>
      <w:tabs>
        <w:tab w:val="left" w:pos="425"/>
      </w:tabs>
      <w:snapToGrid/>
      <w:spacing w:beforeLines="150" w:after="120" w:line="360" w:lineRule="auto"/>
      <w:ind w:left="1003" w:firstLineChars="0" w:hanging="425"/>
    </w:pPr>
    <w:rPr>
      <w:rFonts w:ascii="宋体" w:eastAsia="黑体" w:hAnsi="宋体" w:cs="宋体"/>
      <w:color w:val="auto"/>
      <w:sz w:val="30"/>
      <w:szCs w:val="20"/>
    </w:rPr>
  </w:style>
  <w:style w:type="paragraph" w:customStyle="1" w:styleId="352">
    <w:name w:val="样式 燕山正文 + 首行缩进:  3.5 字符2"/>
    <w:basedOn w:val="afffffffffffff2"/>
    <w:qFormat/>
    <w:pPr>
      <w:tabs>
        <w:tab w:val="clear" w:pos="4680"/>
        <w:tab w:val="left" w:pos="22680"/>
      </w:tabs>
      <w:spacing w:before="0" w:after="0"/>
      <w:ind w:left="0" w:firstLine="200"/>
    </w:pPr>
    <w:rPr>
      <w:rFonts w:cs="宋体"/>
      <w:szCs w:val="20"/>
    </w:rPr>
  </w:style>
  <w:style w:type="paragraph" w:customStyle="1" w:styleId="xl177">
    <w:name w:val="xl177"/>
    <w:basedOn w:val="a"/>
    <w:qFormat/>
    <w:pPr>
      <w:widowControl/>
      <w:pBdr>
        <w:left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FF0000"/>
      <w:kern w:val="0"/>
      <w:sz w:val="21"/>
      <w:szCs w:val="21"/>
    </w:rPr>
  </w:style>
  <w:style w:type="paragraph" w:customStyle="1" w:styleId="afffffffffffffffffff5">
    <w:name w:val="东方工业区表"/>
    <w:basedOn w:val="a"/>
    <w:qFormat/>
    <w:pPr>
      <w:tabs>
        <w:tab w:val="left" w:pos="0"/>
      </w:tabs>
      <w:spacing w:line="0" w:lineRule="atLeast"/>
      <w:ind w:firstLineChars="0" w:firstLine="0"/>
      <w:jc w:val="center"/>
      <w:textAlignment w:val="baseline"/>
    </w:pPr>
    <w:rPr>
      <w:rFonts w:cs="Times New Roman"/>
      <w:color w:val="auto"/>
      <w:kern w:val="0"/>
      <w:sz w:val="21"/>
      <w:szCs w:val="18"/>
    </w:rPr>
  </w:style>
  <w:style w:type="paragraph" w:customStyle="1" w:styleId="afffffffffffffffffff6">
    <w:name w:val="广西炼油"/>
    <w:basedOn w:val="ab"/>
    <w:qFormat/>
    <w:pPr>
      <w:tabs>
        <w:tab w:val="clear" w:pos="3360"/>
      </w:tabs>
      <w:adjustRightInd/>
      <w:snapToGrid/>
      <w:spacing w:before="5"/>
      <w:ind w:leftChars="0" w:left="0" w:firstLineChars="0" w:firstLine="480"/>
      <w:textAlignment w:val="auto"/>
    </w:pPr>
    <w:rPr>
      <w:rFonts w:hAnsi="Times New Roman"/>
      <w:bCs w:val="0"/>
      <w:sz w:val="24"/>
      <w:szCs w:val="20"/>
    </w:rPr>
  </w:style>
  <w:style w:type="paragraph" w:customStyle="1" w:styleId="155">
    <w:name w:val="样式 小四 行距: 1.5 倍行距"/>
    <w:basedOn w:val="a"/>
    <w:qFormat/>
    <w:pPr>
      <w:adjustRightInd/>
      <w:snapToGrid/>
      <w:spacing w:line="360" w:lineRule="auto"/>
      <w:ind w:firstLine="480"/>
    </w:pPr>
    <w:rPr>
      <w:rFonts w:cs="宋体"/>
      <w:color w:val="auto"/>
      <w:sz w:val="24"/>
      <w:szCs w:val="20"/>
    </w:rPr>
  </w:style>
  <w:style w:type="paragraph" w:customStyle="1" w:styleId="afffffffffffffffffff7">
    <w:name w:val="附录三级条"/>
    <w:basedOn w:val="afffffffffffffffffff8"/>
    <w:next w:val="4"/>
    <w:qFormat/>
    <w:pPr>
      <w:widowControl w:val="0"/>
      <w:spacing w:before="240" w:after="720" w:line="360" w:lineRule="auto"/>
      <w:ind w:left="0" w:firstLine="0"/>
      <w:jc w:val="center"/>
      <w:textAlignment w:val="baseline"/>
    </w:pPr>
    <w:rPr>
      <w:rFonts w:ascii="Arial" w:hAnsi="Arial"/>
      <w:b/>
      <w:caps/>
      <w:sz w:val="44"/>
    </w:rPr>
  </w:style>
  <w:style w:type="paragraph" w:customStyle="1" w:styleId="afffffffffffffffffff8">
    <w:name w:val="附录一级条"/>
    <w:next w:val="4"/>
    <w:qFormat/>
    <w:pPr>
      <w:tabs>
        <w:tab w:val="left" w:pos="425"/>
      </w:tabs>
      <w:adjustRightInd w:val="0"/>
      <w:spacing w:before="120" w:after="120" w:line="440" w:lineRule="exact"/>
      <w:ind w:left="425" w:hanging="425"/>
      <w:jc w:val="both"/>
    </w:pPr>
    <w:rPr>
      <w:rFonts w:ascii="宋体"/>
      <w:sz w:val="24"/>
    </w:rPr>
  </w:style>
  <w:style w:type="paragraph" w:customStyle="1" w:styleId="0505">
    <w:name w:val="样式 图表标题 + 加粗 段前: 0.5 行 段后: 0.5 行"/>
    <w:basedOn w:val="a"/>
    <w:qFormat/>
    <w:pPr>
      <w:adjustRightInd/>
      <w:snapToGrid/>
      <w:spacing w:beforeLines="50" w:afterLines="50" w:line="440" w:lineRule="exact"/>
      <w:jc w:val="center"/>
    </w:pPr>
    <w:rPr>
      <w:rFonts w:eastAsia="仿宋_GB2312" w:cs="宋体"/>
      <w:b/>
      <w:bCs/>
      <w:color w:val="auto"/>
      <w:sz w:val="24"/>
      <w:szCs w:val="20"/>
    </w:rPr>
  </w:style>
  <w:style w:type="paragraph" w:customStyle="1" w:styleId="biaozi">
    <w:name w:val="biaozi"/>
    <w:basedOn w:val="a"/>
    <w:qFormat/>
    <w:pPr>
      <w:tabs>
        <w:tab w:val="left" w:pos="7794"/>
      </w:tabs>
      <w:adjustRightInd/>
      <w:snapToGrid/>
      <w:spacing w:line="240" w:lineRule="auto"/>
      <w:ind w:firstLineChars="0" w:firstLine="0"/>
      <w:jc w:val="center"/>
    </w:pPr>
    <w:rPr>
      <w:rFonts w:cs="Times New Roman"/>
      <w:color w:val="auto"/>
      <w:sz w:val="24"/>
      <w:szCs w:val="24"/>
    </w:rPr>
  </w:style>
  <w:style w:type="paragraph" w:customStyle="1" w:styleId="1fffd">
    <w:name w:val="表题1"/>
    <w:basedOn w:val="a"/>
    <w:next w:val="a"/>
    <w:qFormat/>
    <w:pPr>
      <w:adjustRightInd/>
      <w:snapToGrid/>
      <w:spacing w:line="360" w:lineRule="auto"/>
      <w:ind w:firstLine="422"/>
      <w:jc w:val="center"/>
    </w:pPr>
    <w:rPr>
      <w:rFonts w:cs="宋体"/>
      <w:b/>
      <w:bCs/>
      <w:color w:val="auto"/>
      <w:sz w:val="21"/>
      <w:szCs w:val="20"/>
    </w:rPr>
  </w:style>
  <w:style w:type="paragraph" w:customStyle="1" w:styleId="2fffc">
    <w:name w:val="封面2"/>
    <w:basedOn w:val="a"/>
    <w:qFormat/>
    <w:pPr>
      <w:adjustRightInd/>
      <w:snapToGrid/>
      <w:spacing w:line="240" w:lineRule="auto"/>
      <w:jc w:val="center"/>
    </w:pPr>
    <w:rPr>
      <w:rFonts w:eastAsia="仿宋_GB2312" w:cs="Times New Roman"/>
      <w:b/>
      <w:color w:val="auto"/>
      <w:sz w:val="44"/>
      <w:szCs w:val="24"/>
    </w:rPr>
  </w:style>
  <w:style w:type="paragraph" w:customStyle="1" w:styleId="afffffffffffffffffff9">
    <w:name w:val="单元格"/>
    <w:basedOn w:val="a"/>
    <w:qFormat/>
    <w:pPr>
      <w:adjustRightInd/>
      <w:snapToGrid/>
      <w:spacing w:line="240" w:lineRule="auto"/>
      <w:ind w:firstLineChars="0" w:firstLine="0"/>
      <w:jc w:val="center"/>
    </w:pPr>
    <w:rPr>
      <w:rFonts w:ascii="楷体_GB2312" w:eastAsia="楷体_GB2312" w:cs="Times New Roman"/>
      <w:color w:val="auto"/>
      <w:sz w:val="21"/>
      <w:szCs w:val="20"/>
    </w:rPr>
  </w:style>
  <w:style w:type="paragraph" w:customStyle="1" w:styleId="p9">
    <w:name w:val="p9"/>
    <w:basedOn w:val="a"/>
    <w:qFormat/>
    <w:pPr>
      <w:widowControl/>
      <w:adjustRightInd/>
      <w:snapToGrid/>
      <w:spacing w:before="100" w:beforeAutospacing="1" w:after="100" w:afterAutospacing="1" w:line="300" w:lineRule="atLeast"/>
      <w:jc w:val="left"/>
    </w:pPr>
    <w:rPr>
      <w:rFonts w:ascii="宋体" w:eastAsia="仿宋_GB2312" w:hAnsi="宋体" w:cs="宋体"/>
      <w:color w:val="auto"/>
      <w:kern w:val="0"/>
      <w:sz w:val="18"/>
      <w:szCs w:val="18"/>
    </w:rPr>
  </w:style>
  <w:style w:type="paragraph" w:customStyle="1" w:styleId="afffffffffffffffffffa">
    <w:name w:val="顺颂商祺！"/>
    <w:qFormat/>
    <w:pPr>
      <w:widowControl w:val="0"/>
      <w:jc w:val="both"/>
    </w:pPr>
    <w:rPr>
      <w:kern w:val="2"/>
      <w:sz w:val="21"/>
    </w:rPr>
  </w:style>
  <w:style w:type="paragraph" w:customStyle="1" w:styleId="117">
    <w:name w:val="样式 标题 1 + 宋体1"/>
    <w:basedOn w:val="1"/>
    <w:qFormat/>
    <w:pPr>
      <w:keepLines w:val="0"/>
      <w:widowControl/>
      <w:tabs>
        <w:tab w:val="left" w:pos="432"/>
        <w:tab w:val="left" w:pos="1260"/>
        <w:tab w:val="left" w:pos="3960"/>
        <w:tab w:val="right" w:pos="8640"/>
      </w:tabs>
      <w:overflowPunct w:val="0"/>
      <w:autoSpaceDE w:val="0"/>
      <w:autoSpaceDN w:val="0"/>
      <w:snapToGrid/>
      <w:spacing w:before="120" w:after="120" w:line="440" w:lineRule="exact"/>
      <w:ind w:left="3665"/>
      <w:jc w:val="left"/>
      <w:textAlignment w:val="baseline"/>
    </w:pPr>
    <w:rPr>
      <w:rFonts w:ascii="宋体" w:hAnsi="宋体"/>
      <w:color w:val="auto"/>
      <w:kern w:val="28"/>
      <w:sz w:val="30"/>
      <w:szCs w:val="20"/>
    </w:rPr>
  </w:style>
  <w:style w:type="paragraph" w:customStyle="1" w:styleId="Normal1">
    <w:name w:val="Normal1"/>
    <w:qFormat/>
    <w:pPr>
      <w:widowControl w:val="0"/>
      <w:adjustRightInd w:val="0"/>
      <w:spacing w:line="360" w:lineRule="atLeast"/>
      <w:textAlignment w:val="baseline"/>
    </w:pPr>
    <w:rPr>
      <w:rFonts w:ascii="宋体"/>
      <w:sz w:val="34"/>
    </w:rPr>
  </w:style>
  <w:style w:type="paragraph" w:customStyle="1" w:styleId="font24">
    <w:name w:val="font24"/>
    <w:basedOn w:val="a"/>
    <w:qFormat/>
    <w:pPr>
      <w:widowControl/>
      <w:adjustRightInd/>
      <w:snapToGrid/>
      <w:spacing w:before="100" w:beforeAutospacing="1" w:after="100" w:afterAutospacing="1" w:line="240" w:lineRule="auto"/>
      <w:jc w:val="left"/>
    </w:pPr>
    <w:rPr>
      <w:rFonts w:eastAsia="Arial Unicode MS" w:cs="Times New Roman"/>
      <w:color w:val="000000"/>
      <w:kern w:val="0"/>
      <w:sz w:val="24"/>
      <w:szCs w:val="24"/>
    </w:rPr>
  </w:style>
  <w:style w:type="paragraph" w:customStyle="1" w:styleId="156">
    <w:name w:val="样式 四号 行距: 1.5 倍行距"/>
    <w:basedOn w:val="a"/>
    <w:qFormat/>
    <w:pPr>
      <w:adjustRightInd/>
      <w:snapToGrid/>
      <w:spacing w:line="360" w:lineRule="auto"/>
      <w:ind w:firstLine="560"/>
    </w:pPr>
    <w:rPr>
      <w:rFonts w:eastAsia="仿宋_GB2312" w:cs="Times New Roman"/>
      <w:color w:val="auto"/>
      <w:sz w:val="24"/>
      <w:szCs w:val="20"/>
    </w:rPr>
  </w:style>
  <w:style w:type="paragraph" w:customStyle="1" w:styleId="169">
    <w:name w:val="表标题16.9"/>
    <w:basedOn w:val="a"/>
    <w:qFormat/>
    <w:pPr>
      <w:tabs>
        <w:tab w:val="left" w:pos="2444"/>
        <w:tab w:val="center" w:pos="4060"/>
        <w:tab w:val="right" w:pos="8261"/>
      </w:tabs>
      <w:suppressAutoHyphens/>
      <w:snapToGrid/>
      <w:spacing w:before="240" w:after="120" w:line="0" w:lineRule="atLeast"/>
      <w:ind w:left="1720" w:firstLineChars="0" w:firstLine="4"/>
    </w:pPr>
    <w:rPr>
      <w:rFonts w:ascii="黑体" w:eastAsia="黑体" w:cs="Times New Roman"/>
      <w:b/>
      <w:color w:val="auto"/>
      <w:spacing w:val="6"/>
      <w:kern w:val="0"/>
      <w:sz w:val="26"/>
      <w:szCs w:val="26"/>
    </w:rPr>
  </w:style>
  <w:style w:type="paragraph" w:customStyle="1" w:styleId="CharCharChar6">
    <w:name w:val="默认段落字体 Char Char Char"/>
    <w:basedOn w:val="a"/>
    <w:qFormat/>
    <w:pPr>
      <w:adjustRightInd/>
      <w:snapToGrid/>
      <w:spacing w:line="240" w:lineRule="auto"/>
    </w:pPr>
    <w:rPr>
      <w:rFonts w:eastAsia="仿宋_GB2312" w:cs="Times New Roman"/>
      <w:color w:val="auto"/>
      <w:sz w:val="24"/>
      <w:szCs w:val="24"/>
    </w:rPr>
  </w:style>
  <w:style w:type="paragraph" w:customStyle="1" w:styleId="swone">
    <w:name w:val="sw_one"/>
    <w:basedOn w:val="a"/>
    <w:qFormat/>
    <w:pPr>
      <w:widowControl/>
      <w:adjustRightInd/>
      <w:snapToGrid/>
      <w:spacing w:before="100" w:beforeAutospacing="1" w:after="100" w:afterAutospacing="1" w:line="240" w:lineRule="auto"/>
      <w:ind w:firstLineChars="0" w:firstLine="573"/>
      <w:jc w:val="left"/>
    </w:pPr>
    <w:rPr>
      <w:rFonts w:ascii="Arial Unicode MS" w:eastAsia="Arial Unicode MS" w:hAnsi="Arial Unicode MS" w:cs="Times New Roman"/>
      <w:color w:val="CE3702"/>
      <w:kern w:val="0"/>
      <w:sz w:val="24"/>
      <w:szCs w:val="28"/>
    </w:rPr>
  </w:style>
  <w:style w:type="paragraph" w:customStyle="1" w:styleId="GB23124">
    <w:name w:val="样式 样式 列表 + (中文) 仿宋_GB2312 + (中文) 宋体"/>
    <w:basedOn w:val="a"/>
    <w:qFormat/>
    <w:pPr>
      <w:tabs>
        <w:tab w:val="left" w:pos="1605"/>
      </w:tabs>
      <w:adjustRightInd/>
      <w:snapToGrid/>
      <w:spacing w:before="120" w:line="360" w:lineRule="auto"/>
      <w:ind w:left="950" w:hanging="425"/>
      <w:jc w:val="left"/>
      <w:outlineLvl w:val="1"/>
    </w:pPr>
    <w:rPr>
      <w:rFonts w:ascii="宋体" w:eastAsia="仿宋_GB2312" w:hAnsi="宋体" w:cs="Times New Roman"/>
      <w:b/>
      <w:bCs/>
      <w:color w:val="auto"/>
      <w:spacing w:val="6"/>
      <w:sz w:val="24"/>
      <w:szCs w:val="28"/>
    </w:rPr>
  </w:style>
  <w:style w:type="paragraph" w:customStyle="1" w:styleId="2196">
    <w:name w:val="样式 标题 2 + 小四 首行缩进:  1.96 字符"/>
    <w:basedOn w:val="a"/>
    <w:qFormat/>
    <w:pPr>
      <w:adjustRightInd/>
      <w:snapToGrid/>
      <w:spacing w:line="240" w:lineRule="auto"/>
    </w:pPr>
    <w:rPr>
      <w:rFonts w:eastAsia="仿宋_GB2312" w:cs="Times New Roman"/>
      <w:color w:val="auto"/>
      <w:sz w:val="21"/>
      <w:szCs w:val="24"/>
    </w:rPr>
  </w:style>
  <w:style w:type="paragraph" w:customStyle="1" w:styleId="1CharCharCharCharCharCharCharCharCharCharCharCharChar">
    <w:name w:val="1 Char Char Char Char Char Char Char Char Char Char Char Char Char"/>
    <w:basedOn w:val="a"/>
    <w:qFormat/>
    <w:pPr>
      <w:adjustRightInd/>
      <w:snapToGrid/>
      <w:spacing w:before="120" w:after="120" w:line="240" w:lineRule="auto"/>
      <w:ind w:left="578" w:firstLineChars="0" w:hanging="578"/>
    </w:pPr>
    <w:rPr>
      <w:rFonts w:cs="Times New Roman"/>
      <w:color w:val="auto"/>
      <w:sz w:val="21"/>
      <w:szCs w:val="24"/>
    </w:rPr>
  </w:style>
  <w:style w:type="paragraph" w:customStyle="1" w:styleId="afffffffffffffffffffb">
    <w:name w:val="题目"/>
    <w:basedOn w:val="a"/>
    <w:qFormat/>
    <w:pPr>
      <w:adjustRightInd/>
      <w:snapToGrid/>
      <w:spacing w:before="31" w:line="240" w:lineRule="auto"/>
      <w:jc w:val="center"/>
    </w:pPr>
    <w:rPr>
      <w:rFonts w:eastAsia="仿宋_GB2312" w:cs="Times New Roman"/>
      <w:b/>
      <w:color w:val="auto"/>
      <w:kern w:val="0"/>
      <w:sz w:val="44"/>
      <w:szCs w:val="20"/>
    </w:rPr>
  </w:style>
  <w:style w:type="paragraph" w:customStyle="1" w:styleId="afffffffffffffffffffc">
    <w:name w:val="样式 批注文字"/>
    <w:basedOn w:val="af3"/>
    <w:next w:val="a"/>
    <w:qFormat/>
    <w:pPr>
      <w:adjustRightInd/>
      <w:snapToGrid/>
      <w:spacing w:line="240" w:lineRule="auto"/>
      <w:ind w:firstLineChars="0" w:firstLine="0"/>
      <w:jc w:val="left"/>
    </w:pPr>
    <w:rPr>
      <w:color w:val="000000"/>
      <w:kern w:val="0"/>
      <w:sz w:val="18"/>
    </w:rPr>
  </w:style>
  <w:style w:type="paragraph" w:customStyle="1" w:styleId="CM50">
    <w:name w:val="CM50"/>
    <w:basedOn w:val="Default"/>
    <w:next w:val="Default"/>
    <w:qFormat/>
  </w:style>
  <w:style w:type="paragraph" w:customStyle="1" w:styleId="ST2032">
    <w:name w:val="ST20_32"/>
    <w:basedOn w:val="aff3"/>
    <w:qFormat/>
    <w:pPr>
      <w:keepLines/>
      <w:tabs>
        <w:tab w:val="clear" w:pos="4153"/>
        <w:tab w:val="clear" w:pos="8306"/>
        <w:tab w:val="center" w:pos="4320"/>
      </w:tabs>
      <w:autoSpaceDE w:val="0"/>
      <w:autoSpaceDN w:val="0"/>
      <w:snapToGrid/>
      <w:spacing w:before="120" w:after="120" w:line="360" w:lineRule="atLeast"/>
      <w:ind w:left="578" w:firstLineChars="0" w:hanging="578"/>
      <w:jc w:val="center"/>
    </w:pPr>
    <w:rPr>
      <w:rFonts w:ascii="宋体" w:hAnsi="Tms Rmn" w:cs="Calibri"/>
      <w:kern w:val="0"/>
      <w:sz w:val="28"/>
      <w:szCs w:val="20"/>
    </w:rPr>
  </w:style>
  <w:style w:type="paragraph" w:customStyle="1" w:styleId="1fffe">
    <w:name w:val="湛江标题1"/>
    <w:basedOn w:val="1"/>
    <w:qFormat/>
    <w:pPr>
      <w:tabs>
        <w:tab w:val="left" w:pos="840"/>
      </w:tabs>
      <w:adjustRightInd/>
      <w:snapToGrid/>
      <w:spacing w:before="120" w:after="120" w:line="240" w:lineRule="auto"/>
      <w:ind w:firstLineChars="0" w:firstLine="482"/>
    </w:pPr>
    <w:rPr>
      <w:rFonts w:ascii="Times New Roman" w:eastAsia="黑体" w:hAnsi="Times New Roman"/>
      <w:color w:val="auto"/>
      <w:sz w:val="44"/>
      <w:szCs w:val="44"/>
    </w:rPr>
  </w:style>
  <w:style w:type="paragraph" w:customStyle="1" w:styleId="T">
    <w:name w:val="T表头"/>
    <w:next w:val="a"/>
    <w:qFormat/>
    <w:pPr>
      <w:keepNext/>
      <w:keepLines/>
      <w:spacing w:line="360" w:lineRule="auto"/>
      <w:jc w:val="center"/>
    </w:pPr>
    <w:rPr>
      <w:rFonts w:eastAsia="黑体"/>
      <w:sz w:val="28"/>
    </w:rPr>
  </w:style>
  <w:style w:type="paragraph" w:customStyle="1" w:styleId="afffffffffffffffffffd">
    <w:name w:val="¡À¨ª¨ª¡¤"/>
    <w:qFormat/>
    <w:pPr>
      <w:widowControl w:val="0"/>
      <w:spacing w:before="60" w:after="60"/>
      <w:ind w:left="578" w:hanging="578"/>
      <w:jc w:val="center"/>
    </w:pPr>
    <w:rPr>
      <w:rFonts w:ascii="Arial" w:eastAsia="黑体" w:hAnsi="Arial" w:cs="Arial"/>
      <w:kern w:val="24"/>
      <w:sz w:val="21"/>
      <w:szCs w:val="21"/>
    </w:rPr>
  </w:style>
  <w:style w:type="paragraph" w:customStyle="1" w:styleId="2fffd">
    <w:name w:val="电厂标题2"/>
    <w:basedOn w:val="a"/>
    <w:next w:val="a"/>
    <w:qFormat/>
    <w:pPr>
      <w:adjustRightInd/>
      <w:snapToGrid/>
      <w:spacing w:line="360" w:lineRule="auto"/>
      <w:ind w:left="851" w:rightChars="100" w:right="240"/>
      <w:outlineLvl w:val="0"/>
    </w:pPr>
    <w:rPr>
      <w:rFonts w:eastAsia="仿宋_GB2312" w:cs="Times New Roman"/>
      <w:b/>
      <w:color w:val="auto"/>
      <w:kern w:val="0"/>
      <w:szCs w:val="28"/>
    </w:rPr>
  </w:style>
  <w:style w:type="paragraph" w:customStyle="1" w:styleId="afffffffffffffffffffe">
    <w:name w:val="表格文字中对齐"/>
    <w:basedOn w:val="a"/>
    <w:qFormat/>
    <w:pPr>
      <w:adjustRightInd/>
      <w:snapToGrid/>
      <w:spacing w:line="300" w:lineRule="auto"/>
      <w:ind w:firstLineChars="0" w:firstLine="0"/>
      <w:jc w:val="center"/>
    </w:pPr>
    <w:rPr>
      <w:rFonts w:cs="Times New Roman"/>
      <w:color w:val="000000"/>
      <w:kern w:val="0"/>
      <w:sz w:val="21"/>
      <w:szCs w:val="24"/>
    </w:rPr>
  </w:style>
  <w:style w:type="paragraph" w:customStyle="1" w:styleId="affffffffffffffffffff">
    <w:name w:val="关于:"/>
    <w:qFormat/>
    <w:pPr>
      <w:widowControl w:val="0"/>
      <w:jc w:val="both"/>
    </w:pPr>
    <w:rPr>
      <w:kern w:val="2"/>
      <w:sz w:val="21"/>
    </w:rPr>
  </w:style>
  <w:style w:type="paragraph" w:customStyle="1" w:styleId="affffffffffffffffffff0">
    <w:name w:val="项目"/>
    <w:basedOn w:val="a"/>
    <w:qFormat/>
    <w:pPr>
      <w:tabs>
        <w:tab w:val="left" w:pos="22680"/>
      </w:tabs>
      <w:adjustRightInd/>
      <w:snapToGrid/>
      <w:spacing w:line="240" w:lineRule="auto"/>
      <w:ind w:left="948" w:firstLineChars="0" w:hanging="420"/>
    </w:pPr>
    <w:rPr>
      <w:rFonts w:cs="Times New Roman"/>
      <w:color w:val="auto"/>
      <w:sz w:val="24"/>
      <w:szCs w:val="24"/>
    </w:rPr>
  </w:style>
  <w:style w:type="paragraph" w:customStyle="1" w:styleId="CharChar1Char">
    <w:name w:val="Char Char1 Char"/>
    <w:basedOn w:val="a"/>
    <w:qFormat/>
    <w:pPr>
      <w:adjustRightInd/>
      <w:snapToGrid/>
      <w:spacing w:before="120" w:after="120" w:line="240" w:lineRule="auto"/>
      <w:ind w:left="578" w:firstLineChars="0" w:hanging="578"/>
    </w:pPr>
    <w:rPr>
      <w:rFonts w:cs="Times New Roman"/>
      <w:color w:val="auto"/>
      <w:sz w:val="21"/>
      <w:szCs w:val="21"/>
    </w:rPr>
  </w:style>
  <w:style w:type="paragraph" w:customStyle="1" w:styleId="171">
    <w:name w:val="样式 首行缩进:  1.71 字符"/>
    <w:basedOn w:val="a"/>
    <w:qFormat/>
    <w:pPr>
      <w:adjustRightInd/>
      <w:snapToGrid/>
      <w:spacing w:before="120" w:after="120" w:line="360" w:lineRule="auto"/>
      <w:ind w:left="578" w:firstLineChars="171" w:firstLine="410"/>
    </w:pPr>
    <w:rPr>
      <w:rFonts w:cs="宋体"/>
      <w:color w:val="FF0000"/>
      <w:sz w:val="21"/>
      <w:szCs w:val="20"/>
    </w:rPr>
  </w:style>
  <w:style w:type="paragraph" w:customStyle="1" w:styleId="GB2312212">
    <w:name w:val="样式 海南化工城正文 + (西文) 仿宋_GB2312 首行缩进:  2 字符 行距: 多倍行距 1.2 字行"/>
    <w:basedOn w:val="affffffffffffb"/>
    <w:qFormat/>
    <w:pPr>
      <w:ind w:firstLine="200"/>
    </w:pPr>
    <w:rPr>
      <w:rFonts w:ascii="仿宋_GB2312"/>
      <w:spacing w:val="10"/>
    </w:rPr>
  </w:style>
  <w:style w:type="paragraph" w:customStyle="1" w:styleId="118">
    <w:name w:val="称呼11"/>
    <w:basedOn w:val="a"/>
    <w:next w:val="a"/>
    <w:qFormat/>
    <w:pPr>
      <w:autoSpaceDE w:val="0"/>
      <w:autoSpaceDN w:val="0"/>
      <w:snapToGrid/>
      <w:spacing w:line="312" w:lineRule="atLeast"/>
      <w:textAlignment w:val="baseline"/>
    </w:pPr>
    <w:rPr>
      <w:rFonts w:ascii="Arial" w:eastAsia="Times New Roman" w:hAnsi="Arial" w:cs="Times New Roman"/>
      <w:color w:val="auto"/>
      <w:spacing w:val="20"/>
      <w:kern w:val="0"/>
      <w:szCs w:val="24"/>
    </w:rPr>
  </w:style>
  <w:style w:type="paragraph" w:customStyle="1" w:styleId="affffffffffffffffffff1">
    <w:name w:val="块项目"/>
    <w:next w:val="afff7"/>
    <w:qFormat/>
    <w:pPr>
      <w:tabs>
        <w:tab w:val="left" w:pos="440"/>
      </w:tabs>
      <w:spacing w:before="40" w:after="40"/>
      <w:ind w:left="425" w:hanging="425"/>
      <w:jc w:val="both"/>
    </w:pPr>
    <w:rPr>
      <w:b/>
      <w:spacing w:val="20"/>
      <w:sz w:val="24"/>
    </w:rPr>
  </w:style>
  <w:style w:type="paragraph" w:customStyle="1" w:styleId="1ffff">
    <w:name w:val="条文1"/>
    <w:basedOn w:val="4"/>
    <w:qFormat/>
    <w:pPr>
      <w:keepLines/>
      <w:overflowPunct/>
      <w:autoSpaceDE/>
      <w:autoSpaceDN/>
      <w:snapToGrid/>
      <w:spacing w:after="120" w:line="460" w:lineRule="exact"/>
      <w:ind w:left="907" w:firstLineChars="0" w:hanging="425"/>
      <w:jc w:val="left"/>
      <w:textAlignment w:val="auto"/>
      <w:outlineLvl w:val="9"/>
    </w:pPr>
    <w:rPr>
      <w:rFonts w:eastAsia="黑体"/>
      <w:b w:val="0"/>
      <w:i w:val="0"/>
      <w:spacing w:val="3"/>
      <w:kern w:val="24"/>
    </w:rPr>
  </w:style>
  <w:style w:type="paragraph" w:customStyle="1" w:styleId="xl120">
    <w:name w:val="xl120"/>
    <w:basedOn w:val="a"/>
    <w:qFormat/>
    <w:pPr>
      <w:widowControl/>
      <w:pBdr>
        <w:left w:val="single" w:sz="8" w:space="0" w:color="000000"/>
        <w:bottom w:val="single" w:sz="12" w:space="0" w:color="000000"/>
        <w:right w:val="single" w:sz="12"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08078">
    <w:name w:val="样式 首行缩进:  0.80 厘米 段前: 7.8 磅"/>
    <w:basedOn w:val="a"/>
    <w:qFormat/>
    <w:pPr>
      <w:spacing w:before="156" w:after="120" w:line="312" w:lineRule="auto"/>
      <w:ind w:left="578" w:firstLineChars="0" w:firstLine="480"/>
      <w:jc w:val="center"/>
    </w:pPr>
    <w:rPr>
      <w:rFonts w:ascii="Arial" w:hAnsi="宋体" w:cs="Arial"/>
      <w:color w:val="auto"/>
      <w:sz w:val="21"/>
      <w:szCs w:val="20"/>
    </w:rPr>
  </w:style>
  <w:style w:type="paragraph" w:customStyle="1" w:styleId="-4">
    <w:name w:val="正文-使用"/>
    <w:basedOn w:val="a"/>
    <w:qFormat/>
    <w:pPr>
      <w:adjustRightInd/>
      <w:spacing w:line="360" w:lineRule="auto"/>
      <w:ind w:firstLine="482"/>
    </w:pPr>
    <w:rPr>
      <w:rFonts w:eastAsia="仿宋_GB2312" w:cs="Times New Roman"/>
      <w:color w:val="auto"/>
      <w:sz w:val="24"/>
      <w:szCs w:val="20"/>
    </w:rPr>
  </w:style>
  <w:style w:type="paragraph" w:customStyle="1" w:styleId="xl178">
    <w:name w:val="xl178"/>
    <w:basedOn w:val="a"/>
    <w:qFormat/>
    <w:pPr>
      <w:widowControl/>
      <w:pBdr>
        <w:left w:val="single" w:sz="12"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FF0000"/>
      <w:kern w:val="0"/>
      <w:sz w:val="21"/>
      <w:szCs w:val="21"/>
    </w:rPr>
  </w:style>
  <w:style w:type="paragraph" w:customStyle="1" w:styleId="2fffe">
    <w:name w:val="样式 标题 2 + (中文) 宋体"/>
    <w:basedOn w:val="2"/>
    <w:qFormat/>
    <w:pPr>
      <w:tabs>
        <w:tab w:val="left" w:pos="432"/>
        <w:tab w:val="left" w:pos="927"/>
      </w:tabs>
      <w:adjustRightInd/>
      <w:snapToGrid/>
      <w:spacing w:before="240" w:after="0" w:line="415" w:lineRule="auto"/>
      <w:ind w:left="927"/>
    </w:pPr>
    <w:rPr>
      <w:rFonts w:ascii="黑体" w:hAnsi="宋体" w:cs="宋体"/>
      <w:kern w:val="0"/>
      <w:sz w:val="24"/>
    </w:rPr>
  </w:style>
  <w:style w:type="paragraph" w:customStyle="1" w:styleId="puce1erniveau">
    <w:name w:val="_puce (1er niveau)"/>
    <w:qFormat/>
    <w:pPr>
      <w:spacing w:before="120" w:after="120" w:line="280" w:lineRule="atLeast"/>
      <w:ind w:left="851" w:hanging="284"/>
      <w:jc w:val="both"/>
    </w:pPr>
    <w:rPr>
      <w:sz w:val="24"/>
      <w:lang w:val="fr-FR"/>
    </w:rPr>
  </w:style>
  <w:style w:type="paragraph" w:customStyle="1" w:styleId="CM119">
    <w:name w:val="CM119"/>
    <w:basedOn w:val="Default"/>
    <w:next w:val="Default"/>
    <w:qFormat/>
  </w:style>
  <w:style w:type="paragraph" w:customStyle="1" w:styleId="2ffff">
    <w:name w:val="样式 小四 首行缩进:  2 字符"/>
    <w:basedOn w:val="a"/>
    <w:qFormat/>
    <w:pPr>
      <w:adjustRightInd/>
      <w:snapToGrid/>
      <w:spacing w:before="120" w:after="120" w:line="312" w:lineRule="auto"/>
      <w:ind w:firstLine="482"/>
    </w:pPr>
    <w:rPr>
      <w:rFonts w:eastAsia="仿宋_GB2312" w:cs="宋体"/>
      <w:b/>
      <w:color w:val="auto"/>
      <w:sz w:val="24"/>
      <w:szCs w:val="24"/>
    </w:rPr>
  </w:style>
  <w:style w:type="paragraph" w:customStyle="1" w:styleId="531">
    <w:name w:val="表标题5.3"/>
    <w:basedOn w:val="a"/>
    <w:qFormat/>
    <w:pPr>
      <w:adjustRightInd/>
      <w:snapToGrid/>
      <w:spacing w:beforeLines="100" w:after="120" w:line="0" w:lineRule="atLeast"/>
      <w:ind w:left="1156" w:firstLineChars="0" w:hanging="578"/>
    </w:pPr>
    <w:rPr>
      <w:rFonts w:eastAsia="黑体" w:cs="Times New Roman"/>
      <w:b/>
      <w:color w:val="auto"/>
      <w:sz w:val="24"/>
      <w:szCs w:val="24"/>
    </w:rPr>
  </w:style>
  <w:style w:type="paragraph" w:customStyle="1" w:styleId="CharChar3CharCharCharCharCharChar">
    <w:name w:val="Char Char3 Char Char Char Char Char Char"/>
    <w:basedOn w:val="a"/>
    <w:qFormat/>
    <w:pPr>
      <w:spacing w:line="400" w:lineRule="exact"/>
    </w:pPr>
    <w:rPr>
      <w:rFonts w:cs="Times New Roman"/>
      <w:color w:val="auto"/>
      <w:sz w:val="24"/>
      <w:szCs w:val="20"/>
    </w:rPr>
  </w:style>
  <w:style w:type="paragraph" w:customStyle="1" w:styleId="2ffff0">
    <w:name w:val="技术响应2"/>
    <w:basedOn w:val="a"/>
    <w:qFormat/>
    <w:pPr>
      <w:tabs>
        <w:tab w:val="left" w:pos="420"/>
        <w:tab w:val="left" w:pos="22680"/>
      </w:tabs>
      <w:autoSpaceDE w:val="0"/>
      <w:autoSpaceDN w:val="0"/>
      <w:snapToGrid/>
      <w:spacing w:line="360" w:lineRule="auto"/>
      <w:ind w:left="420" w:hanging="420"/>
    </w:pPr>
    <w:rPr>
      <w:rFonts w:ascii="宋体" w:hAnsi="宋体" w:cs="Times New Roman"/>
      <w:b/>
      <w:color w:val="auto"/>
      <w:kern w:val="0"/>
      <w:sz w:val="24"/>
      <w:szCs w:val="21"/>
      <w:lang w:val="zh-CN"/>
    </w:rPr>
  </w:style>
  <w:style w:type="paragraph" w:customStyle="1" w:styleId="BodyText22">
    <w:name w:val="Body Text 22"/>
    <w:basedOn w:val="a"/>
    <w:qFormat/>
    <w:pPr>
      <w:snapToGrid/>
      <w:spacing w:line="440" w:lineRule="atLeast"/>
      <w:ind w:firstLineChars="0" w:firstLine="480"/>
      <w:textAlignment w:val="baseline"/>
    </w:pPr>
    <w:rPr>
      <w:rFonts w:eastAsia="仿宋_GB2312" w:cs="Times New Roman"/>
      <w:color w:val="auto"/>
      <w:sz w:val="24"/>
      <w:szCs w:val="20"/>
    </w:rPr>
  </w:style>
  <w:style w:type="paragraph" w:customStyle="1" w:styleId="affffffffffffffffffff2">
    <w:name w:val="文献"/>
    <w:basedOn w:val="afd"/>
    <w:qFormat/>
    <w:pPr>
      <w:tabs>
        <w:tab w:val="left" w:pos="420"/>
      </w:tabs>
      <w:adjustRightInd/>
      <w:spacing w:beforeLines="30" w:line="288" w:lineRule="auto"/>
      <w:ind w:left="425" w:firstLineChars="225" w:hanging="425"/>
    </w:pPr>
    <w:rPr>
      <w:rFonts w:ascii="Times New Roman" w:hAnsi="Times New Roman"/>
      <w:spacing w:val="10"/>
      <w:sz w:val="21"/>
    </w:rPr>
  </w:style>
  <w:style w:type="paragraph" w:customStyle="1" w:styleId="3Char4">
    <w:name w:val="标题 3 + Char"/>
    <w:basedOn w:val="3"/>
    <w:qFormat/>
    <w:pPr>
      <w:keepNext w:val="0"/>
      <w:tabs>
        <w:tab w:val="left" w:pos="525"/>
        <w:tab w:val="left" w:pos="1129"/>
        <w:tab w:val="left" w:pos="1740"/>
      </w:tabs>
      <w:adjustRightInd/>
      <w:snapToGrid/>
      <w:spacing w:before="0" w:afterLines="50" w:line="240" w:lineRule="auto"/>
      <w:ind w:left="1740" w:hanging="180"/>
    </w:pPr>
    <w:rPr>
      <w:rFonts w:eastAsia="仿宋_GB2312"/>
      <w:b w:val="0"/>
      <w:kern w:val="0"/>
      <w:sz w:val="24"/>
      <w:szCs w:val="24"/>
    </w:rPr>
  </w:style>
  <w:style w:type="paragraph" w:customStyle="1" w:styleId="22H2h2SeHeadwsa2ChapterTitleChapter1">
    <w:name w:val="样式 标题 2标题2H2h2第一层条一级条SeHead wsa2Chapter TitleChapter1...."/>
    <w:basedOn w:val="2"/>
    <w:qFormat/>
    <w:pPr>
      <w:tabs>
        <w:tab w:val="left" w:pos="432"/>
        <w:tab w:val="left" w:pos="927"/>
      </w:tabs>
      <w:adjustRightInd/>
      <w:spacing w:before="480" w:after="120" w:line="360" w:lineRule="auto"/>
      <w:ind w:left="927"/>
    </w:pPr>
    <w:rPr>
      <w:rFonts w:ascii="宋体" w:hAnsi="宋体"/>
      <w:kern w:val="0"/>
      <w:sz w:val="24"/>
      <w:szCs w:val="28"/>
    </w:rPr>
  </w:style>
  <w:style w:type="paragraph" w:customStyle="1" w:styleId="200">
    <w:name w:val="样式 正文（首行缩进两字） + 行距: 固定值 20 磅"/>
    <w:basedOn w:val="ab"/>
    <w:qFormat/>
    <w:pPr>
      <w:tabs>
        <w:tab w:val="clear" w:pos="3360"/>
      </w:tabs>
      <w:adjustRightInd/>
      <w:snapToGrid/>
      <w:spacing w:afterLines="20" w:line="400" w:lineRule="exact"/>
      <w:ind w:leftChars="0" w:left="0" w:firstLineChars="200" w:firstLine="480"/>
      <w:textAlignment w:val="auto"/>
    </w:pPr>
    <w:rPr>
      <w:rFonts w:hAnsi="Times New Roman" w:cs="宋体"/>
      <w:bCs w:val="0"/>
      <w:sz w:val="24"/>
      <w:szCs w:val="20"/>
    </w:rPr>
  </w:style>
  <w:style w:type="paragraph" w:customStyle="1" w:styleId="xl122">
    <w:name w:val="xl122"/>
    <w:basedOn w:val="a"/>
    <w:qFormat/>
    <w:pPr>
      <w:widowControl/>
      <w:pBdr>
        <w:right w:val="single" w:sz="12"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affffffffffffffffffff3">
    <w:name w:val="样式 四号 加粗 居中"/>
    <w:basedOn w:val="a"/>
    <w:qFormat/>
    <w:pPr>
      <w:adjustRightInd/>
      <w:snapToGrid/>
      <w:spacing w:line="240" w:lineRule="auto"/>
      <w:ind w:firstLineChars="0" w:firstLine="0"/>
      <w:jc w:val="center"/>
    </w:pPr>
    <w:rPr>
      <w:rFonts w:ascii="Arial" w:hAnsi="Arial" w:cs="Times New Roman"/>
      <w:b/>
      <w:bCs/>
      <w:color w:val="auto"/>
      <w:position w:val="2"/>
      <w:szCs w:val="20"/>
    </w:rPr>
  </w:style>
  <w:style w:type="paragraph" w:customStyle="1" w:styleId="affffffffffffffffffff4">
    <w:name w:val="文字"/>
    <w:basedOn w:val="a"/>
    <w:qFormat/>
    <w:pPr>
      <w:adjustRightInd/>
      <w:snapToGrid/>
      <w:spacing w:line="360" w:lineRule="auto"/>
      <w:ind w:firstLineChars="0" w:firstLine="482"/>
    </w:pPr>
    <w:rPr>
      <w:rFonts w:ascii="Arial" w:hAnsi="Arial" w:cs="Times New Roman"/>
      <w:color w:val="auto"/>
      <w:kern w:val="28"/>
      <w:sz w:val="24"/>
      <w:szCs w:val="20"/>
    </w:rPr>
  </w:style>
  <w:style w:type="paragraph" w:customStyle="1" w:styleId="affffffffffffffffffff5">
    <w:name w:val="数字项"/>
    <w:basedOn w:val="a"/>
    <w:qFormat/>
    <w:pPr>
      <w:widowControl/>
      <w:tabs>
        <w:tab w:val="left" w:pos="855"/>
      </w:tabs>
      <w:snapToGrid/>
      <w:spacing w:before="120" w:after="120" w:line="440" w:lineRule="exact"/>
      <w:ind w:left="855" w:firstLineChars="0" w:hanging="375"/>
      <w:jc w:val="left"/>
    </w:pPr>
    <w:rPr>
      <w:rFonts w:ascii="宋体" w:cs="Times New Roman"/>
      <w:color w:val="auto"/>
      <w:kern w:val="0"/>
      <w:sz w:val="21"/>
      <w:szCs w:val="20"/>
    </w:rPr>
  </w:style>
  <w:style w:type="paragraph" w:customStyle="1" w:styleId="5f1">
    <w:name w:val="日期5"/>
    <w:basedOn w:val="a"/>
    <w:next w:val="a"/>
    <w:qFormat/>
    <w:pPr>
      <w:snapToGrid/>
      <w:spacing w:line="240" w:lineRule="auto"/>
      <w:ind w:firstLineChars="0" w:firstLine="0"/>
      <w:jc w:val="left"/>
      <w:textAlignment w:val="baseline"/>
    </w:pPr>
    <w:rPr>
      <w:rFonts w:cs="Times New Roman"/>
      <w:color w:val="auto"/>
      <w:sz w:val="32"/>
      <w:szCs w:val="20"/>
    </w:rPr>
  </w:style>
  <w:style w:type="paragraph" w:customStyle="1" w:styleId="Charf5">
    <w:name w:val="中央沙正文 Char"/>
    <w:basedOn w:val="a"/>
    <w:qFormat/>
    <w:pPr>
      <w:adjustRightInd/>
      <w:snapToGrid/>
      <w:spacing w:line="520" w:lineRule="exact"/>
    </w:pPr>
    <w:rPr>
      <w:rFonts w:eastAsia="仿宋_GB2312" w:cs="Times New Roman"/>
      <w:bCs/>
      <w:color w:val="auto"/>
      <w:sz w:val="24"/>
      <w:szCs w:val="24"/>
    </w:rPr>
  </w:style>
  <w:style w:type="paragraph" w:customStyle="1" w:styleId="CharCharCharCharCharChar1CharCharCharCharCharCharCharCharCharCharCharCharCharCharCharCharCharCharCharCharCharCharCharCharChar4">
    <w:name w:val="Char Char Char Char Char Char1 Char Char Char Char Char Char Char Char Char Char Char Char Char Char Char Char Char Char Char Char Char Char Char Char Char4"/>
    <w:basedOn w:val="a"/>
    <w:qFormat/>
    <w:pPr>
      <w:adjustRightInd/>
      <w:snapToGrid/>
      <w:spacing w:line="580" w:lineRule="exact"/>
    </w:pPr>
    <w:rPr>
      <w:rFonts w:eastAsia="仿宋_GB2312" w:cs="Times New Roman"/>
      <w:color w:val="auto"/>
      <w:spacing w:val="6"/>
      <w:szCs w:val="24"/>
    </w:rPr>
  </w:style>
  <w:style w:type="paragraph" w:customStyle="1" w:styleId="810">
    <w:name w:val="标题 81"/>
    <w:basedOn w:val="a"/>
    <w:next w:val="a"/>
    <w:qFormat/>
    <w:pPr>
      <w:keepNext/>
      <w:keepLines/>
      <w:snapToGrid/>
      <w:spacing w:before="240" w:after="64" w:line="320" w:lineRule="atLeast"/>
      <w:ind w:left="578" w:firstLineChars="0" w:hanging="578"/>
    </w:pPr>
    <w:rPr>
      <w:rFonts w:ascii="宋体" w:cs="Times New Roman"/>
      <w:color w:val="auto"/>
      <w:kern w:val="0"/>
      <w:sz w:val="21"/>
      <w:szCs w:val="20"/>
    </w:rPr>
  </w:style>
  <w:style w:type="paragraph" w:customStyle="1" w:styleId="Affffffffffffffffffff6">
    <w:name w:val="正文A"/>
    <w:qFormat/>
    <w:pPr>
      <w:tabs>
        <w:tab w:val="left" w:pos="0"/>
      </w:tabs>
      <w:adjustRightInd w:val="0"/>
      <w:spacing w:before="120" w:line="360" w:lineRule="auto"/>
      <w:ind w:firstLine="480"/>
      <w:jc w:val="both"/>
    </w:pPr>
    <w:rPr>
      <w:snapToGrid w:val="0"/>
      <w:sz w:val="24"/>
    </w:rPr>
  </w:style>
  <w:style w:type="paragraph" w:customStyle="1" w:styleId="02448">
    <w:name w:val="样式 样式 表格文字—五号 + 宋体 行距: 最小值 0 磅 + (中文) 华文中宋 段前: 2.4 磅 段后: 4.8 磅"/>
    <w:basedOn w:val="04"/>
    <w:qFormat/>
    <w:pPr>
      <w:spacing w:before="48" w:after="96"/>
    </w:pPr>
  </w:style>
  <w:style w:type="paragraph" w:customStyle="1" w:styleId="04">
    <w:name w:val="样式 表格文字—五号 + 宋体 行距: 最小值 0 磅"/>
    <w:basedOn w:val="affffffffffa"/>
    <w:qFormat/>
    <w:pPr>
      <w:spacing w:line="0" w:lineRule="atLeast"/>
    </w:pPr>
    <w:rPr>
      <w:rFonts w:ascii="宋体" w:hAnsi="宋体" w:cs="宋体"/>
      <w:szCs w:val="20"/>
    </w:rPr>
  </w:style>
  <w:style w:type="paragraph" w:customStyle="1" w:styleId="3f8">
    <w:name w:val="标题3+"/>
    <w:basedOn w:val="a"/>
    <w:qFormat/>
    <w:pPr>
      <w:snapToGrid/>
      <w:spacing w:before="120" w:after="120" w:line="360" w:lineRule="auto"/>
      <w:ind w:left="578" w:firstLineChars="0" w:hanging="578"/>
      <w:jc w:val="center"/>
    </w:pPr>
    <w:rPr>
      <w:rFonts w:cs="宋体"/>
      <w:color w:val="auto"/>
      <w:kern w:val="0"/>
      <w:sz w:val="24"/>
      <w:szCs w:val="24"/>
    </w:rPr>
  </w:style>
  <w:style w:type="paragraph" w:customStyle="1" w:styleId="affffffffffffffffffff7">
    <w:name w:val="小三 无缩进居中"/>
    <w:basedOn w:val="a"/>
    <w:qFormat/>
    <w:pPr>
      <w:adjustRightInd/>
      <w:snapToGrid/>
      <w:spacing w:before="120" w:after="120" w:line="240" w:lineRule="auto"/>
      <w:ind w:left="578" w:firstLineChars="0" w:hanging="578"/>
      <w:jc w:val="center"/>
    </w:pPr>
    <w:rPr>
      <w:rFonts w:cs="宋体"/>
      <w:b/>
      <w:bCs/>
      <w:color w:val="auto"/>
      <w:sz w:val="30"/>
      <w:szCs w:val="20"/>
    </w:rPr>
  </w:style>
  <w:style w:type="paragraph" w:customStyle="1" w:styleId="1ffff0">
    <w:name w:val="南沙标题1"/>
    <w:basedOn w:val="1"/>
    <w:qFormat/>
    <w:pPr>
      <w:keepNext w:val="0"/>
      <w:keepLines w:val="0"/>
      <w:adjustRightInd/>
      <w:snapToGrid/>
      <w:spacing w:beforeLines="50" w:afterLines="50" w:line="240" w:lineRule="auto"/>
      <w:ind w:leftChars="200" w:left="200" w:firstLineChars="0" w:firstLine="0"/>
      <w:jc w:val="left"/>
    </w:pPr>
    <w:rPr>
      <w:rFonts w:ascii="Times New Roman" w:eastAsia="黑体" w:hAnsi="Times New Roman"/>
      <w:color w:val="auto"/>
      <w:sz w:val="36"/>
      <w:szCs w:val="36"/>
    </w:rPr>
  </w:style>
  <w:style w:type="paragraph" w:customStyle="1" w:styleId="affffffffffffffffffff8">
    <w:name w:val="环评报告书 黑体 小初 加粗"/>
    <w:basedOn w:val="a"/>
    <w:qFormat/>
    <w:pPr>
      <w:adjustRightInd/>
      <w:snapToGrid/>
      <w:spacing w:line="240" w:lineRule="auto"/>
      <w:ind w:firstLineChars="0" w:firstLine="0"/>
      <w:jc w:val="center"/>
    </w:pPr>
    <w:rPr>
      <w:rFonts w:ascii="黑体" w:eastAsia="黑体" w:hAnsi="黑体" w:cs="宋体"/>
      <w:b/>
      <w:bCs/>
      <w:color w:val="auto"/>
      <w:sz w:val="72"/>
      <w:szCs w:val="20"/>
    </w:rPr>
  </w:style>
  <w:style w:type="paragraph" w:customStyle="1" w:styleId="CharCharCharCharCharCharChar4">
    <w:name w:val="Char Char Char Char Char Char Char4"/>
    <w:basedOn w:val="a"/>
    <w:qFormat/>
    <w:pPr>
      <w:adjustRightInd/>
      <w:snapToGrid/>
      <w:spacing w:line="240" w:lineRule="auto"/>
      <w:ind w:firstLineChars="0" w:firstLine="0"/>
    </w:pPr>
    <w:rPr>
      <w:rFonts w:cs="Times New Roman"/>
      <w:color w:val="auto"/>
      <w:sz w:val="21"/>
      <w:szCs w:val="24"/>
    </w:rPr>
  </w:style>
  <w:style w:type="paragraph" w:customStyle="1" w:styleId="102">
    <w:name w:val="正文样式10"/>
    <w:basedOn w:val="a"/>
    <w:qFormat/>
    <w:pPr>
      <w:spacing w:line="360" w:lineRule="auto"/>
      <w:ind w:firstLine="480"/>
    </w:pPr>
    <w:rPr>
      <w:rFonts w:eastAsia="仿宋_GB2312" w:cs="Times New Roman"/>
      <w:color w:val="auto"/>
      <w:kern w:val="0"/>
      <w:sz w:val="24"/>
      <w:szCs w:val="24"/>
    </w:rPr>
  </w:style>
  <w:style w:type="paragraph" w:customStyle="1" w:styleId="230">
    <w:name w:val="正文文本 23"/>
    <w:basedOn w:val="a"/>
    <w:qFormat/>
    <w:pPr>
      <w:snapToGrid/>
      <w:spacing w:line="360" w:lineRule="auto"/>
      <w:ind w:firstLineChars="0" w:firstLine="0"/>
      <w:jc w:val="left"/>
      <w:textAlignment w:val="baseline"/>
    </w:pPr>
    <w:rPr>
      <w:rFonts w:cs="Times New Roman"/>
      <w:color w:val="auto"/>
      <w:sz w:val="24"/>
      <w:szCs w:val="20"/>
    </w:rPr>
  </w:style>
  <w:style w:type="paragraph" w:customStyle="1" w:styleId="affffffffffffffffffff9">
    <w:name w:val="湛宝标题"/>
    <w:basedOn w:val="ac"/>
    <w:qFormat/>
    <w:pPr>
      <w:adjustRightInd/>
      <w:snapToGrid/>
      <w:spacing w:before="0" w:after="0" w:line="360" w:lineRule="auto"/>
      <w:ind w:firstLineChars="0" w:firstLine="0"/>
      <w:jc w:val="center"/>
    </w:pPr>
    <w:rPr>
      <w:rFonts w:eastAsia="宋体"/>
      <w:sz w:val="24"/>
      <w:szCs w:val="18"/>
    </w:rPr>
  </w:style>
  <w:style w:type="paragraph" w:customStyle="1" w:styleId="FHDI1">
    <w:name w:val="FHDI表格序号及名称"/>
    <w:basedOn w:val="a"/>
    <w:next w:val="a"/>
    <w:qFormat/>
    <w:pPr>
      <w:adjustRightInd/>
      <w:spacing w:beforeLines="50" w:line="288" w:lineRule="auto"/>
      <w:ind w:rightChars="100" w:right="100"/>
      <w:jc w:val="center"/>
    </w:pPr>
    <w:rPr>
      <w:rFonts w:ascii="Arial" w:eastAsia="仿宋_GB2312" w:hAnsi="Arial" w:cs="Times New Roman"/>
      <w:color w:val="auto"/>
      <w:szCs w:val="28"/>
    </w:rPr>
  </w:style>
  <w:style w:type="paragraph" w:customStyle="1" w:styleId="1ffff1">
    <w:name w:val="陈标题1"/>
    <w:basedOn w:val="a"/>
    <w:next w:val="a"/>
    <w:qFormat/>
    <w:pPr>
      <w:adjustRightInd/>
      <w:snapToGrid/>
      <w:spacing w:line="288" w:lineRule="auto"/>
      <w:ind w:firstLineChars="0" w:firstLine="0"/>
      <w:outlineLvl w:val="0"/>
    </w:pPr>
    <w:rPr>
      <w:rFonts w:cs="Times New Roman"/>
      <w:b/>
      <w:color w:val="auto"/>
      <w:sz w:val="44"/>
      <w:szCs w:val="48"/>
    </w:rPr>
  </w:style>
  <w:style w:type="paragraph" w:customStyle="1" w:styleId="000">
    <w:name w:val="样式 正文文本缩进 + 宋体 五号 黑色 全部大写 居中 首行缩进:  0 厘米 段前: 0 磅 行距: 单倍行距"/>
    <w:basedOn w:val="af9"/>
    <w:qFormat/>
    <w:pPr>
      <w:spacing w:line="300" w:lineRule="auto"/>
      <w:ind w:firstLineChars="200" w:firstLine="200"/>
      <w:textAlignment w:val="baseline"/>
    </w:pPr>
    <w:rPr>
      <w:rFonts w:ascii="宋体" w:hAnsi="Arial"/>
      <w:snapToGrid/>
      <w:spacing w:val="0"/>
      <w:kern w:val="0"/>
      <w:sz w:val="24"/>
      <w:szCs w:val="20"/>
    </w:rPr>
  </w:style>
  <w:style w:type="paragraph" w:customStyle="1" w:styleId="p15">
    <w:name w:val="p15"/>
    <w:basedOn w:val="a"/>
    <w:qFormat/>
    <w:pPr>
      <w:widowControl/>
      <w:autoSpaceDN w:val="0"/>
      <w:adjustRightInd/>
      <w:spacing w:before="62" w:after="62" w:line="240" w:lineRule="auto"/>
      <w:ind w:firstLineChars="0" w:firstLine="0"/>
      <w:jc w:val="center"/>
    </w:pPr>
    <w:rPr>
      <w:rFonts w:cs="Times New Roman"/>
      <w:color w:val="000000"/>
      <w:kern w:val="0"/>
      <w:sz w:val="20"/>
      <w:szCs w:val="20"/>
    </w:rPr>
  </w:style>
  <w:style w:type="paragraph" w:customStyle="1" w:styleId="TK">
    <w:name w:val="TK"/>
    <w:basedOn w:val="a"/>
    <w:qFormat/>
    <w:pPr>
      <w:tabs>
        <w:tab w:val="left" w:pos="-120"/>
      </w:tabs>
      <w:snapToGrid/>
      <w:spacing w:line="288" w:lineRule="auto"/>
      <w:ind w:firstLineChars="0" w:firstLine="0"/>
      <w:jc w:val="center"/>
      <w:textAlignment w:val="baseline"/>
    </w:pPr>
    <w:rPr>
      <w:rFonts w:cs="Times New Roman"/>
      <w:color w:val="auto"/>
      <w:spacing w:val="16"/>
      <w:kern w:val="0"/>
      <w:sz w:val="24"/>
      <w:szCs w:val="20"/>
    </w:rPr>
  </w:style>
  <w:style w:type="paragraph" w:customStyle="1" w:styleId="affffffffffffffffffffa">
    <w:name w:val="a、"/>
    <w:basedOn w:val="a"/>
    <w:qFormat/>
    <w:pPr>
      <w:spacing w:line="288" w:lineRule="auto"/>
      <w:ind w:firstLineChars="0" w:firstLine="0"/>
    </w:pPr>
    <w:rPr>
      <w:rFonts w:ascii="Arial" w:hAnsi="Arial" w:cs="Times New Roman"/>
      <w:color w:val="auto"/>
      <w:sz w:val="24"/>
      <w:szCs w:val="24"/>
    </w:rPr>
  </w:style>
  <w:style w:type="paragraph" w:customStyle="1" w:styleId="xl124">
    <w:name w:val="xl124"/>
    <w:basedOn w:val="a"/>
    <w:qFormat/>
    <w:pPr>
      <w:widowControl/>
      <w:pBdr>
        <w:left w:val="single" w:sz="12" w:space="0" w:color="000000"/>
        <w:bottom w:val="single" w:sz="8"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1ffff2">
    <w:name w:val="??¨¬?1"/>
    <w:basedOn w:val="a"/>
    <w:qFormat/>
    <w:pPr>
      <w:tabs>
        <w:tab w:val="left" w:pos="4620"/>
        <w:tab w:val="left" w:pos="5880"/>
      </w:tabs>
      <w:adjustRightInd/>
      <w:snapToGrid/>
      <w:spacing w:before="120" w:after="120" w:line="360" w:lineRule="auto"/>
      <w:ind w:left="578" w:firstLineChars="310" w:firstLine="744"/>
    </w:pPr>
    <w:rPr>
      <w:rFonts w:ascii="Arial" w:hAnsi="Arial" w:cs="Arial"/>
      <w:color w:val="auto"/>
      <w:sz w:val="21"/>
      <w:szCs w:val="21"/>
    </w:rPr>
  </w:style>
  <w:style w:type="paragraph" w:customStyle="1" w:styleId="31113CharChar3CharHeading3">
    <w:name w:val="样式 标题 31.1.1条标题 3 Char Char标题 3 Char三级标题，黑粗，四号，序号Heading 3..."/>
    <w:basedOn w:val="3"/>
    <w:qFormat/>
    <w:pPr>
      <w:adjustRightInd/>
      <w:snapToGrid/>
      <w:spacing w:before="0" w:after="0" w:line="240" w:lineRule="auto"/>
      <w:ind w:firstLineChars="0" w:firstLine="0"/>
    </w:pPr>
    <w:rPr>
      <w:rFonts w:eastAsia="黑体" w:cs="宋体"/>
      <w:kern w:val="0"/>
      <w:szCs w:val="20"/>
    </w:rPr>
  </w:style>
  <w:style w:type="paragraph" w:customStyle="1" w:styleId="370">
    <w:name w:val="表标题3.7"/>
    <w:basedOn w:val="a"/>
    <w:qFormat/>
    <w:pPr>
      <w:tabs>
        <w:tab w:val="center" w:pos="4060"/>
        <w:tab w:val="right" w:pos="8261"/>
      </w:tabs>
      <w:suppressAutoHyphens/>
      <w:snapToGrid/>
      <w:spacing w:before="240" w:after="120" w:line="0" w:lineRule="atLeast"/>
      <w:ind w:left="1720" w:firstLineChars="0" w:firstLine="4"/>
    </w:pPr>
    <w:rPr>
      <w:rFonts w:ascii="黑体" w:eastAsia="黑体" w:cs="Times New Roman"/>
      <w:b/>
      <w:color w:val="auto"/>
      <w:spacing w:val="6"/>
      <w:kern w:val="0"/>
      <w:sz w:val="26"/>
      <w:szCs w:val="26"/>
    </w:rPr>
  </w:style>
  <w:style w:type="paragraph" w:customStyle="1" w:styleId="103">
    <w:name w:val="10"/>
    <w:basedOn w:val="a"/>
    <w:qFormat/>
    <w:pPr>
      <w:adjustRightInd/>
      <w:snapToGrid/>
      <w:spacing w:line="240" w:lineRule="auto"/>
    </w:pPr>
    <w:rPr>
      <w:rFonts w:ascii="楷体_GB2312" w:eastAsia="楷体_GB2312" w:hAnsi="宋体" w:cs="Times New Roman"/>
      <w:color w:val="auto"/>
      <w:kern w:val="0"/>
      <w:sz w:val="24"/>
      <w:szCs w:val="24"/>
    </w:rPr>
  </w:style>
  <w:style w:type="paragraph" w:customStyle="1" w:styleId="affffffffffffffffffffb">
    <w:name w:val="示例"/>
    <w:next w:val="4"/>
    <w:qFormat/>
    <w:pPr>
      <w:tabs>
        <w:tab w:val="left" w:pos="816"/>
      </w:tabs>
      <w:ind w:firstLineChars="233" w:firstLine="419"/>
      <w:jc w:val="both"/>
    </w:pPr>
    <w:rPr>
      <w:rFonts w:ascii="宋体"/>
      <w:sz w:val="18"/>
    </w:rPr>
  </w:style>
  <w:style w:type="paragraph" w:customStyle="1" w:styleId="3H3H31H32H33H311H321H34H35H36H37H38H39H310H36">
    <w:name w:val="样式 样式 标题 3H3H31H32H33H311H321H34H35H36H37H38H39H310H3...6 + 段后: ..."/>
    <w:basedOn w:val="3H3H31H32H33H311H321H34H35H36H37H38H39H310H360"/>
    <w:qFormat/>
    <w:pPr>
      <w:spacing w:afterLines="0"/>
    </w:pPr>
  </w:style>
  <w:style w:type="paragraph" w:customStyle="1" w:styleId="3H3H31H32H33H311H321H34H35H36H37H38H39H310H360">
    <w:name w:val="样式 标题 3H3H31H32H33H311H321H34H35H36H37H38H39H310H3...6"/>
    <w:basedOn w:val="3"/>
    <w:qFormat/>
    <w:pPr>
      <w:keepNext w:val="0"/>
      <w:tabs>
        <w:tab w:val="left" w:pos="1069"/>
      </w:tabs>
      <w:adjustRightInd/>
      <w:snapToGrid/>
      <w:spacing w:before="0" w:afterLines="50" w:line="240" w:lineRule="auto"/>
      <w:ind w:left="1069" w:firstLineChars="0" w:hanging="709"/>
    </w:pPr>
    <w:rPr>
      <w:rFonts w:ascii="仿宋_GB2312" w:eastAsia="黑体" w:hAnsi="宋体" w:cs="宋体"/>
      <w:b w:val="0"/>
      <w:kern w:val="0"/>
      <w:sz w:val="24"/>
      <w:szCs w:val="20"/>
    </w:rPr>
  </w:style>
  <w:style w:type="paragraph" w:customStyle="1" w:styleId="font12">
    <w:name w:val="font12"/>
    <w:basedOn w:val="a"/>
    <w:qFormat/>
    <w:pPr>
      <w:widowControl/>
      <w:adjustRightInd/>
      <w:snapToGrid/>
      <w:spacing w:before="100" w:beforeAutospacing="1" w:after="100" w:afterAutospacing="1" w:line="240" w:lineRule="auto"/>
      <w:ind w:firstLineChars="0" w:firstLine="0"/>
      <w:jc w:val="left"/>
    </w:pPr>
    <w:rPr>
      <w:rFonts w:ascii="宋体" w:hAnsi="宋体" w:cs="宋体"/>
      <w:color w:val="auto"/>
      <w:kern w:val="0"/>
      <w:sz w:val="22"/>
    </w:rPr>
  </w:style>
  <w:style w:type="paragraph" w:customStyle="1" w:styleId="2ffff1">
    <w:name w:val="题注2"/>
    <w:basedOn w:val="ac"/>
    <w:next w:val="affffffffffffffffffffc"/>
    <w:qFormat/>
    <w:pPr>
      <w:tabs>
        <w:tab w:val="left" w:pos="0"/>
      </w:tabs>
      <w:adjustRightInd/>
      <w:snapToGrid/>
      <w:spacing w:before="0" w:after="0" w:line="324" w:lineRule="auto"/>
      <w:ind w:firstLine="400"/>
    </w:pPr>
    <w:rPr>
      <w:rFonts w:eastAsia="宋体" w:cs="Times New Roman"/>
      <w:bCs/>
      <w:color w:val="000000"/>
      <w:kern w:val="0"/>
      <w:sz w:val="21"/>
      <w:szCs w:val="24"/>
    </w:rPr>
  </w:style>
  <w:style w:type="paragraph" w:customStyle="1" w:styleId="affffffffffffffffffffc">
    <w:name w:val="样式 题注 + 居中"/>
    <w:basedOn w:val="ac"/>
    <w:qFormat/>
    <w:pPr>
      <w:tabs>
        <w:tab w:val="left" w:pos="0"/>
      </w:tabs>
      <w:adjustRightInd/>
      <w:snapToGrid/>
      <w:spacing w:before="0" w:after="0" w:line="324" w:lineRule="auto"/>
    </w:pPr>
    <w:rPr>
      <w:rFonts w:eastAsia="宋体" w:cs="Times New Roman"/>
      <w:b/>
      <w:bCs/>
      <w:color w:val="000000"/>
      <w:kern w:val="0"/>
      <w:sz w:val="21"/>
      <w:szCs w:val="24"/>
    </w:rPr>
  </w:style>
  <w:style w:type="paragraph" w:customStyle="1" w:styleId="CM105">
    <w:name w:val="CM105"/>
    <w:basedOn w:val="Default"/>
    <w:next w:val="Default"/>
    <w:qFormat/>
  </w:style>
  <w:style w:type="paragraph" w:customStyle="1" w:styleId="affffffffffffffffffffd">
    <w:name w:val="正文五号仿宋"/>
    <w:basedOn w:val="3f5"/>
    <w:qFormat/>
    <w:rPr>
      <w:rFonts w:ascii="仿宋_GB2312" w:eastAsia="仿宋_GB2312"/>
    </w:rPr>
  </w:style>
  <w:style w:type="paragraph" w:customStyle="1" w:styleId="xl199">
    <w:name w:val="xl199"/>
    <w:basedOn w:val="a"/>
    <w:qFormat/>
    <w:pPr>
      <w:widowControl/>
      <w:pBdr>
        <w:left w:val="single" w:sz="12" w:space="0" w:color="000000"/>
        <w:bottom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e">
    <w:name w:val="上次打印时间"/>
    <w:qFormat/>
    <w:pPr>
      <w:widowControl w:val="0"/>
      <w:jc w:val="both"/>
    </w:pPr>
    <w:rPr>
      <w:kern w:val="2"/>
      <w:sz w:val="21"/>
    </w:rPr>
  </w:style>
  <w:style w:type="paragraph" w:customStyle="1" w:styleId="1ffff3">
    <w:name w:val="工可1"/>
    <w:basedOn w:val="a"/>
    <w:next w:val="ab"/>
    <w:qFormat/>
    <w:pPr>
      <w:keepLines/>
      <w:pageBreakBefore/>
      <w:widowControl/>
      <w:tabs>
        <w:tab w:val="left" w:pos="1140"/>
        <w:tab w:val="left" w:pos="1400"/>
      </w:tabs>
      <w:adjustRightInd/>
      <w:snapToGrid/>
      <w:spacing w:beforeLines="50" w:afterLines="50" w:line="360" w:lineRule="auto"/>
      <w:ind w:left="840" w:hanging="420"/>
      <w:jc w:val="center"/>
      <w:outlineLvl w:val="0"/>
    </w:pPr>
    <w:rPr>
      <w:rFonts w:eastAsia="黑体" w:cs="宋体"/>
      <w:b/>
      <w:bCs/>
      <w:color w:val="auto"/>
      <w:kern w:val="44"/>
      <w:sz w:val="32"/>
      <w:szCs w:val="20"/>
    </w:rPr>
  </w:style>
  <w:style w:type="paragraph" w:customStyle="1" w:styleId="-5">
    <w:name w:val="表格-小五"/>
    <w:basedOn w:val="-3"/>
    <w:qFormat/>
    <w:pPr>
      <w:widowControl/>
      <w:pBdr>
        <w:left w:val="single" w:sz="8" w:space="0" w:color="000000"/>
        <w:right w:val="single" w:sz="12" w:space="0" w:color="000000"/>
      </w:pBdr>
      <w:shd w:val="clear" w:color="000000" w:fill="C5D9F1"/>
      <w:adjustRightInd/>
      <w:spacing w:before="100" w:beforeAutospacing="1" w:after="100" w:afterAutospacing="1"/>
      <w:ind w:left="0" w:firstLine="0"/>
    </w:pPr>
    <w:rPr>
      <w:rFonts w:ascii="Times New Roman"/>
    </w:rPr>
  </w:style>
  <w:style w:type="paragraph" w:customStyle="1" w:styleId="afffffffffffffffffffff">
    <w:name w:val="表格标题—小四"/>
    <w:basedOn w:val="a"/>
    <w:qFormat/>
    <w:pPr>
      <w:tabs>
        <w:tab w:val="left" w:pos="857"/>
      </w:tabs>
      <w:adjustRightInd/>
      <w:snapToGrid/>
      <w:spacing w:before="100" w:beforeAutospacing="1" w:line="240" w:lineRule="auto"/>
      <w:ind w:left="857" w:firstLineChars="0" w:hanging="375"/>
      <w:jc w:val="center"/>
    </w:pPr>
    <w:rPr>
      <w:rFonts w:cs="Times New Roman"/>
      <w:b/>
      <w:color w:val="auto"/>
      <w:sz w:val="24"/>
      <w:szCs w:val="24"/>
    </w:rPr>
  </w:style>
  <w:style w:type="paragraph" w:customStyle="1" w:styleId="1ffff4">
    <w:name w:val="样式 样式 题注 + (西文) 宋体 + 段后: 1 行"/>
    <w:basedOn w:val="a"/>
    <w:qFormat/>
    <w:pPr>
      <w:keepNext/>
      <w:adjustRightInd/>
      <w:snapToGrid/>
      <w:spacing w:before="120" w:after="120" w:line="360" w:lineRule="auto"/>
      <w:ind w:left="578"/>
      <w:jc w:val="left"/>
    </w:pPr>
    <w:rPr>
      <w:rFonts w:ascii="宋体" w:hAnsi="宋体" w:cs="宋体"/>
      <w:color w:val="000000"/>
      <w:szCs w:val="20"/>
    </w:rPr>
  </w:style>
  <w:style w:type="paragraph" w:customStyle="1" w:styleId="-6">
    <w:name w:val="表格-四号"/>
    <w:basedOn w:val="a"/>
    <w:qFormat/>
    <w:pPr>
      <w:adjustRightInd/>
      <w:snapToGrid/>
      <w:spacing w:beforeLines="50" w:afterLines="50" w:line="240" w:lineRule="auto"/>
      <w:ind w:left="1156" w:firstLineChars="0" w:hanging="578"/>
      <w:jc w:val="center"/>
    </w:pPr>
    <w:rPr>
      <w:rFonts w:cs="Times New Roman"/>
      <w:color w:val="auto"/>
      <w:szCs w:val="21"/>
    </w:rPr>
  </w:style>
  <w:style w:type="paragraph" w:customStyle="1" w:styleId="3f9">
    <w:name w:val="表格内容3"/>
    <w:basedOn w:val="2ffff2"/>
    <w:next w:val="18"/>
    <w:qFormat/>
    <w:rPr>
      <w:w w:val="90"/>
    </w:rPr>
  </w:style>
  <w:style w:type="paragraph" w:customStyle="1" w:styleId="2ffff2">
    <w:name w:val="表格内容2"/>
    <w:next w:val="18"/>
    <w:qFormat/>
    <w:pPr>
      <w:jc w:val="center"/>
    </w:pPr>
    <w:rPr>
      <w:rFonts w:cs="宋体"/>
      <w:kern w:val="2"/>
      <w:sz w:val="21"/>
      <w:szCs w:val="21"/>
    </w:rPr>
  </w:style>
  <w:style w:type="paragraph" w:customStyle="1" w:styleId="420101">
    <w:name w:val="样式 标题4 + 首行缩进:  2 字符 段前: 0.1 行 段后: 0.1 行"/>
    <w:basedOn w:val="ab"/>
    <w:qFormat/>
    <w:pPr>
      <w:tabs>
        <w:tab w:val="clear" w:pos="3360"/>
      </w:tabs>
      <w:spacing w:beforeLines="10" w:afterLines="10"/>
      <w:ind w:leftChars="0" w:left="0" w:firstLineChars="200" w:firstLine="200"/>
      <w:textAlignment w:val="auto"/>
      <w:outlineLvl w:val="2"/>
    </w:pPr>
    <w:rPr>
      <w:rFonts w:eastAsia="黑体" w:hAnsi="Times New Roman"/>
      <w:bCs w:val="0"/>
    </w:rPr>
  </w:style>
  <w:style w:type="paragraph" w:customStyle="1" w:styleId="afffffffffffffffffffff0">
    <w:name w:val="参考:"/>
    <w:qFormat/>
    <w:pPr>
      <w:widowControl w:val="0"/>
      <w:jc w:val="both"/>
    </w:pPr>
    <w:rPr>
      <w:kern w:val="2"/>
      <w:sz w:val="21"/>
    </w:rPr>
  </w:style>
  <w:style w:type="paragraph" w:customStyle="1" w:styleId="xl109">
    <w:name w:val="xl109"/>
    <w:basedOn w:val="a"/>
    <w:qFormat/>
    <w:pPr>
      <w:widowControl/>
      <w:pBdr>
        <w:top w:val="single" w:sz="8" w:space="0" w:color="000000"/>
        <w:bottom w:val="single" w:sz="8"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125">
    <w:name w:val="正文首行缩进12"/>
    <w:basedOn w:val="a0"/>
    <w:qFormat/>
    <w:pPr>
      <w:snapToGrid/>
      <w:spacing w:after="120" w:line="312" w:lineRule="atLeast"/>
      <w:ind w:firstLine="420"/>
      <w:textAlignment w:val="baseline"/>
    </w:pPr>
    <w:rPr>
      <w:color w:val="auto"/>
      <w:kern w:val="0"/>
      <w:sz w:val="24"/>
      <w:szCs w:val="20"/>
    </w:rPr>
  </w:style>
  <w:style w:type="paragraph" w:customStyle="1" w:styleId="1ffff5">
    <w:name w:val="标题样式1"/>
    <w:basedOn w:val="a0"/>
    <w:qFormat/>
    <w:pPr>
      <w:adjustRightInd/>
      <w:snapToGrid/>
      <w:spacing w:before="120" w:line="0" w:lineRule="atLeast"/>
      <w:ind w:left="578" w:firstLineChars="0" w:hanging="578"/>
      <w:jc w:val="center"/>
    </w:pPr>
    <w:rPr>
      <w:rFonts w:ascii="Calibri" w:hAnsi="Calibri" w:cs="Calibri"/>
      <w:b/>
      <w:bCs/>
      <w:color w:val="auto"/>
      <w:kern w:val="0"/>
      <w:sz w:val="21"/>
      <w:szCs w:val="20"/>
    </w:rPr>
  </w:style>
  <w:style w:type="paragraph" w:customStyle="1" w:styleId="119">
    <w:name w:val="标题11"/>
    <w:basedOn w:val="a"/>
    <w:qFormat/>
    <w:pPr>
      <w:tabs>
        <w:tab w:val="left" w:pos="425"/>
      </w:tabs>
      <w:adjustRightInd/>
      <w:snapToGrid/>
      <w:spacing w:beforeLines="250" w:line="312" w:lineRule="auto"/>
      <w:ind w:left="425" w:hanging="425"/>
    </w:pPr>
    <w:rPr>
      <w:rFonts w:ascii="宋体" w:eastAsia="仿宋_GB2312" w:hAnsi="宋体" w:cs="Times New Roman"/>
      <w:color w:val="auto"/>
      <w:sz w:val="24"/>
      <w:szCs w:val="20"/>
    </w:rPr>
  </w:style>
  <w:style w:type="paragraph" w:customStyle="1" w:styleId="GB2312787815">
    <w:name w:val="样式 仿宋_GB2312 四号 段前: 7.8 磅 段后: 7.8 磅 行距: 1.5 倍行距"/>
    <w:basedOn w:val="a"/>
    <w:qFormat/>
    <w:pPr>
      <w:adjustRightInd/>
      <w:snapToGrid/>
      <w:spacing w:before="156" w:after="156" w:line="360" w:lineRule="auto"/>
      <w:ind w:firstLineChars="225" w:firstLine="630"/>
    </w:pPr>
    <w:rPr>
      <w:rFonts w:ascii="Arial" w:hAnsi="Arial" w:cs="Times New Roman"/>
      <w:color w:val="auto"/>
      <w:sz w:val="24"/>
      <w:szCs w:val="20"/>
    </w:rPr>
  </w:style>
  <w:style w:type="paragraph" w:customStyle="1" w:styleId="afffffffffffffffffffff1">
    <w:name w:val="条(三级)"/>
    <w:basedOn w:val="a"/>
    <w:next w:val="a"/>
    <w:qFormat/>
    <w:pPr>
      <w:keepNext/>
      <w:keepLines/>
      <w:spacing w:beforeLines="20" w:after="120" w:line="460" w:lineRule="exact"/>
      <w:ind w:left="1156" w:firstLineChars="0" w:hanging="578"/>
      <w:jc w:val="center"/>
    </w:pPr>
    <w:rPr>
      <w:rFonts w:hAnsi="宋体" w:cs="Times New Roman"/>
      <w:color w:val="auto"/>
      <w:spacing w:val="3"/>
      <w:kern w:val="24"/>
      <w:sz w:val="21"/>
      <w:szCs w:val="20"/>
    </w:rPr>
  </w:style>
  <w:style w:type="paragraph" w:customStyle="1" w:styleId="xl157">
    <w:name w:val="xl157"/>
    <w:basedOn w:val="a"/>
    <w:qFormat/>
    <w:pPr>
      <w:widowControl/>
      <w:pBdr>
        <w:top w:val="single" w:sz="8" w:space="0" w:color="000000"/>
        <w:left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2">
    <w:name w:val="【表格】"/>
    <w:next w:val="afff7"/>
    <w:qFormat/>
    <w:pPr>
      <w:jc w:val="center"/>
    </w:pPr>
    <w:rPr>
      <w:rFonts w:cs="Calibri"/>
      <w:sz w:val="21"/>
      <w:szCs w:val="24"/>
    </w:rPr>
  </w:style>
  <w:style w:type="paragraph" w:customStyle="1" w:styleId="CharCharCharCharCharChar1CharCharCharCharCharCharCharCharCharCharCharCharCharCharCharCharCharCharCharCharCharCharCharCharChar2">
    <w:name w:val="Char Char Char Char Char Char1 Char Char Char Char Char Char Char Char Char Char Char Char Char Char Char Char Char Char Char Char Char Char Char Char Char2"/>
    <w:basedOn w:val="a"/>
    <w:qFormat/>
    <w:pPr>
      <w:adjustRightInd/>
      <w:snapToGrid/>
      <w:spacing w:line="580" w:lineRule="exact"/>
    </w:pPr>
    <w:rPr>
      <w:rFonts w:eastAsia="仿宋_GB2312" w:cs="Times New Roman"/>
      <w:color w:val="auto"/>
      <w:spacing w:val="6"/>
      <w:szCs w:val="24"/>
    </w:rPr>
  </w:style>
  <w:style w:type="paragraph" w:customStyle="1" w:styleId="33CharReHead3WSAh3H3BHead3CharChar">
    <w:name w:val="样式 标题 3标题 3 CharReHead 3 WSAh3H3B Head..标题 3 Char Char标..."/>
    <w:basedOn w:val="3"/>
    <w:qFormat/>
    <w:pPr>
      <w:tabs>
        <w:tab w:val="left" w:pos="432"/>
        <w:tab w:val="left" w:pos="1162"/>
        <w:tab w:val="left" w:pos="1330"/>
      </w:tabs>
      <w:adjustRightInd/>
      <w:snapToGrid/>
      <w:spacing w:line="240" w:lineRule="atLeast"/>
      <w:ind w:firstLineChars="0" w:firstLine="0"/>
      <w:jc w:val="left"/>
    </w:pPr>
    <w:rPr>
      <w:b w:val="0"/>
      <w:bCs w:val="0"/>
      <w:kern w:val="24"/>
      <w:sz w:val="24"/>
      <w:szCs w:val="24"/>
    </w:rPr>
  </w:style>
  <w:style w:type="paragraph" w:customStyle="1" w:styleId="Char230">
    <w:name w:val="Char23"/>
    <w:basedOn w:val="a"/>
    <w:qFormat/>
    <w:pPr>
      <w:adjustRightInd/>
      <w:snapToGrid/>
      <w:spacing w:line="240" w:lineRule="auto"/>
    </w:pPr>
    <w:rPr>
      <w:rFonts w:eastAsia="仿宋_GB2312" w:cs="Times New Roman"/>
      <w:color w:val="auto"/>
      <w:sz w:val="21"/>
      <w:szCs w:val="21"/>
    </w:rPr>
  </w:style>
  <w:style w:type="paragraph" w:customStyle="1" w:styleId="afffffffffffffffffffff3">
    <w:name w:val="表格中段落"/>
    <w:basedOn w:val="a"/>
    <w:qFormat/>
    <w:pPr>
      <w:adjustRightInd/>
      <w:snapToGrid/>
      <w:spacing w:line="240" w:lineRule="auto"/>
      <w:ind w:firstLine="420"/>
    </w:pPr>
    <w:rPr>
      <w:rFonts w:eastAsia="仿宋_GB2312" w:cs="宋体"/>
      <w:color w:val="auto"/>
      <w:sz w:val="21"/>
      <w:szCs w:val="20"/>
    </w:rPr>
  </w:style>
  <w:style w:type="paragraph" w:customStyle="1" w:styleId="CM104">
    <w:name w:val="CM104"/>
    <w:basedOn w:val="Default"/>
    <w:next w:val="Default"/>
    <w:qFormat/>
    <w:pPr>
      <w:spacing w:before="120" w:after="120" w:line="626" w:lineRule="atLeast"/>
      <w:ind w:left="578" w:hanging="578"/>
      <w:jc w:val="both"/>
    </w:pPr>
    <w:rPr>
      <w:rFonts w:ascii="á￥êé" w:eastAsia="á￥êé"/>
      <w:color w:val="auto"/>
      <w:sz w:val="20"/>
      <w:szCs w:val="20"/>
    </w:rPr>
  </w:style>
  <w:style w:type="paragraph" w:customStyle="1" w:styleId="ao">
    <w:name w:val="¡À¨ª????¡Á??a??o?"/>
    <w:basedOn w:val="a"/>
    <w:qFormat/>
    <w:pPr>
      <w:adjustRightInd/>
      <w:snapToGrid/>
      <w:spacing w:before="120" w:after="120" w:line="240" w:lineRule="auto"/>
      <w:ind w:left="578" w:firstLineChars="0" w:hanging="578"/>
      <w:jc w:val="center"/>
    </w:pPr>
    <w:rPr>
      <w:rFonts w:cs="Times New Roman"/>
      <w:color w:val="auto"/>
      <w:sz w:val="21"/>
      <w:szCs w:val="21"/>
    </w:rPr>
  </w:style>
  <w:style w:type="paragraph" w:customStyle="1" w:styleId="Char1CharCharCharCharCharCharCharCharChar1">
    <w:name w:val="Char1 Char Char Char Char Char Char Char Char Char1"/>
    <w:basedOn w:val="a"/>
    <w:qFormat/>
    <w:pPr>
      <w:widowControl/>
      <w:adjustRightInd/>
      <w:snapToGrid/>
      <w:spacing w:after="160" w:line="240" w:lineRule="exact"/>
      <w:jc w:val="left"/>
    </w:pPr>
    <w:rPr>
      <w:rFonts w:ascii="Verdana" w:eastAsia="仿宋_GB2312" w:hAnsi="Verdana" w:cs="Times New Roman"/>
      <w:color w:val="auto"/>
      <w:kern w:val="0"/>
      <w:sz w:val="24"/>
      <w:szCs w:val="20"/>
      <w:lang w:eastAsia="en-US"/>
    </w:rPr>
  </w:style>
  <w:style w:type="paragraph" w:customStyle="1" w:styleId="3ArialGB2312">
    <w:name w:val="样式 标题 3 + (西文) Arial (中文) 仿宋_GB2312"/>
    <w:basedOn w:val="3"/>
    <w:qFormat/>
    <w:pPr>
      <w:keepNext w:val="0"/>
      <w:tabs>
        <w:tab w:val="left" w:pos="1129"/>
      </w:tabs>
      <w:adjustRightInd/>
      <w:snapToGrid/>
      <w:spacing w:before="360" w:afterLines="50" w:line="360" w:lineRule="auto"/>
      <w:ind w:left="1129" w:firstLineChars="100" w:firstLine="281"/>
    </w:pPr>
    <w:rPr>
      <w:rFonts w:ascii="Arial" w:eastAsia="仿宋_GB2312" w:hAnsi="Arial"/>
      <w:b w:val="0"/>
      <w:kern w:val="0"/>
      <w:sz w:val="24"/>
      <w:szCs w:val="24"/>
    </w:rPr>
  </w:style>
  <w:style w:type="paragraph" w:customStyle="1" w:styleId="228">
    <w:name w:val="样式 (符号) 宋体 五号 居中 行距: 最小值 22 磅"/>
    <w:basedOn w:val="a"/>
    <w:qFormat/>
    <w:pPr>
      <w:adjustRightInd/>
      <w:snapToGrid/>
      <w:spacing w:line="440" w:lineRule="atLeast"/>
      <w:ind w:firstLineChars="0" w:firstLine="0"/>
      <w:jc w:val="center"/>
    </w:pPr>
    <w:rPr>
      <w:rFonts w:hAnsi="宋体" w:cs="宋体"/>
      <w:color w:val="auto"/>
      <w:sz w:val="21"/>
      <w:szCs w:val="20"/>
    </w:rPr>
  </w:style>
  <w:style w:type="paragraph" w:customStyle="1" w:styleId="a2Char">
    <w:name w:val="a小四宋体缩2段间无 Char"/>
    <w:basedOn w:val="a"/>
    <w:qFormat/>
    <w:pPr>
      <w:adjustRightInd/>
      <w:snapToGrid/>
      <w:spacing w:afterLines="50" w:line="360" w:lineRule="auto"/>
    </w:pPr>
    <w:rPr>
      <w:rFonts w:ascii="宋体" w:hAnsi="宋体" w:cs="Times New Roman"/>
      <w:color w:val="auto"/>
      <w:sz w:val="24"/>
      <w:szCs w:val="24"/>
    </w:rPr>
  </w:style>
  <w:style w:type="paragraph" w:customStyle="1" w:styleId="afffffffffffffffffffff4">
    <w:name w:val="中文报告书样式"/>
    <w:basedOn w:val="a"/>
    <w:qFormat/>
    <w:pPr>
      <w:snapToGrid/>
      <w:spacing w:line="520" w:lineRule="exact"/>
      <w:ind w:firstLine="578"/>
      <w:textAlignment w:val="baseline"/>
    </w:pPr>
    <w:rPr>
      <w:rFonts w:eastAsia="仿宋_GB2312" w:cs="Times New Roman"/>
      <w:color w:val="auto"/>
      <w:kern w:val="24"/>
      <w:szCs w:val="20"/>
    </w:rPr>
  </w:style>
  <w:style w:type="paragraph" w:customStyle="1" w:styleId="afffffffffffffffffffff5">
    <w:name w:val="表格王"/>
    <w:basedOn w:val="a"/>
    <w:qFormat/>
    <w:pPr>
      <w:spacing w:before="120" w:after="120" w:line="360" w:lineRule="exact"/>
      <w:ind w:left="578" w:firstLineChars="0" w:hanging="578"/>
      <w:jc w:val="center"/>
    </w:pPr>
    <w:rPr>
      <w:rFonts w:cs="Times New Roman"/>
      <w:color w:val="auto"/>
      <w:sz w:val="21"/>
      <w:szCs w:val="18"/>
    </w:rPr>
  </w:style>
  <w:style w:type="paragraph" w:customStyle="1" w:styleId="afffffffffffffffffffff6">
    <w:name w:val="表内式样"/>
    <w:qFormat/>
    <w:pPr>
      <w:widowControl w:val="0"/>
      <w:jc w:val="center"/>
    </w:pPr>
    <w:rPr>
      <w:kern w:val="2"/>
      <w:sz w:val="21"/>
    </w:rPr>
  </w:style>
  <w:style w:type="paragraph" w:customStyle="1" w:styleId="514">
    <w:name w:val="表标题5.14"/>
    <w:basedOn w:val="a"/>
    <w:qFormat/>
    <w:pPr>
      <w:tabs>
        <w:tab w:val="left" w:pos="993"/>
      </w:tabs>
      <w:adjustRightInd/>
      <w:snapToGrid/>
      <w:spacing w:beforeLines="100" w:after="120" w:line="0" w:lineRule="atLeast"/>
      <w:ind w:left="1571" w:firstLineChars="0" w:hanging="420"/>
    </w:pPr>
    <w:rPr>
      <w:rFonts w:eastAsia="黑体" w:cs="Times New Roman"/>
      <w:b/>
      <w:color w:val="auto"/>
      <w:sz w:val="24"/>
      <w:szCs w:val="24"/>
    </w:rPr>
  </w:style>
  <w:style w:type="paragraph" w:customStyle="1" w:styleId="afffffffffffffffffffff7">
    <w:name w:val="新丰正文"/>
    <w:basedOn w:val="ab"/>
    <w:qFormat/>
    <w:pPr>
      <w:tabs>
        <w:tab w:val="clear" w:pos="3360"/>
      </w:tabs>
      <w:adjustRightInd/>
      <w:snapToGrid/>
      <w:spacing w:line="324" w:lineRule="auto"/>
      <w:ind w:leftChars="0" w:left="0" w:firstLineChars="200" w:firstLine="200"/>
      <w:textAlignment w:val="auto"/>
    </w:pPr>
    <w:rPr>
      <w:rFonts w:ascii="宋体"/>
      <w:bCs w:val="0"/>
      <w:sz w:val="24"/>
      <w:szCs w:val="24"/>
    </w:rPr>
  </w:style>
  <w:style w:type="paragraph" w:customStyle="1" w:styleId="590">
    <w:name w:val="表标题5.9"/>
    <w:basedOn w:val="a"/>
    <w:qFormat/>
    <w:pPr>
      <w:tabs>
        <w:tab w:val="left" w:pos="1653"/>
      </w:tabs>
      <w:adjustRightInd/>
      <w:snapToGrid/>
      <w:spacing w:beforeLines="100" w:after="120" w:line="0" w:lineRule="atLeast"/>
      <w:ind w:left="1571" w:firstLineChars="0" w:hanging="420"/>
    </w:pPr>
    <w:rPr>
      <w:rFonts w:eastAsia="黑体" w:cs="Times New Roman"/>
      <w:b/>
      <w:color w:val="auto"/>
      <w:sz w:val="24"/>
      <w:szCs w:val="24"/>
    </w:rPr>
  </w:style>
  <w:style w:type="paragraph" w:customStyle="1" w:styleId="16631">
    <w:name w:val="16.6.3.1"/>
    <w:basedOn w:val="16911"/>
    <w:qFormat/>
    <w:pPr>
      <w:tabs>
        <w:tab w:val="clear" w:pos="1800"/>
        <w:tab w:val="left" w:pos="360"/>
        <w:tab w:val="left" w:pos="425"/>
        <w:tab w:val="left" w:pos="1680"/>
        <w:tab w:val="left" w:pos="2160"/>
      </w:tabs>
      <w:spacing w:after="0"/>
      <w:ind w:left="2160" w:hanging="420"/>
    </w:pPr>
  </w:style>
  <w:style w:type="paragraph" w:customStyle="1" w:styleId="ST2030">
    <w:name w:val="ST20_30"/>
    <w:basedOn w:val="a"/>
    <w:next w:val="a"/>
    <w:qFormat/>
    <w:pPr>
      <w:keepNext/>
      <w:keepLines/>
      <w:tabs>
        <w:tab w:val="left" w:pos="360"/>
      </w:tabs>
      <w:autoSpaceDE w:val="0"/>
      <w:autoSpaceDN w:val="0"/>
      <w:snapToGrid/>
      <w:spacing w:before="120" w:after="120" w:line="360" w:lineRule="atLeast"/>
      <w:ind w:left="360" w:firstLineChars="0" w:hanging="360"/>
      <w:jc w:val="left"/>
    </w:pPr>
    <w:rPr>
      <w:rFonts w:ascii="宋体" w:hAnsi="Tms Rmn" w:cs="Times New Roman"/>
      <w:color w:val="auto"/>
      <w:kern w:val="0"/>
      <w:szCs w:val="20"/>
    </w:rPr>
  </w:style>
  <w:style w:type="paragraph" w:customStyle="1" w:styleId="2ffff3">
    <w:name w:val="正文样式2"/>
    <w:basedOn w:val="1ff8"/>
    <w:qFormat/>
    <w:pPr>
      <w:adjustRightInd w:val="0"/>
      <w:snapToGrid w:val="0"/>
      <w:ind w:firstLineChars="0" w:firstLine="510"/>
    </w:pPr>
    <w:rPr>
      <w:rFonts w:ascii="宋体"/>
      <w:kern w:val="24"/>
      <w:sz w:val="21"/>
      <w:szCs w:val="20"/>
    </w:rPr>
  </w:style>
  <w:style w:type="paragraph" w:customStyle="1" w:styleId="012">
    <w:name w:val="样式 小四 黑色 居中 首行缩进:  0 厘米 段前: 自动 段后: 自动 行距: 最小值 12 磅"/>
    <w:basedOn w:val="a"/>
    <w:qFormat/>
    <w:pPr>
      <w:adjustRightInd/>
      <w:snapToGrid/>
      <w:spacing w:before="100" w:beforeAutospacing="1" w:after="100" w:afterAutospacing="1" w:line="240" w:lineRule="atLeast"/>
      <w:ind w:left="578" w:firstLineChars="0" w:hanging="578"/>
      <w:jc w:val="center"/>
    </w:pPr>
    <w:rPr>
      <w:rFonts w:cs="宋体"/>
      <w:color w:val="000000"/>
      <w:sz w:val="21"/>
      <w:szCs w:val="20"/>
    </w:rPr>
  </w:style>
  <w:style w:type="paragraph" w:customStyle="1" w:styleId="afffffffffffffffffffff8">
    <w:name w:val="点项目"/>
    <w:qFormat/>
    <w:pPr>
      <w:tabs>
        <w:tab w:val="left" w:pos="550"/>
      </w:tabs>
      <w:adjustRightInd w:val="0"/>
      <w:snapToGrid w:val="0"/>
      <w:spacing w:before="240" w:line="240" w:lineRule="atLeast"/>
      <w:ind w:firstLine="454"/>
      <w:jc w:val="both"/>
    </w:pPr>
    <w:rPr>
      <w:b/>
      <w:spacing w:val="12"/>
      <w:sz w:val="28"/>
    </w:rPr>
  </w:style>
  <w:style w:type="paragraph" w:customStyle="1" w:styleId="xl128">
    <w:name w:val="xl128"/>
    <w:basedOn w:val="a"/>
    <w:qFormat/>
    <w:pPr>
      <w:widowControl/>
      <w:pBdr>
        <w:left w:val="single" w:sz="8" w:space="0" w:color="000000"/>
        <w:bottom w:val="single" w:sz="8" w:space="0" w:color="000000"/>
        <w:right w:val="single" w:sz="12"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dot">
    <w:name w:val="dot"/>
    <w:qFormat/>
    <w:pPr>
      <w:tabs>
        <w:tab w:val="left" w:pos="360"/>
      </w:tabs>
      <w:spacing w:before="40" w:after="40"/>
      <w:ind w:left="360" w:hanging="360"/>
    </w:pPr>
    <w:rPr>
      <w:b/>
      <w:sz w:val="24"/>
    </w:rPr>
  </w:style>
  <w:style w:type="paragraph" w:customStyle="1" w:styleId="afffffffffffffffffffff9">
    <w:name w:val="注意"/>
    <w:basedOn w:val="a"/>
    <w:next w:val="afff7"/>
    <w:qFormat/>
    <w:pPr>
      <w:keepNext/>
      <w:adjustRightInd/>
      <w:snapToGrid/>
      <w:spacing w:line="324" w:lineRule="auto"/>
      <w:ind w:firstLine="198"/>
      <w:jc w:val="left"/>
    </w:pPr>
    <w:rPr>
      <w:rFonts w:ascii="宋体" w:eastAsia="楷体_GB2312" w:hAnsi="宋体" w:cs="Times New Roman"/>
      <w:color w:val="000000"/>
      <w:sz w:val="24"/>
      <w:szCs w:val="28"/>
    </w:rPr>
  </w:style>
  <w:style w:type="paragraph" w:customStyle="1" w:styleId="o1">
    <w:name w:val="???¡§?????¡§?o?1"/>
    <w:qFormat/>
    <w:pPr>
      <w:keepNext/>
      <w:keepLines/>
      <w:widowControl w:val="0"/>
      <w:tabs>
        <w:tab w:val="left" w:pos="600"/>
      </w:tabs>
      <w:spacing w:before="120"/>
      <w:ind w:left="1177" w:hangingChars="271" w:hanging="599"/>
      <w:jc w:val="both"/>
      <w:outlineLvl w:val="0"/>
    </w:pPr>
    <w:rPr>
      <w:rFonts w:ascii="Arial" w:hAnsi="Arial" w:cs="Arial"/>
      <w:b/>
      <w:bCs/>
      <w:kern w:val="44"/>
      <w:sz w:val="22"/>
      <w:szCs w:val="22"/>
    </w:rPr>
  </w:style>
  <w:style w:type="paragraph" w:customStyle="1" w:styleId="afffffffffffffffffffffa">
    <w:name w:val="表格内容格式"/>
    <w:basedOn w:val="a"/>
    <w:qFormat/>
    <w:pPr>
      <w:snapToGrid/>
      <w:spacing w:line="240" w:lineRule="auto"/>
      <w:ind w:firstLineChars="0" w:firstLine="0"/>
      <w:jc w:val="center"/>
      <w:textAlignment w:val="baseline"/>
    </w:pPr>
    <w:rPr>
      <w:rFonts w:cs="Times New Roman"/>
      <w:color w:val="auto"/>
      <w:kern w:val="0"/>
      <w:sz w:val="21"/>
      <w:szCs w:val="20"/>
    </w:rPr>
  </w:style>
  <w:style w:type="paragraph" w:customStyle="1" w:styleId="2220">
    <w:name w:val="样式 样式 样式 正文首行缩进 + 首行缩进:  2 字符 + 首行缩进:  2 字符 + 首行缩进:  2 字符"/>
    <w:basedOn w:val="a"/>
    <w:qFormat/>
    <w:pPr>
      <w:widowControl/>
      <w:tabs>
        <w:tab w:val="left" w:pos="628"/>
        <w:tab w:val="left" w:pos="1727"/>
        <w:tab w:val="left" w:pos="1884"/>
        <w:tab w:val="left" w:pos="2660"/>
        <w:tab w:val="left" w:pos="5460"/>
      </w:tabs>
      <w:autoSpaceDE w:val="0"/>
      <w:adjustRightInd/>
      <w:spacing w:before="120" w:after="120" w:line="360" w:lineRule="auto"/>
      <w:ind w:left="578"/>
      <w:jc w:val="left"/>
    </w:pPr>
    <w:rPr>
      <w:rFonts w:ascii="宋体" w:cs="宋体"/>
      <w:color w:val="000000"/>
      <w:kern w:val="0"/>
      <w:szCs w:val="20"/>
    </w:rPr>
  </w:style>
  <w:style w:type="paragraph" w:customStyle="1" w:styleId="xl142">
    <w:name w:val="xl142"/>
    <w:basedOn w:val="a"/>
    <w:qFormat/>
    <w:pPr>
      <w:widowControl/>
      <w:pBdr>
        <w:left w:val="single" w:sz="8" w:space="0" w:color="000000"/>
        <w:bottom w:val="single" w:sz="12"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242">
    <w:name w:val="样式 左 首行缩进:  24 磅"/>
    <w:basedOn w:val="a"/>
    <w:qFormat/>
    <w:pPr>
      <w:adjustRightInd/>
      <w:snapToGrid/>
      <w:spacing w:line="312" w:lineRule="auto"/>
      <w:jc w:val="left"/>
    </w:pPr>
    <w:rPr>
      <w:rFonts w:eastAsia="仿宋_GB2312" w:cs="宋体"/>
      <w:color w:val="auto"/>
      <w:sz w:val="24"/>
      <w:szCs w:val="20"/>
    </w:rPr>
  </w:style>
  <w:style w:type="paragraph" w:customStyle="1" w:styleId="CM22">
    <w:name w:val="CM22"/>
    <w:basedOn w:val="Default"/>
    <w:next w:val="Default"/>
    <w:qFormat/>
    <w:rPr>
      <w:rFonts w:ascii="Times New Roman"/>
      <w:color w:val="auto"/>
    </w:rPr>
  </w:style>
  <w:style w:type="paragraph" w:customStyle="1" w:styleId="afffffffffffffffffffffb">
    <w:name w:val="字母编号列项（一级）"/>
    <w:qFormat/>
    <w:pPr>
      <w:spacing w:before="120" w:after="120"/>
      <w:ind w:leftChars="200" w:left="840" w:hangingChars="200" w:hanging="420"/>
      <w:jc w:val="both"/>
    </w:pPr>
    <w:rPr>
      <w:rFonts w:ascii="宋体"/>
      <w:sz w:val="21"/>
    </w:rPr>
  </w:style>
  <w:style w:type="paragraph" w:customStyle="1" w:styleId="44CharCharCharCharCharCharCharCharCharCharC">
    <w:name w:val="样式 标题 4标题 4 Char Char Char Char Char Char Char Char Char Char C..."/>
    <w:basedOn w:val="4"/>
    <w:qFormat/>
    <w:pPr>
      <w:keepNext w:val="0"/>
      <w:keepLines/>
      <w:tabs>
        <w:tab w:val="left" w:pos="432"/>
        <w:tab w:val="left" w:pos="1610"/>
        <w:tab w:val="left" w:pos="3555"/>
        <w:tab w:val="left" w:pos="22680"/>
      </w:tabs>
      <w:spacing w:beforeLines="100" w:afterLines="100" w:line="312" w:lineRule="auto"/>
      <w:ind w:left="1034" w:hanging="864"/>
    </w:pPr>
    <w:rPr>
      <w:rFonts w:ascii="黑体" w:hAnsi="宋体" w:hint="eastAsia"/>
      <w:b w:val="0"/>
      <w:bCs/>
      <w:i w:val="0"/>
      <w:color w:val="0000FF"/>
      <w:spacing w:val="10"/>
      <w:kern w:val="0"/>
    </w:rPr>
  </w:style>
  <w:style w:type="paragraph" w:customStyle="1" w:styleId="afffffffffffffffffffffc">
    <w:name w:val="【图题】"/>
    <w:next w:val="affffffffffffffa"/>
    <w:qFormat/>
    <w:pPr>
      <w:spacing w:beforeLines="50" w:afterLines="50"/>
      <w:jc w:val="center"/>
    </w:pPr>
    <w:rPr>
      <w:rFonts w:eastAsia="黑体" w:cs="宋体"/>
      <w:sz w:val="24"/>
      <w:szCs w:val="24"/>
    </w:rPr>
  </w:style>
  <w:style w:type="paragraph" w:customStyle="1" w:styleId="Style10">
    <w:name w:val="Style1"/>
    <w:basedOn w:val="a"/>
    <w:qFormat/>
    <w:pPr>
      <w:widowControl/>
      <w:tabs>
        <w:tab w:val="left" w:pos="795"/>
        <w:tab w:val="left" w:pos="1440"/>
      </w:tabs>
      <w:adjustRightInd/>
      <w:snapToGrid/>
      <w:spacing w:before="120" w:after="120" w:line="240" w:lineRule="auto"/>
      <w:ind w:left="90" w:firstLineChars="0" w:hanging="375"/>
      <w:jc w:val="left"/>
    </w:pPr>
    <w:rPr>
      <w:rFonts w:ascii="Arial" w:hAnsi="Arial" w:cs="Times New Roman"/>
      <w:b/>
      <w:color w:val="auto"/>
      <w:kern w:val="0"/>
      <w:sz w:val="20"/>
      <w:szCs w:val="20"/>
    </w:rPr>
  </w:style>
  <w:style w:type="paragraph" w:customStyle="1" w:styleId="CharChar1CharCharCharCharCharCharCharCharChar2CharCharCharCharCharCharCharCharCharCharCharCharCharCharCharCharCharCharCharCharCharChar">
    <w:name w:val="Char Char1 Char Char Char Char Char Char Char Char Char2 Char Char Char Char Char Char Char Char Char Char Char Char Char Char Char Char Char Char Char Char Char Char"/>
    <w:basedOn w:val="a"/>
    <w:qFormat/>
    <w:pPr>
      <w:snapToGrid/>
      <w:spacing w:line="360" w:lineRule="atLeast"/>
    </w:pPr>
    <w:rPr>
      <w:rFonts w:eastAsia="仿宋_GB2312" w:cs="Times New Roman"/>
      <w:color w:val="auto"/>
      <w:sz w:val="21"/>
      <w:szCs w:val="24"/>
    </w:rPr>
  </w:style>
  <w:style w:type="paragraph" w:customStyle="1" w:styleId="afffffffffffffffffffffd">
    <w:name w:val="临书仓促，不尽欲言。"/>
    <w:qFormat/>
    <w:pPr>
      <w:widowControl w:val="0"/>
      <w:jc w:val="both"/>
    </w:pPr>
    <w:rPr>
      <w:kern w:val="2"/>
      <w:sz w:val="21"/>
    </w:rPr>
  </w:style>
  <w:style w:type="paragraph" w:customStyle="1" w:styleId="afffffffffffffffffffffe">
    <w:name w:val="表格文字中"/>
    <w:basedOn w:val="a"/>
    <w:qFormat/>
    <w:pPr>
      <w:tabs>
        <w:tab w:val="left" w:pos="1727"/>
        <w:tab w:val="left" w:pos="1884"/>
      </w:tabs>
      <w:spacing w:before="120" w:after="120" w:line="240" w:lineRule="auto"/>
      <w:ind w:left="578" w:firstLineChars="0" w:hanging="578"/>
      <w:jc w:val="center"/>
    </w:pPr>
    <w:rPr>
      <w:rFonts w:ascii="宋体" w:hAnsi="宋体" w:cs="Times New Roman"/>
      <w:color w:val="000000"/>
      <w:kern w:val="0"/>
      <w:sz w:val="24"/>
      <w:szCs w:val="24"/>
    </w:rPr>
  </w:style>
  <w:style w:type="paragraph" w:customStyle="1" w:styleId="CharCharCharCharCharCharChar14">
    <w:name w:val="Char Char Char Char Char Char Char14"/>
    <w:basedOn w:val="a"/>
    <w:qFormat/>
    <w:pPr>
      <w:adjustRightInd/>
      <w:snapToGrid/>
      <w:spacing w:line="240" w:lineRule="auto"/>
      <w:ind w:firstLineChars="0" w:firstLine="0"/>
    </w:pPr>
    <w:rPr>
      <w:rFonts w:cs="Times New Roman"/>
      <w:color w:val="auto"/>
      <w:sz w:val="21"/>
      <w:szCs w:val="24"/>
    </w:rPr>
  </w:style>
  <w:style w:type="paragraph" w:customStyle="1" w:styleId="affffffffffffffffffffff">
    <w:name w:val="三级条标题"/>
    <w:basedOn w:val="affffffffffffffffffffff0"/>
    <w:next w:val="a"/>
    <w:qFormat/>
    <w:pPr>
      <w:outlineLvl w:val="4"/>
    </w:pPr>
  </w:style>
  <w:style w:type="paragraph" w:customStyle="1" w:styleId="affffffffffffffffffffff0">
    <w:name w:val="二级条标题"/>
    <w:basedOn w:val="affffffffffffffffffffff1"/>
    <w:next w:val="a"/>
    <w:qFormat/>
    <w:pPr>
      <w:outlineLvl w:val="3"/>
    </w:pPr>
  </w:style>
  <w:style w:type="paragraph" w:customStyle="1" w:styleId="affffffffffffffffffffff1">
    <w:name w:val="一级条标题"/>
    <w:basedOn w:val="affffffffffffffffffffff2"/>
    <w:next w:val="a"/>
    <w:link w:val="Charf6"/>
    <w:qFormat/>
    <w:pPr>
      <w:keepNext w:val="0"/>
      <w:keepLines w:val="0"/>
      <w:widowControl/>
      <w:tabs>
        <w:tab w:val="left" w:pos="360"/>
      </w:tabs>
      <w:adjustRightInd/>
      <w:snapToGrid/>
      <w:spacing w:before="0" w:after="0" w:line="240" w:lineRule="auto"/>
      <w:ind w:right="0"/>
      <w:outlineLvl w:val="2"/>
    </w:pPr>
    <w:rPr>
      <w:rFonts w:ascii="黑体"/>
      <w:sz w:val="21"/>
    </w:rPr>
  </w:style>
  <w:style w:type="paragraph" w:customStyle="1" w:styleId="affffffffffffffffffffff2">
    <w:name w:val="章标题"/>
    <w:basedOn w:val="3"/>
    <w:qFormat/>
    <w:pPr>
      <w:spacing w:before="120" w:after="60" w:line="360" w:lineRule="auto"/>
      <w:ind w:right="-108" w:firstLineChars="0" w:firstLine="0"/>
      <w:outlineLvl w:val="9"/>
    </w:pPr>
    <w:rPr>
      <w:rFonts w:ascii="宋体" w:eastAsia="黑体"/>
      <w:b w:val="0"/>
      <w:bCs w:val="0"/>
      <w:kern w:val="0"/>
      <w:szCs w:val="20"/>
    </w:rPr>
  </w:style>
  <w:style w:type="paragraph" w:customStyle="1" w:styleId="affffffffffffffffffffff3">
    <w:name w:val="珠海表"/>
    <w:basedOn w:val="a"/>
    <w:qFormat/>
    <w:pPr>
      <w:spacing w:line="240" w:lineRule="auto"/>
      <w:textAlignment w:val="baseline"/>
    </w:pPr>
    <w:rPr>
      <w:rFonts w:eastAsia="仿宋_GB2312" w:hAnsi="宋体" w:cs="Times New Roman"/>
      <w:color w:val="auto"/>
      <w:kern w:val="0"/>
      <w:sz w:val="21"/>
      <w:szCs w:val="18"/>
    </w:rPr>
  </w:style>
  <w:style w:type="paragraph" w:customStyle="1" w:styleId="affffffffffffffffffffff4">
    <w:name w:val="文本框图"/>
    <w:basedOn w:val="afffffffffffffffffff"/>
    <w:qFormat/>
    <w:pPr>
      <w:autoSpaceDE w:val="0"/>
      <w:autoSpaceDN w:val="0"/>
      <w:adjustRightInd w:val="0"/>
      <w:spacing w:before="0" w:after="0" w:line="240" w:lineRule="auto"/>
      <w:ind w:left="0" w:firstLine="0"/>
      <w:jc w:val="left"/>
    </w:pPr>
    <w:rPr>
      <w:rFonts w:ascii="宋体" w:hAnsi="宋体" w:cs="宋体"/>
      <w:color w:val="000000"/>
      <w:kern w:val="0"/>
      <w:szCs w:val="21"/>
      <w:lang w:val="zh-CN"/>
    </w:rPr>
  </w:style>
  <w:style w:type="paragraph" w:customStyle="1" w:styleId="CharChar2CharCharCharCharCharCharCharCharCharChar1">
    <w:name w:val="Char Char2 Char Char Char Char Char Char Char Char Char Char1"/>
    <w:basedOn w:val="a"/>
    <w:qFormat/>
    <w:pPr>
      <w:adjustRightInd/>
      <w:snapToGrid/>
      <w:spacing w:line="360" w:lineRule="auto"/>
    </w:pPr>
    <w:rPr>
      <w:rFonts w:ascii="宋体" w:hAnsi="宋体" w:cs="宋体"/>
      <w:color w:val="auto"/>
      <w:sz w:val="24"/>
      <w:szCs w:val="24"/>
    </w:rPr>
  </w:style>
  <w:style w:type="paragraph" w:customStyle="1" w:styleId="affffffffffffffffffffff5">
    <w:name w:val="四级无标题条"/>
    <w:basedOn w:val="a"/>
    <w:qFormat/>
    <w:pPr>
      <w:adjustRightInd/>
      <w:snapToGrid/>
      <w:spacing w:line="240" w:lineRule="auto"/>
      <w:ind w:firstLineChars="0" w:firstLine="0"/>
    </w:pPr>
    <w:rPr>
      <w:rFonts w:cs="Times New Roman"/>
      <w:color w:val="auto"/>
      <w:sz w:val="21"/>
      <w:szCs w:val="20"/>
    </w:rPr>
  </w:style>
  <w:style w:type="paragraph" w:customStyle="1" w:styleId="3H3H31H32H33H311H321H34H35H36H37H38H39H310H31">
    <w:name w:val="样式 标题 3H3H31H32H33H311H321H34H35H36H37H38H39H310H3...1"/>
    <w:basedOn w:val="3"/>
    <w:qFormat/>
    <w:pPr>
      <w:tabs>
        <w:tab w:val="left" w:pos="1162"/>
        <w:tab w:val="left" w:pos="1260"/>
        <w:tab w:val="left" w:pos="1330"/>
        <w:tab w:val="left" w:pos="1620"/>
      </w:tabs>
      <w:adjustRightInd/>
      <w:snapToGrid/>
      <w:spacing w:before="0" w:after="0" w:line="288" w:lineRule="auto"/>
      <w:ind w:left="1260" w:firstLineChars="0" w:hanging="1415"/>
      <w:jc w:val="left"/>
    </w:pPr>
    <w:rPr>
      <w:kern w:val="0"/>
      <w:sz w:val="21"/>
      <w:szCs w:val="21"/>
    </w:rPr>
  </w:style>
  <w:style w:type="paragraph" w:customStyle="1" w:styleId="2GB231266173">
    <w:name w:val="样式 标题 2 + 仿宋_GB2312 四号 两端对齐 段前: 6 磅 段后: 6 磅 行距: 多倍行距 1.73 字行"/>
    <w:basedOn w:val="2"/>
    <w:qFormat/>
    <w:pPr>
      <w:keepNext w:val="0"/>
      <w:keepLines w:val="0"/>
      <w:widowControl/>
      <w:tabs>
        <w:tab w:val="left" w:pos="432"/>
        <w:tab w:val="left" w:pos="927"/>
      </w:tabs>
      <w:adjustRightInd/>
      <w:snapToGrid/>
      <w:spacing w:before="0" w:after="0" w:line="360" w:lineRule="auto"/>
      <w:ind w:left="927"/>
    </w:pPr>
    <w:rPr>
      <w:rFonts w:ascii="仿宋_GB2312" w:eastAsia="仿宋_GB2312" w:hAnsi="宋体" w:cs="宋体"/>
      <w:kern w:val="0"/>
      <w:sz w:val="28"/>
      <w:szCs w:val="20"/>
    </w:rPr>
  </w:style>
  <w:style w:type="paragraph" w:customStyle="1" w:styleId="o2">
    <w:name w:val="???¡§?????¡§?o?2"/>
    <w:qFormat/>
    <w:pPr>
      <w:keepNext/>
      <w:keepLines/>
      <w:widowControl w:val="0"/>
      <w:tabs>
        <w:tab w:val="left" w:pos="600"/>
      </w:tabs>
      <w:spacing w:before="120"/>
      <w:ind w:left="1177" w:hangingChars="271" w:hanging="599"/>
      <w:jc w:val="both"/>
      <w:outlineLvl w:val="2"/>
    </w:pPr>
    <w:rPr>
      <w:rFonts w:ascii="Arial" w:hAnsi="Arial" w:cs="Arial"/>
      <w:b/>
      <w:bCs/>
      <w:kern w:val="2"/>
      <w:sz w:val="22"/>
      <w:szCs w:val="22"/>
    </w:rPr>
  </w:style>
  <w:style w:type="paragraph" w:customStyle="1" w:styleId="CM136">
    <w:name w:val="CM136"/>
    <w:basedOn w:val="Default"/>
    <w:next w:val="Default"/>
    <w:qFormat/>
  </w:style>
  <w:style w:type="paragraph" w:customStyle="1" w:styleId="21121122Char12Heading202">
    <w:name w:val="样式 标题 21.1标题 21.1标题2标题 2 Char1节标2_Heading 2一级条 + 段前: 0....2"/>
    <w:basedOn w:val="a"/>
    <w:next w:val="afff7"/>
    <w:qFormat/>
    <w:pPr>
      <w:keepNext/>
      <w:widowControl/>
      <w:adjustRightInd/>
      <w:snapToGrid/>
      <w:spacing w:before="120" w:after="120" w:line="324" w:lineRule="auto"/>
      <w:jc w:val="center"/>
    </w:pPr>
    <w:rPr>
      <w:rFonts w:ascii="宋体" w:hAnsi="宋体" w:cs="Times New Roman"/>
      <w:color w:val="auto"/>
      <w:kern w:val="0"/>
      <w:sz w:val="24"/>
      <w:szCs w:val="24"/>
    </w:rPr>
  </w:style>
  <w:style w:type="paragraph" w:customStyle="1" w:styleId="ST205">
    <w:name w:val="ST20_5"/>
    <w:qFormat/>
    <w:pPr>
      <w:widowControl w:val="0"/>
      <w:autoSpaceDE w:val="0"/>
      <w:autoSpaceDN w:val="0"/>
      <w:adjustRightInd w:val="0"/>
      <w:jc w:val="both"/>
    </w:pPr>
    <w:rPr>
      <w:rFonts w:ascii="宋体" w:hAnsi="Tms Rmn"/>
      <w:sz w:val="21"/>
    </w:rPr>
  </w:style>
  <w:style w:type="paragraph" w:customStyle="1" w:styleId="affffffffffffffffffffff6">
    <w:name w:val="横琴正文"/>
    <w:basedOn w:val="a"/>
    <w:qFormat/>
    <w:pPr>
      <w:tabs>
        <w:tab w:val="left" w:pos="22680"/>
      </w:tabs>
      <w:adjustRightInd/>
      <w:snapToGrid/>
      <w:spacing w:beforeLines="50" w:line="240" w:lineRule="auto"/>
      <w:jc w:val="left"/>
    </w:pPr>
    <w:rPr>
      <w:rFonts w:ascii="宋体" w:cs="宋体"/>
      <w:color w:val="auto"/>
      <w:kern w:val="0"/>
      <w:sz w:val="24"/>
      <w:szCs w:val="20"/>
    </w:rPr>
  </w:style>
  <w:style w:type="paragraph" w:customStyle="1" w:styleId="CharCharChar7">
    <w:name w:val="表内小四中 Char Char Char"/>
    <w:basedOn w:val="a"/>
    <w:qFormat/>
    <w:pPr>
      <w:spacing w:line="240" w:lineRule="auto"/>
      <w:ind w:left="-131" w:right="-132"/>
      <w:jc w:val="center"/>
      <w:textAlignment w:val="baseline"/>
    </w:pPr>
    <w:rPr>
      <w:rFonts w:eastAsia="仿宋_GB2312" w:cs="Times New Roman"/>
      <w:color w:val="auto"/>
      <w:kern w:val="0"/>
      <w:sz w:val="24"/>
      <w:szCs w:val="20"/>
    </w:rPr>
  </w:style>
  <w:style w:type="paragraph" w:customStyle="1" w:styleId="affffffffffffffffffffff7">
    <w:name w:val="表格内容（新）"/>
    <w:basedOn w:val="a"/>
    <w:qFormat/>
    <w:pPr>
      <w:adjustRightInd/>
      <w:snapToGrid/>
      <w:spacing w:line="240" w:lineRule="auto"/>
      <w:ind w:firstLineChars="0" w:firstLine="0"/>
      <w:jc w:val="center"/>
    </w:pPr>
    <w:rPr>
      <w:rFonts w:cs="宋体"/>
      <w:color w:val="339966"/>
      <w:sz w:val="18"/>
      <w:szCs w:val="18"/>
    </w:rPr>
  </w:style>
  <w:style w:type="paragraph" w:customStyle="1" w:styleId="affffffffffffffffffffff8">
    <w:name w:val="附录四级条"/>
    <w:basedOn w:val="afffffffffffffffffff8"/>
    <w:next w:val="4"/>
    <w:qFormat/>
    <w:pPr>
      <w:widowControl w:val="0"/>
      <w:tabs>
        <w:tab w:val="clear" w:pos="425"/>
      </w:tabs>
      <w:spacing w:before="240" w:after="720" w:line="360" w:lineRule="auto"/>
      <w:ind w:left="0" w:firstLine="0"/>
      <w:jc w:val="center"/>
      <w:textAlignment w:val="baseline"/>
    </w:pPr>
    <w:rPr>
      <w:rFonts w:ascii="Arial" w:hAnsi="Arial"/>
      <w:b/>
      <w:caps/>
      <w:sz w:val="44"/>
    </w:rPr>
  </w:style>
  <w:style w:type="paragraph" w:customStyle="1" w:styleId="input">
    <w:name w:val="input"/>
    <w:basedOn w:val="a"/>
    <w:qFormat/>
    <w:pPr>
      <w:widowControl/>
      <w:pBdr>
        <w:top w:val="single" w:sz="6" w:space="0" w:color="EFEFEF"/>
        <w:left w:val="single" w:sz="6" w:space="0" w:color="EFEFEF"/>
      </w:pBdr>
      <w:shd w:val="clear" w:color="auto" w:fill="FFFFFF"/>
      <w:adjustRightInd/>
      <w:snapToGrid/>
      <w:spacing w:before="100" w:beforeAutospacing="1" w:after="100" w:afterAutospacing="1" w:line="240" w:lineRule="auto"/>
      <w:jc w:val="left"/>
    </w:pPr>
    <w:rPr>
      <w:rFonts w:ascii="Arial Unicode MS" w:eastAsia="Arial Unicode MS" w:hAnsi="Arial Unicode MS" w:cs="Arial Unicode MS"/>
      <w:color w:val="999999"/>
      <w:kern w:val="0"/>
      <w:sz w:val="18"/>
      <w:szCs w:val="18"/>
    </w:rPr>
  </w:style>
  <w:style w:type="paragraph" w:customStyle="1" w:styleId="affffffffffffffffffffff9">
    <w:name w:val="单位"/>
    <w:basedOn w:val="a"/>
    <w:qFormat/>
    <w:pPr>
      <w:spacing w:before="50" w:line="312" w:lineRule="auto"/>
      <w:ind w:leftChars="100" w:left="100" w:rightChars="100" w:right="100"/>
      <w:jc w:val="center"/>
    </w:pPr>
    <w:rPr>
      <w:rFonts w:eastAsia="仿宋_GB2312" w:cs="Times New Roman"/>
      <w:color w:val="auto"/>
      <w:sz w:val="21"/>
      <w:szCs w:val="20"/>
    </w:rPr>
  </w:style>
  <w:style w:type="paragraph" w:customStyle="1" w:styleId="affffffffffffffffffffffa">
    <w:name w:val="样式 居中"/>
    <w:basedOn w:val="a"/>
    <w:qFormat/>
    <w:pPr>
      <w:adjustRightInd/>
      <w:snapToGrid/>
      <w:spacing w:before="120" w:after="120" w:line="360" w:lineRule="auto"/>
      <w:ind w:left="578" w:firstLineChars="0" w:hanging="578"/>
      <w:jc w:val="center"/>
    </w:pPr>
    <w:rPr>
      <w:rFonts w:cs="宋体"/>
      <w:color w:val="auto"/>
      <w:sz w:val="21"/>
      <w:szCs w:val="20"/>
    </w:rPr>
  </w:style>
  <w:style w:type="paragraph" w:customStyle="1" w:styleId="1821">
    <w:name w:val="样式 样式 样式 样式 样式 样式 五号 居中 行距: 固定值 18 磅 + 首行缩进:  2 字符 + 小五 + 首行缩进: ..."/>
    <w:basedOn w:val="1822"/>
    <w:qFormat/>
  </w:style>
  <w:style w:type="paragraph" w:customStyle="1" w:styleId="33CharReHead3WSAh3H3BHead3CharChar1">
    <w:name w:val="样式 标题 3标题 3 CharReHead 3 WSAh3H3B Head..标题 3 Char Char标...1"/>
    <w:basedOn w:val="3"/>
    <w:qFormat/>
    <w:pPr>
      <w:tabs>
        <w:tab w:val="left" w:pos="432"/>
        <w:tab w:val="left" w:pos="1162"/>
        <w:tab w:val="left" w:pos="1330"/>
      </w:tabs>
      <w:adjustRightInd/>
      <w:snapToGrid/>
      <w:spacing w:line="240" w:lineRule="atLeast"/>
      <w:ind w:firstLineChars="0" w:firstLine="0"/>
      <w:jc w:val="left"/>
    </w:pPr>
    <w:rPr>
      <w:rFonts w:cs="宋体"/>
      <w:bCs w:val="0"/>
      <w:kern w:val="24"/>
      <w:sz w:val="24"/>
      <w:szCs w:val="20"/>
    </w:rPr>
  </w:style>
  <w:style w:type="paragraph" w:customStyle="1" w:styleId="3fa">
    <w:name w:val="封皮字体3"/>
    <w:basedOn w:val="1ffff6"/>
    <w:qFormat/>
    <w:pPr>
      <w:spacing w:line="720" w:lineRule="auto"/>
    </w:pPr>
    <w:rPr>
      <w:sz w:val="30"/>
    </w:rPr>
  </w:style>
  <w:style w:type="paragraph" w:customStyle="1" w:styleId="1ffff6">
    <w:name w:val="封皮字体1"/>
    <w:basedOn w:val="a"/>
    <w:qFormat/>
    <w:pPr>
      <w:widowControl/>
      <w:adjustRightInd/>
      <w:snapToGrid/>
      <w:spacing w:line="360" w:lineRule="auto"/>
      <w:jc w:val="center"/>
    </w:pPr>
    <w:rPr>
      <w:rFonts w:ascii="黑体" w:eastAsia="黑体" w:hAnsi="Calibri" w:cs="Times New Roman"/>
      <w:bCs/>
      <w:color w:val="auto"/>
      <w:kern w:val="0"/>
      <w:sz w:val="44"/>
      <w:szCs w:val="24"/>
      <w:lang w:eastAsia="en-US" w:bidi="en-US"/>
    </w:rPr>
  </w:style>
  <w:style w:type="paragraph" w:customStyle="1" w:styleId="68666111111H6H61">
    <w:name w:val="样式 标题 6无节标题8标题6，6级标题，小四中宋粗，无序号标6二级项标题1.1.1.1.1.1H6H61标题..."/>
    <w:basedOn w:val="6"/>
    <w:qFormat/>
    <w:pPr>
      <w:keepLines/>
      <w:overflowPunct/>
      <w:autoSpaceDE/>
      <w:autoSpaceDN/>
      <w:adjustRightInd/>
      <w:snapToGrid/>
      <w:spacing w:after="120" w:line="360" w:lineRule="auto"/>
      <w:ind w:firstLineChars="0" w:firstLine="0"/>
      <w:jc w:val="left"/>
      <w:textAlignment w:val="auto"/>
    </w:pPr>
    <w:rPr>
      <w:rFonts w:ascii="Times New Roman" w:hAnsi="Times New Roman" w:cs="宋体"/>
      <w:i w:val="0"/>
      <w:kern w:val="2"/>
      <w:sz w:val="24"/>
    </w:rPr>
  </w:style>
  <w:style w:type="paragraph" w:customStyle="1" w:styleId="661252">
    <w:name w:val="样式 (西文) 宋体 小四 段前: 6 磅 段后: 6 磅 行距: 多倍行距 1.25 字行 首行缩进:  2 字符"/>
    <w:basedOn w:val="a"/>
    <w:qFormat/>
    <w:pPr>
      <w:spacing w:before="80" w:after="80" w:line="400" w:lineRule="exact"/>
      <w:ind w:firstLine="480"/>
    </w:pPr>
    <w:rPr>
      <w:rFonts w:eastAsia="仿宋_GB2312" w:cs="Times New Roman"/>
      <w:color w:val="auto"/>
      <w:kern w:val="0"/>
      <w:sz w:val="24"/>
      <w:szCs w:val="24"/>
      <w:lang w:val="zh-CN"/>
    </w:rPr>
  </w:style>
  <w:style w:type="paragraph" w:customStyle="1" w:styleId="affffffffffffffffffffffb">
    <w:name w:val="石化产业表"/>
    <w:basedOn w:val="a"/>
    <w:qFormat/>
    <w:pPr>
      <w:tabs>
        <w:tab w:val="left" w:pos="0"/>
      </w:tabs>
      <w:spacing w:line="0" w:lineRule="atLeast"/>
      <w:ind w:firstLineChars="0" w:firstLine="0"/>
      <w:jc w:val="center"/>
      <w:textAlignment w:val="baseline"/>
    </w:pPr>
    <w:rPr>
      <w:rFonts w:cs="Times New Roman"/>
      <w:color w:val="auto"/>
      <w:kern w:val="0"/>
      <w:sz w:val="21"/>
      <w:szCs w:val="18"/>
    </w:rPr>
  </w:style>
  <w:style w:type="paragraph" w:customStyle="1" w:styleId="font11">
    <w:name w:val="font11"/>
    <w:basedOn w:val="a"/>
    <w:qFormat/>
    <w:pPr>
      <w:widowControl/>
      <w:adjustRightInd/>
      <w:snapToGrid/>
      <w:spacing w:before="100" w:beforeAutospacing="1" w:after="100" w:afterAutospacing="1" w:line="240" w:lineRule="auto"/>
      <w:ind w:firstLineChars="0" w:firstLine="0"/>
      <w:jc w:val="left"/>
    </w:pPr>
    <w:rPr>
      <w:rFonts w:ascii="宋体" w:hAnsi="宋体" w:cs="宋体"/>
      <w:color w:val="auto"/>
      <w:kern w:val="0"/>
      <w:sz w:val="22"/>
    </w:rPr>
  </w:style>
  <w:style w:type="paragraph" w:customStyle="1" w:styleId="affffffffffffffffffffffc">
    <w:name w:val="建设单位"/>
    <w:basedOn w:val="affffffffffffffffffffffd"/>
    <w:next w:val="a"/>
    <w:qFormat/>
    <w:rPr>
      <w:rFonts w:ascii="黑体" w:eastAsia="黑体" w:hAnsi="黑体"/>
      <w:sz w:val="30"/>
    </w:rPr>
  </w:style>
  <w:style w:type="paragraph" w:customStyle="1" w:styleId="affffffffffffffffffffffd">
    <w:name w:val="报批稿"/>
    <w:basedOn w:val="a"/>
    <w:qFormat/>
    <w:pPr>
      <w:adjustRightInd/>
      <w:snapToGrid/>
      <w:spacing w:line="240" w:lineRule="auto"/>
      <w:ind w:firstLineChars="0" w:firstLine="0"/>
      <w:jc w:val="center"/>
    </w:pPr>
    <w:rPr>
      <w:rFonts w:cs="宋体"/>
      <w:color w:val="auto"/>
      <w:spacing w:val="32"/>
      <w:sz w:val="44"/>
      <w:szCs w:val="20"/>
    </w:rPr>
  </w:style>
  <w:style w:type="paragraph" w:customStyle="1" w:styleId="515Char55Char1CharCharH">
    <w:name w:val="样式 标题 51)项标5 Char标5标题 5 Char1) Char项 Char无序号，小四黑常规，空两字H..."/>
    <w:basedOn w:val="5"/>
    <w:qFormat/>
    <w:pPr>
      <w:widowControl/>
      <w:numPr>
        <w:ilvl w:val="0"/>
        <w:numId w:val="0"/>
      </w:numPr>
      <w:autoSpaceDE/>
      <w:autoSpaceDN/>
      <w:adjustRightInd/>
      <w:snapToGrid/>
      <w:spacing w:beforeLines="50" w:afterLines="50" w:line="360" w:lineRule="auto"/>
      <w:ind w:left="578"/>
      <w:jc w:val="left"/>
      <w:textAlignment w:val="auto"/>
    </w:pPr>
    <w:rPr>
      <w:rFonts w:eastAsia="黑体" w:cs="宋体"/>
      <w:bCs/>
      <w:kern w:val="44"/>
      <w:sz w:val="28"/>
    </w:rPr>
  </w:style>
  <w:style w:type="paragraph" w:customStyle="1" w:styleId="CharCharChar30">
    <w:name w:val="Char Char Char3"/>
    <w:basedOn w:val="a"/>
    <w:pPr>
      <w:adjustRightInd/>
      <w:snapToGrid/>
      <w:spacing w:line="240" w:lineRule="auto"/>
      <w:ind w:firstLineChars="0" w:firstLine="0"/>
    </w:pPr>
    <w:rPr>
      <w:rFonts w:cs="Times New Roman"/>
      <w:color w:val="auto"/>
      <w:sz w:val="24"/>
      <w:szCs w:val="24"/>
    </w:rPr>
  </w:style>
  <w:style w:type="paragraph" w:customStyle="1" w:styleId="4f0">
    <w:name w:val="样式 列表编号 + 居中4"/>
    <w:basedOn w:val="aa"/>
    <w:qFormat/>
    <w:pPr>
      <w:tabs>
        <w:tab w:val="clear" w:pos="360"/>
        <w:tab w:val="left" w:pos="5000"/>
      </w:tabs>
      <w:spacing w:before="120" w:after="120" w:line="360" w:lineRule="auto"/>
      <w:ind w:left="4280" w:firstLineChars="0" w:firstLine="0"/>
      <w:jc w:val="center"/>
    </w:pPr>
    <w:rPr>
      <w:rFonts w:hAnsi="宋体"/>
      <w:szCs w:val="28"/>
    </w:rPr>
  </w:style>
  <w:style w:type="paragraph" w:customStyle="1" w:styleId="201">
    <w:name w:val="项目名称华文新魏20"/>
    <w:basedOn w:val="a"/>
    <w:qFormat/>
    <w:pPr>
      <w:adjustRightInd/>
      <w:snapToGrid/>
      <w:spacing w:line="240" w:lineRule="auto"/>
      <w:ind w:firstLineChars="0" w:firstLine="0"/>
      <w:jc w:val="center"/>
    </w:pPr>
    <w:rPr>
      <w:rFonts w:ascii="华文新魏" w:eastAsia="华文新魏" w:hAnsi="华文新魏" w:cs="宋体"/>
      <w:b/>
      <w:bCs/>
      <w:color w:val="auto"/>
      <w:sz w:val="40"/>
      <w:szCs w:val="20"/>
    </w:rPr>
  </w:style>
  <w:style w:type="paragraph" w:customStyle="1" w:styleId="CharCharCharCharCharCharChar8">
    <w:name w:val="Char Char Char Char Char Char Char8"/>
    <w:basedOn w:val="a"/>
    <w:qFormat/>
    <w:pPr>
      <w:adjustRightInd/>
      <w:snapToGrid/>
      <w:spacing w:line="240" w:lineRule="auto"/>
      <w:ind w:firstLineChars="0" w:firstLine="0"/>
    </w:pPr>
    <w:rPr>
      <w:rFonts w:cs="Times New Roman"/>
      <w:color w:val="auto"/>
      <w:sz w:val="21"/>
      <w:szCs w:val="24"/>
    </w:rPr>
  </w:style>
  <w:style w:type="paragraph" w:customStyle="1" w:styleId="1HeadingOne1h1H1AL1bocLevel1Topi6">
    <w:name w:val="样式 标题 1Heading One篇章标题标书1h1H1第*部分第A章L1bocLevel 1 Topi...6"/>
    <w:basedOn w:val="1"/>
    <w:qFormat/>
    <w:pPr>
      <w:keepNext w:val="0"/>
      <w:tabs>
        <w:tab w:val="left" w:pos="432"/>
        <w:tab w:val="left" w:pos="1260"/>
        <w:tab w:val="left" w:pos="1440"/>
        <w:tab w:val="left" w:pos="1980"/>
        <w:tab w:val="left" w:pos="3240"/>
      </w:tabs>
      <w:adjustRightInd/>
      <w:snapToGrid/>
      <w:spacing w:before="100" w:after="100" w:line="360" w:lineRule="auto"/>
      <w:ind w:firstLineChars="0" w:firstLine="0"/>
    </w:pPr>
    <w:rPr>
      <w:rFonts w:ascii="Times New Roman" w:eastAsia="黑体" w:hAnsi="Times New Roman" w:cs="宋体"/>
      <w:color w:val="auto"/>
      <w:sz w:val="24"/>
      <w:szCs w:val="20"/>
    </w:rPr>
  </w:style>
  <w:style w:type="paragraph" w:customStyle="1" w:styleId="1ffff7">
    <w:name w:val="样式 样式 标题 1"/>
    <w:basedOn w:val="1ffff8"/>
    <w:qFormat/>
    <w:pPr>
      <w:keepLines w:val="0"/>
      <w:spacing w:before="0" w:after="0" w:line="240" w:lineRule="auto"/>
      <w:jc w:val="both"/>
      <w:outlineLvl w:val="9"/>
    </w:pPr>
    <w:rPr>
      <w:rFonts w:eastAsia="仿宋_GB2312" w:cs="黑体"/>
      <w:b w:val="0"/>
      <w:bCs w:val="0"/>
      <w:kern w:val="2"/>
      <w:sz w:val="24"/>
      <w:szCs w:val="22"/>
    </w:rPr>
  </w:style>
  <w:style w:type="paragraph" w:customStyle="1" w:styleId="1ffff8">
    <w:name w:val="样式 标题 1 + 两端对齐"/>
    <w:basedOn w:val="1"/>
    <w:qFormat/>
    <w:pPr>
      <w:keepNext w:val="0"/>
      <w:adjustRightInd/>
      <w:snapToGrid/>
      <w:spacing w:before="120" w:after="120" w:line="312" w:lineRule="auto"/>
      <w:ind w:firstLineChars="0" w:firstLine="0"/>
      <w:jc w:val="left"/>
    </w:pPr>
    <w:rPr>
      <w:rFonts w:ascii="Times New Roman" w:eastAsia="黑体" w:hAnsi="Times New Roman" w:cs="宋体"/>
      <w:color w:val="auto"/>
      <w:szCs w:val="20"/>
    </w:rPr>
  </w:style>
  <w:style w:type="paragraph" w:customStyle="1" w:styleId="affffffffffffffffffffffe">
    <w:name w:val="二级无标题条"/>
    <w:basedOn w:val="a"/>
    <w:qFormat/>
    <w:pPr>
      <w:adjustRightInd/>
      <w:snapToGrid/>
      <w:spacing w:before="120" w:after="120" w:line="240" w:lineRule="auto"/>
      <w:ind w:left="578" w:firstLineChars="0" w:hanging="578"/>
    </w:pPr>
    <w:rPr>
      <w:rFonts w:cs="Times New Roman"/>
      <w:color w:val="auto"/>
      <w:sz w:val="21"/>
      <w:szCs w:val="21"/>
    </w:rPr>
  </w:style>
  <w:style w:type="paragraph" w:customStyle="1" w:styleId="CM121">
    <w:name w:val="CM121"/>
    <w:basedOn w:val="Default"/>
    <w:next w:val="Default"/>
    <w:qFormat/>
  </w:style>
  <w:style w:type="paragraph" w:customStyle="1" w:styleId="afffffffffffffffffffffff">
    <w:name w:val="表头文字—五号"/>
    <w:basedOn w:val="affffffffffff8"/>
    <w:qFormat/>
    <w:pPr>
      <w:widowControl/>
      <w:pBdr>
        <w:left w:val="single" w:sz="8" w:space="0" w:color="000000"/>
        <w:bottom w:val="single" w:sz="8" w:space="0" w:color="000000"/>
        <w:right w:val="single" w:sz="8" w:space="0" w:color="000000"/>
      </w:pBdr>
      <w:shd w:val="clear" w:color="000000" w:fill="C5D9F1"/>
      <w:spacing w:before="100" w:beforeAutospacing="1" w:after="100" w:afterAutospacing="1"/>
      <w:ind w:left="0" w:firstLine="0"/>
    </w:pPr>
    <w:rPr>
      <w:rFonts w:ascii="宋体" w:hAnsi="宋体" w:cs="宋体"/>
    </w:rPr>
  </w:style>
  <w:style w:type="paragraph" w:customStyle="1" w:styleId="afffffffffffffffffffffff0">
    <w:name w:val="样式 表内五中"/>
    <w:basedOn w:val="affffffffffffffffff4"/>
    <w:qFormat/>
    <w:pPr>
      <w:tabs>
        <w:tab w:val="center" w:pos="-120"/>
      </w:tabs>
      <w:spacing w:before="0" w:after="0" w:line="240" w:lineRule="exact"/>
      <w:ind w:left="0" w:firstLineChars="200" w:firstLine="0"/>
    </w:pPr>
    <w:rPr>
      <w:rFonts w:eastAsia="仿宋_GB2312" w:cs="宋体"/>
    </w:rPr>
  </w:style>
  <w:style w:type="paragraph" w:customStyle="1" w:styleId="aoa">
    <w:name w:val="?¡§¡è?¡ìa?¡§¡è?¡ìo?¡ì?a"/>
    <w:next w:val="a"/>
    <w:qFormat/>
    <w:pPr>
      <w:spacing w:before="60" w:after="60"/>
      <w:ind w:left="578" w:hanging="578"/>
      <w:jc w:val="center"/>
    </w:pPr>
    <w:rPr>
      <w:rFonts w:ascii="Arial" w:eastAsia="黑体" w:hAnsi="Arial" w:cs="Arial"/>
      <w:kern w:val="24"/>
      <w:sz w:val="24"/>
      <w:szCs w:val="24"/>
    </w:rPr>
  </w:style>
  <w:style w:type="paragraph" w:customStyle="1" w:styleId="afffffffffffffffffffffff1">
    <w:name w:val="样式 报告正文 + (西文) 黑体 (中文) 黑体"/>
    <w:basedOn w:val="affffffffffff0"/>
    <w:qFormat/>
    <w:pPr>
      <w:spacing w:line="360" w:lineRule="auto"/>
      <w:ind w:firstLineChars="83" w:firstLine="83"/>
    </w:pPr>
  </w:style>
  <w:style w:type="paragraph" w:customStyle="1" w:styleId="bullet2">
    <w:name w:val="bullet2"/>
    <w:qFormat/>
    <w:pPr>
      <w:tabs>
        <w:tab w:val="left" w:pos="855"/>
      </w:tabs>
      <w:spacing w:before="120" w:after="120"/>
      <w:ind w:left="855" w:hanging="375"/>
      <w:jc w:val="both"/>
    </w:pPr>
  </w:style>
  <w:style w:type="paragraph" w:customStyle="1" w:styleId="afffffffffffffffffffffff2">
    <w:name w:val="五级无标题条"/>
    <w:basedOn w:val="a"/>
    <w:pPr>
      <w:adjustRightInd/>
      <w:snapToGrid/>
      <w:spacing w:line="240" w:lineRule="auto"/>
      <w:ind w:firstLineChars="0" w:firstLine="0"/>
    </w:pPr>
    <w:rPr>
      <w:rFonts w:cs="Times New Roman"/>
      <w:color w:val="auto"/>
      <w:sz w:val="21"/>
      <w:szCs w:val="24"/>
    </w:rPr>
  </w:style>
  <w:style w:type="paragraph" w:customStyle="1" w:styleId="4f1">
    <w:name w:val="标题 4+ 四号"/>
    <w:basedOn w:val="4f2"/>
    <w:qFormat/>
  </w:style>
  <w:style w:type="paragraph" w:customStyle="1" w:styleId="4f2">
    <w:name w:val="标题 4+ 小三"/>
    <w:basedOn w:val="3"/>
    <w:qFormat/>
    <w:pPr>
      <w:keepNext w:val="0"/>
      <w:tabs>
        <w:tab w:val="left" w:pos="1129"/>
      </w:tabs>
      <w:adjustRightInd/>
      <w:snapToGrid/>
      <w:spacing w:afterLines="50"/>
      <w:ind w:left="1129"/>
    </w:pPr>
    <w:rPr>
      <w:rFonts w:eastAsia="仿宋_GB2312"/>
      <w:b w:val="0"/>
      <w:kern w:val="0"/>
      <w:sz w:val="30"/>
    </w:rPr>
  </w:style>
  <w:style w:type="paragraph" w:customStyle="1" w:styleId="xl129">
    <w:name w:val="xl129"/>
    <w:basedOn w:val="a"/>
    <w:qFormat/>
    <w:pPr>
      <w:widowControl/>
      <w:pBdr>
        <w:top w:val="single" w:sz="8" w:space="0" w:color="000000"/>
        <w:left w:val="single" w:sz="12"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7571">
    <w:name w:val="样式7.5.7.1"/>
    <w:basedOn w:val="a"/>
    <w:pPr>
      <w:keepNext/>
      <w:keepLines/>
      <w:tabs>
        <w:tab w:val="left" w:pos="1571"/>
      </w:tabs>
      <w:adjustRightInd/>
      <w:snapToGrid/>
      <w:spacing w:before="120" w:after="120" w:line="312" w:lineRule="auto"/>
      <w:ind w:left="119" w:firstLineChars="0" w:hanging="708"/>
      <w:outlineLvl w:val="3"/>
    </w:pPr>
    <w:rPr>
      <w:rFonts w:ascii="Arial" w:eastAsia="黑体" w:hAnsi="Arial" w:cs="Times New Roman"/>
      <w:b/>
      <w:bCs/>
      <w:color w:val="auto"/>
      <w:sz w:val="24"/>
      <w:szCs w:val="24"/>
    </w:rPr>
  </w:style>
  <w:style w:type="paragraph" w:customStyle="1" w:styleId="afffffffffffffffffffffff3">
    <w:name w:val="二级标题王"/>
    <w:basedOn w:val="3"/>
    <w:qFormat/>
    <w:pPr>
      <w:keepNext w:val="0"/>
      <w:keepLines w:val="0"/>
      <w:widowControl/>
      <w:tabs>
        <w:tab w:val="left" w:pos="720"/>
      </w:tabs>
      <w:autoSpaceDE w:val="0"/>
      <w:autoSpaceDN w:val="0"/>
      <w:spacing w:before="0" w:after="0" w:line="360" w:lineRule="auto"/>
      <w:ind w:firstLineChars="0" w:firstLine="0"/>
      <w:jc w:val="left"/>
      <w:outlineLvl w:val="1"/>
    </w:pPr>
    <w:rPr>
      <w:rFonts w:ascii="黑体" w:eastAsia="黑体"/>
      <w:bCs w:val="0"/>
      <w:kern w:val="0"/>
      <w:sz w:val="30"/>
      <w:szCs w:val="30"/>
    </w:rPr>
  </w:style>
  <w:style w:type="paragraph" w:customStyle="1" w:styleId="Arial">
    <w:name w:val="样式 (西文) Arial (中文) 黑体 二号 加粗 居中"/>
    <w:basedOn w:val="a"/>
    <w:qFormat/>
    <w:pPr>
      <w:adjustRightInd/>
      <w:snapToGrid/>
      <w:spacing w:before="120" w:after="120" w:line="240" w:lineRule="auto"/>
      <w:ind w:left="578" w:firstLineChars="0" w:hanging="578"/>
      <w:jc w:val="center"/>
    </w:pPr>
    <w:rPr>
      <w:rFonts w:ascii="黑体" w:eastAsia="黑体" w:hAnsi="Arial" w:cs="Times New Roman"/>
      <w:bCs/>
      <w:color w:val="auto"/>
      <w:szCs w:val="28"/>
    </w:rPr>
  </w:style>
  <w:style w:type="paragraph" w:customStyle="1" w:styleId="3fb">
    <w:name w:val="宝钢标题3"/>
    <w:basedOn w:val="3"/>
    <w:qFormat/>
    <w:pPr>
      <w:tabs>
        <w:tab w:val="left" w:pos="432"/>
      </w:tabs>
      <w:spacing w:before="0" w:after="0" w:line="360" w:lineRule="auto"/>
      <w:ind w:firstLineChars="0" w:firstLine="0"/>
      <w:textAlignment w:val="baseline"/>
    </w:pPr>
    <w:rPr>
      <w:rFonts w:eastAsia="仿宋_GB2312"/>
      <w:b w:val="0"/>
      <w:kern w:val="0"/>
      <w:sz w:val="24"/>
      <w:szCs w:val="24"/>
    </w:rPr>
  </w:style>
  <w:style w:type="paragraph" w:customStyle="1" w:styleId="Table">
    <w:name w:val="Table"/>
    <w:basedOn w:val="a"/>
    <w:qFormat/>
    <w:pPr>
      <w:snapToGrid/>
      <w:spacing w:line="240" w:lineRule="auto"/>
      <w:jc w:val="center"/>
      <w:textAlignment w:val="baseline"/>
    </w:pPr>
    <w:rPr>
      <w:rFonts w:eastAsia="仿宋_GB2312" w:cs="Times New Roman"/>
      <w:color w:val="auto"/>
      <w:spacing w:val="-10"/>
      <w:kern w:val="0"/>
      <w:sz w:val="21"/>
      <w:szCs w:val="20"/>
    </w:rPr>
  </w:style>
  <w:style w:type="paragraph" w:customStyle="1" w:styleId="afffffffffffffffffffffff4">
    <w:name w:val="目次"/>
    <w:qFormat/>
    <w:pPr>
      <w:tabs>
        <w:tab w:val="left" w:pos="425"/>
      </w:tabs>
      <w:adjustRightInd w:val="0"/>
      <w:spacing w:before="200" w:after="100"/>
      <w:ind w:left="578" w:hanging="425"/>
      <w:jc w:val="center"/>
    </w:pPr>
    <w:rPr>
      <w:rFonts w:ascii="黑体" w:eastAsia="黑体"/>
      <w:sz w:val="24"/>
    </w:rPr>
  </w:style>
  <w:style w:type="paragraph" w:customStyle="1" w:styleId="CharCharCharCharCharCharChar13">
    <w:name w:val="Char Char Char Char Char Char Char13"/>
    <w:basedOn w:val="a"/>
    <w:qFormat/>
    <w:pPr>
      <w:adjustRightInd/>
      <w:snapToGrid/>
      <w:spacing w:line="240" w:lineRule="auto"/>
    </w:pPr>
    <w:rPr>
      <w:rFonts w:eastAsia="仿宋_GB2312" w:cs="Times New Roman"/>
      <w:color w:val="auto"/>
      <w:sz w:val="21"/>
      <w:szCs w:val="24"/>
    </w:rPr>
  </w:style>
  <w:style w:type="paragraph" w:customStyle="1" w:styleId="Tahoma2448">
    <w:name w:val="样式 表格文字—五号 + (西文) Tahoma (中文) 华文中宋 段前: 2.4 磅 段后: 4.8 磅 行距: 最..."/>
    <w:basedOn w:val="affffffffffa"/>
    <w:qFormat/>
    <w:pPr>
      <w:spacing w:before="48" w:after="96" w:line="0" w:lineRule="atLeast"/>
    </w:pPr>
    <w:rPr>
      <w:rFonts w:ascii="Tahoma" w:hAnsi="Tahoma" w:cs="宋体"/>
      <w:szCs w:val="20"/>
    </w:rPr>
  </w:style>
  <w:style w:type="paragraph" w:customStyle="1" w:styleId="Paratitre">
    <w:name w:val="Paratitre"/>
    <w:basedOn w:val="a"/>
    <w:qFormat/>
    <w:pPr>
      <w:widowControl/>
      <w:tabs>
        <w:tab w:val="left" w:pos="1134"/>
      </w:tabs>
      <w:adjustRightInd/>
      <w:snapToGrid/>
      <w:spacing w:line="240" w:lineRule="auto"/>
      <w:ind w:left="851"/>
    </w:pPr>
    <w:rPr>
      <w:rFonts w:ascii="Arial" w:eastAsia="仿宋_GB2312" w:hAnsi="Arial" w:cs="Arial"/>
      <w:color w:val="auto"/>
      <w:kern w:val="0"/>
      <w:sz w:val="20"/>
      <w:szCs w:val="20"/>
      <w:lang w:eastAsia="fr-FR"/>
    </w:rPr>
  </w:style>
  <w:style w:type="paragraph" w:customStyle="1" w:styleId="30505">
    <w:name w:val="样式 标题 3 + 段前: 0.5 行 段后: 0.5 行"/>
    <w:basedOn w:val="3"/>
    <w:next w:val="a"/>
    <w:qFormat/>
    <w:pPr>
      <w:tabs>
        <w:tab w:val="left" w:pos="720"/>
      </w:tabs>
      <w:adjustRightInd/>
      <w:snapToGrid/>
      <w:spacing w:beforeLines="50" w:afterLines="50" w:line="240" w:lineRule="auto"/>
      <w:ind w:left="1298" w:firstLineChars="0" w:hanging="720"/>
    </w:pPr>
    <w:rPr>
      <w:rFonts w:cs="宋体"/>
      <w:kern w:val="0"/>
      <w:sz w:val="24"/>
      <w:szCs w:val="20"/>
    </w:rPr>
  </w:style>
  <w:style w:type="paragraph" w:customStyle="1" w:styleId="-01">
    <w:name w:val="样式 正文首行缩进 + 左侧:  -0.1 字符"/>
    <w:basedOn w:val="afff7"/>
    <w:qFormat/>
    <w:pPr>
      <w:keepNext/>
      <w:tabs>
        <w:tab w:val="left" w:pos="628"/>
        <w:tab w:val="left" w:pos="1727"/>
        <w:tab w:val="left" w:pos="1884"/>
        <w:tab w:val="left" w:pos="4900"/>
      </w:tabs>
      <w:autoSpaceDE w:val="0"/>
      <w:autoSpaceDN w:val="0"/>
      <w:spacing w:before="120" w:line="360" w:lineRule="auto"/>
      <w:ind w:left="578"/>
      <w:jc w:val="left"/>
    </w:pPr>
    <w:rPr>
      <w:rFonts w:ascii="宋体" w:hAnsi="Calibri" w:cs="宋体"/>
      <w:snapToGrid/>
      <w:szCs w:val="20"/>
      <w:lang w:val="zh-CN"/>
    </w:rPr>
  </w:style>
  <w:style w:type="paragraph" w:customStyle="1" w:styleId="690">
    <w:name w:val="表标题6.9"/>
    <w:basedOn w:val="a"/>
    <w:qFormat/>
    <w:pPr>
      <w:tabs>
        <w:tab w:val="left" w:pos="1619"/>
      </w:tabs>
      <w:adjustRightInd/>
      <w:snapToGrid/>
      <w:spacing w:beforeLines="100" w:after="120" w:line="0" w:lineRule="atLeast"/>
      <w:ind w:left="1117" w:firstLineChars="0" w:hanging="578"/>
    </w:pPr>
    <w:rPr>
      <w:rFonts w:eastAsia="黑体" w:cs="Times New Roman"/>
      <w:b/>
      <w:color w:val="auto"/>
      <w:sz w:val="24"/>
      <w:szCs w:val="24"/>
    </w:rPr>
  </w:style>
  <w:style w:type="paragraph" w:customStyle="1" w:styleId="229">
    <w:name w:val="样式 题注2 + 首行缩进:  2 字符"/>
    <w:basedOn w:val="2ffff1"/>
    <w:qFormat/>
    <w:pPr>
      <w:ind w:firstLine="420"/>
      <w:jc w:val="center"/>
    </w:pPr>
    <w:rPr>
      <w:b/>
    </w:rPr>
  </w:style>
  <w:style w:type="paragraph" w:customStyle="1" w:styleId="xl127">
    <w:name w:val="xl127"/>
    <w:basedOn w:val="a"/>
    <w:qFormat/>
    <w:pPr>
      <w:widowControl/>
      <w:pBdr>
        <w:top w:val="single" w:sz="12" w:space="0" w:color="000000"/>
        <w:left w:val="single" w:sz="8" w:space="0" w:color="000000"/>
        <w:right w:val="single" w:sz="12"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xl170">
    <w:name w:val="xl170"/>
    <w:basedOn w:val="a"/>
    <w:qFormat/>
    <w:pPr>
      <w:widowControl/>
      <w:pBdr>
        <w:left w:val="single" w:sz="12" w:space="0" w:color="000000"/>
        <w:bottom w:val="single" w:sz="8"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CharCharChar1CharCharCharCharCharCharCharCharCharCharCharCharCharCharCharChar2">
    <w:name w:val="Char Char Char1 Char Char Char Char Char Char Char Char Char Char Char Char Char Char Char Char2"/>
    <w:basedOn w:val="a"/>
    <w:qFormat/>
    <w:pPr>
      <w:adjustRightInd/>
      <w:snapToGrid/>
      <w:spacing w:line="360" w:lineRule="auto"/>
    </w:pPr>
    <w:rPr>
      <w:rFonts w:eastAsia="仿宋_GB2312" w:cs="Times New Roman"/>
      <w:color w:val="auto"/>
      <w:sz w:val="21"/>
      <w:szCs w:val="20"/>
    </w:rPr>
  </w:style>
  <w:style w:type="paragraph" w:customStyle="1" w:styleId="077204">
    <w:name w:val="样式 首行缩进:  0.77 厘米 行距: 固定值 20 磅4"/>
    <w:basedOn w:val="a"/>
    <w:qFormat/>
    <w:pPr>
      <w:adjustRightInd/>
      <w:snapToGrid/>
      <w:spacing w:before="120" w:after="120" w:line="360" w:lineRule="auto"/>
      <w:ind w:left="578" w:firstLineChars="0" w:firstLine="435"/>
    </w:pPr>
    <w:rPr>
      <w:rFonts w:cs="Times New Roman"/>
      <w:color w:val="auto"/>
      <w:sz w:val="21"/>
      <w:szCs w:val="20"/>
    </w:rPr>
  </w:style>
  <w:style w:type="paragraph" w:customStyle="1" w:styleId="2TimesNewRoman21">
    <w:name w:val="样式 正文首行缩进 2 + Times New Roman + 首行缩进:  2 字符1"/>
    <w:basedOn w:val="a"/>
    <w:qFormat/>
    <w:pPr>
      <w:tabs>
        <w:tab w:val="left" w:pos="0"/>
        <w:tab w:val="left" w:pos="870"/>
        <w:tab w:val="left" w:pos="3150"/>
      </w:tabs>
      <w:autoSpaceDE w:val="0"/>
      <w:autoSpaceDN w:val="0"/>
      <w:adjustRightInd/>
      <w:snapToGrid/>
      <w:spacing w:before="120" w:after="120" w:line="312" w:lineRule="auto"/>
      <w:ind w:left="578"/>
      <w:jc w:val="left"/>
    </w:pPr>
    <w:rPr>
      <w:rFonts w:cs="Times New Roman"/>
      <w:color w:val="auto"/>
      <w:kern w:val="0"/>
      <w:sz w:val="21"/>
      <w:szCs w:val="21"/>
    </w:rPr>
  </w:style>
  <w:style w:type="paragraph" w:customStyle="1" w:styleId="CharCharChar40">
    <w:name w:val="Char Char Char4"/>
    <w:basedOn w:val="a"/>
    <w:qFormat/>
    <w:pPr>
      <w:adjustRightInd/>
      <w:snapToGrid/>
      <w:spacing w:line="240" w:lineRule="auto"/>
    </w:pPr>
    <w:rPr>
      <w:rFonts w:eastAsia="仿宋_GB2312" w:cs="Times New Roman"/>
      <w:color w:val="auto"/>
      <w:sz w:val="21"/>
      <w:szCs w:val="24"/>
    </w:rPr>
  </w:style>
  <w:style w:type="paragraph" w:customStyle="1" w:styleId="1ffff9">
    <w:name w:val="页脚1"/>
    <w:basedOn w:val="a"/>
    <w:qFormat/>
    <w:pPr>
      <w:snapToGrid/>
      <w:spacing w:line="324" w:lineRule="auto"/>
      <w:ind w:firstLineChars="0" w:firstLine="510"/>
      <w:jc w:val="center"/>
      <w:textAlignment w:val="baseline"/>
    </w:pPr>
    <w:rPr>
      <w:rFonts w:cs="Times New Roman"/>
      <w:b/>
      <w:i/>
      <w:color w:val="auto"/>
      <w:kern w:val="0"/>
      <w:sz w:val="24"/>
      <w:szCs w:val="20"/>
      <w:u w:val="single"/>
    </w:rPr>
  </w:style>
  <w:style w:type="paragraph" w:customStyle="1" w:styleId="21121121HD2Heading2HiddenH">
    <w:name w:val="样式 标题 21.1标题 21.1标题21节二级标题，黑粗，小三，序号HD2Heading 2 HiddenH..."/>
    <w:basedOn w:val="2"/>
    <w:qFormat/>
    <w:pPr>
      <w:adjustRightInd/>
      <w:snapToGrid/>
      <w:spacing w:before="120" w:after="120" w:line="312" w:lineRule="auto"/>
      <w:ind w:firstLineChars="0" w:firstLine="0"/>
    </w:pPr>
    <w:rPr>
      <w:rFonts w:ascii="Arial" w:eastAsia="黑体" w:hAnsi="Arial" w:cs="宋体"/>
      <w:bCs w:val="0"/>
      <w:kern w:val="0"/>
      <w:sz w:val="36"/>
      <w:szCs w:val="20"/>
    </w:rPr>
  </w:style>
  <w:style w:type="paragraph" w:customStyle="1" w:styleId="text">
    <w:name w:val="text"/>
    <w:basedOn w:val="a"/>
    <w:qFormat/>
    <w:pPr>
      <w:widowControl/>
      <w:adjustRightInd/>
      <w:snapToGrid/>
      <w:spacing w:line="240" w:lineRule="auto"/>
      <w:ind w:firstLineChars="0" w:firstLine="0"/>
      <w:jc w:val="left"/>
    </w:pPr>
    <w:rPr>
      <w:rFonts w:ascii="Courier New" w:eastAsia="Arial Unicode MS" w:hAnsi="Courier New" w:cs="Courier New"/>
      <w:color w:val="000000"/>
      <w:kern w:val="0"/>
      <w:sz w:val="22"/>
    </w:rPr>
  </w:style>
  <w:style w:type="paragraph" w:customStyle="1" w:styleId="CM128">
    <w:name w:val="CM128"/>
    <w:basedOn w:val="Default"/>
    <w:next w:val="Default"/>
    <w:qFormat/>
  </w:style>
  <w:style w:type="paragraph" w:customStyle="1" w:styleId="6a">
    <w:name w:val="6"/>
    <w:basedOn w:val="a"/>
    <w:next w:val="24"/>
    <w:qFormat/>
    <w:pPr>
      <w:adjustRightInd/>
      <w:snapToGrid/>
      <w:spacing w:after="120" w:line="480" w:lineRule="auto"/>
      <w:ind w:leftChars="200" w:left="420" w:firstLineChars="0" w:firstLine="0"/>
    </w:pPr>
    <w:rPr>
      <w:rFonts w:cs="Times New Roman"/>
      <w:color w:val="auto"/>
      <w:sz w:val="21"/>
      <w:szCs w:val="24"/>
    </w:rPr>
  </w:style>
  <w:style w:type="paragraph" w:customStyle="1" w:styleId="Tablecontentsbullet">
    <w:name w:val="Table contents bullet"/>
    <w:basedOn w:val="Tablecontents"/>
    <w:qFormat/>
    <w:pPr>
      <w:tabs>
        <w:tab w:val="left" w:pos="360"/>
        <w:tab w:val="left" w:pos="22680"/>
      </w:tabs>
      <w:spacing w:line="240" w:lineRule="exact"/>
      <w:ind w:left="207" w:right="0" w:hanging="207"/>
    </w:pPr>
    <w:rPr>
      <w:rFonts w:ascii="Arial" w:hAnsi="Arial"/>
      <w:lang w:eastAsia="en-GB"/>
    </w:rPr>
  </w:style>
  <w:style w:type="paragraph" w:customStyle="1" w:styleId="afffffffffffffffffffffff5">
    <w:name w:val="表居中（中文）"/>
    <w:basedOn w:val="a"/>
    <w:qFormat/>
    <w:pPr>
      <w:snapToGrid/>
      <w:spacing w:line="380" w:lineRule="atLeast"/>
      <w:jc w:val="center"/>
    </w:pPr>
    <w:rPr>
      <w:rFonts w:eastAsia="楷体_GB2312" w:cs="Times New Roman"/>
      <w:color w:val="auto"/>
      <w:kern w:val="0"/>
      <w:sz w:val="21"/>
      <w:szCs w:val="20"/>
    </w:rPr>
  </w:style>
  <w:style w:type="paragraph" w:customStyle="1" w:styleId="afffffffffffffffffffffff6">
    <w:name w:val="居中四号"/>
    <w:qFormat/>
    <w:pPr>
      <w:spacing w:before="120" w:after="120" w:line="300" w:lineRule="auto"/>
      <w:ind w:left="578" w:hanging="578"/>
      <w:jc w:val="center"/>
    </w:pPr>
    <w:rPr>
      <w:sz w:val="28"/>
    </w:rPr>
  </w:style>
  <w:style w:type="paragraph" w:customStyle="1" w:styleId="11a">
    <w:name w:val="样式 标题 1 + 两端对齐1"/>
    <w:basedOn w:val="1"/>
    <w:qFormat/>
    <w:pPr>
      <w:keepNext w:val="0"/>
      <w:adjustRightInd/>
      <w:snapToGrid/>
      <w:spacing w:before="120" w:after="120" w:line="312" w:lineRule="auto"/>
      <w:ind w:firstLineChars="0" w:firstLine="0"/>
    </w:pPr>
    <w:rPr>
      <w:rFonts w:ascii="Times New Roman" w:eastAsia="黑体" w:hAnsi="Times New Roman" w:cs="宋体"/>
      <w:color w:val="auto"/>
      <w:szCs w:val="20"/>
    </w:rPr>
  </w:style>
  <w:style w:type="paragraph" w:customStyle="1" w:styleId="Char1CharChar">
    <w:name w:val="Char1 Char Char"/>
    <w:basedOn w:val="a"/>
    <w:qFormat/>
    <w:pPr>
      <w:adjustRightInd/>
      <w:snapToGrid/>
      <w:spacing w:line="360" w:lineRule="auto"/>
    </w:pPr>
    <w:rPr>
      <w:rFonts w:ascii="宋体" w:eastAsia="仿宋_GB2312" w:hAnsi="宋体" w:cs="宋体"/>
      <w:color w:val="auto"/>
      <w:sz w:val="24"/>
      <w:szCs w:val="24"/>
    </w:rPr>
  </w:style>
  <w:style w:type="paragraph" w:customStyle="1" w:styleId="ArialGB231266">
    <w:name w:val="样式 (西文) Arial (中文) 仿宋_GB2312 四号 段前: 6 磅 段后: 6 磅"/>
    <w:basedOn w:val="a"/>
    <w:qFormat/>
    <w:pPr>
      <w:adjustRightInd/>
      <w:snapToGrid/>
      <w:spacing w:before="120" w:after="120" w:line="240" w:lineRule="auto"/>
      <w:ind w:left="578" w:firstLineChars="0" w:firstLine="482"/>
    </w:pPr>
    <w:rPr>
      <w:rFonts w:ascii="Arial" w:eastAsia="仿宋_GB2312" w:hAnsi="Arial" w:cs="宋体"/>
      <w:color w:val="auto"/>
      <w:szCs w:val="20"/>
    </w:rPr>
  </w:style>
  <w:style w:type="paragraph" w:customStyle="1" w:styleId="CharCharChar1Char2">
    <w:name w:val="Char Char Char1 Char2"/>
    <w:basedOn w:val="a"/>
    <w:qFormat/>
    <w:pPr>
      <w:adjustRightInd/>
      <w:snapToGrid/>
      <w:spacing w:line="360" w:lineRule="auto"/>
    </w:pPr>
    <w:rPr>
      <w:rFonts w:ascii="宋体" w:eastAsia="仿宋_GB2312" w:hAnsi="宋体" w:cs="宋体"/>
      <w:color w:val="auto"/>
      <w:sz w:val="30"/>
      <w:szCs w:val="24"/>
    </w:rPr>
  </w:style>
  <w:style w:type="paragraph" w:customStyle="1" w:styleId="1ffffa">
    <w:name w:val="1表格"/>
    <w:basedOn w:val="a"/>
    <w:qFormat/>
    <w:pPr>
      <w:adjustRightInd/>
      <w:spacing w:before="120" w:after="120" w:line="240" w:lineRule="auto"/>
      <w:ind w:left="578" w:firstLineChars="0" w:hanging="578"/>
      <w:jc w:val="center"/>
      <w:outlineLvl w:val="4"/>
    </w:pPr>
    <w:rPr>
      <w:rFonts w:cs="Times New Roman"/>
      <w:color w:val="auto"/>
      <w:spacing w:val="4"/>
      <w:sz w:val="21"/>
      <w:szCs w:val="24"/>
    </w:rPr>
  </w:style>
  <w:style w:type="paragraph" w:customStyle="1" w:styleId="CM5">
    <w:name w:val="CM5"/>
    <w:basedOn w:val="Default"/>
    <w:next w:val="Default"/>
    <w:qFormat/>
    <w:pPr>
      <w:spacing w:line="468" w:lineRule="atLeast"/>
    </w:pPr>
    <w:rPr>
      <w:rFonts w:ascii="Times New Roman"/>
      <w:color w:val="auto"/>
    </w:rPr>
  </w:style>
  <w:style w:type="paragraph" w:customStyle="1" w:styleId="015">
    <w:name w:val="样式 正文首行缩进 + 四号 段后: 0 磅 行距: 1.5 倍行距"/>
    <w:basedOn w:val="afff7"/>
    <w:qFormat/>
    <w:pPr>
      <w:adjustRightInd/>
      <w:snapToGrid/>
      <w:spacing w:before="120" w:line="360" w:lineRule="auto"/>
      <w:ind w:left="578" w:firstLine="560"/>
    </w:pPr>
    <w:rPr>
      <w:rFonts w:ascii="宋体" w:hAnsi="Calibri" w:cs="宋体"/>
      <w:snapToGrid/>
      <w:kern w:val="2"/>
      <w:szCs w:val="20"/>
    </w:rPr>
  </w:style>
  <w:style w:type="paragraph" w:customStyle="1" w:styleId="CharCharCharCharCharChar1CharCharCharCharCharCharCharCharCharCharCharCharCharCharCharCharCharCharCharCharCharCharCharCharChar7">
    <w:name w:val="Char Char Char Char Char Char1 Char Char Char Char Char Char Char Char Char Char Char Char Char Char Char Char Char Char Char Char Char Char Char Char Char7"/>
    <w:basedOn w:val="a"/>
    <w:qFormat/>
    <w:pPr>
      <w:adjustRightInd/>
      <w:snapToGrid/>
      <w:spacing w:line="580" w:lineRule="exact"/>
    </w:pPr>
    <w:rPr>
      <w:rFonts w:eastAsia="仿宋_GB2312" w:cs="Times New Roman"/>
      <w:color w:val="auto"/>
      <w:spacing w:val="6"/>
      <w:szCs w:val="24"/>
    </w:rPr>
  </w:style>
  <w:style w:type="paragraph" w:customStyle="1" w:styleId="o20">
    <w:name w:val="?????¨¬???????¨¬?o?2"/>
    <w:qFormat/>
    <w:pPr>
      <w:keepNext/>
      <w:keepLines/>
      <w:widowControl w:val="0"/>
      <w:tabs>
        <w:tab w:val="left" w:pos="600"/>
      </w:tabs>
      <w:spacing w:before="120"/>
      <w:ind w:left="1177" w:hangingChars="271" w:hanging="599"/>
      <w:jc w:val="both"/>
      <w:outlineLvl w:val="2"/>
    </w:pPr>
    <w:rPr>
      <w:rFonts w:ascii="Arial" w:hAnsi="Arial" w:cs="Arial"/>
      <w:b/>
      <w:bCs/>
      <w:kern w:val="2"/>
      <w:sz w:val="22"/>
      <w:szCs w:val="22"/>
    </w:rPr>
  </w:style>
  <w:style w:type="paragraph" w:customStyle="1" w:styleId="CM138">
    <w:name w:val="CM138"/>
    <w:basedOn w:val="a"/>
    <w:next w:val="a"/>
    <w:qFormat/>
    <w:pPr>
      <w:autoSpaceDE w:val="0"/>
      <w:autoSpaceDN w:val="0"/>
      <w:snapToGrid/>
      <w:spacing w:before="120" w:after="130" w:line="240" w:lineRule="auto"/>
      <w:ind w:left="578" w:firstLineChars="0" w:hanging="578"/>
      <w:jc w:val="left"/>
    </w:pPr>
    <w:rPr>
      <w:rFonts w:ascii="宋体" w:cs="宋体"/>
      <w:color w:val="auto"/>
      <w:kern w:val="0"/>
      <w:sz w:val="24"/>
      <w:szCs w:val="24"/>
    </w:rPr>
  </w:style>
  <w:style w:type="paragraph" w:customStyle="1" w:styleId="afffffffffffffffffffffff7">
    <w:name w:val="河石管道 表头"/>
    <w:qFormat/>
    <w:pPr>
      <w:widowControl w:val="0"/>
      <w:spacing w:line="0" w:lineRule="atLeast"/>
      <w:jc w:val="center"/>
    </w:pPr>
    <w:rPr>
      <w:bCs/>
      <w:sz w:val="21"/>
      <w:szCs w:val="21"/>
    </w:rPr>
  </w:style>
  <w:style w:type="paragraph" w:customStyle="1" w:styleId="afffffffffffffffffffffff8">
    <w:name w:val="附录表标题"/>
    <w:next w:val="a"/>
    <w:qFormat/>
    <w:pPr>
      <w:tabs>
        <w:tab w:val="left" w:pos="720"/>
      </w:tabs>
      <w:spacing w:before="120" w:after="120"/>
      <w:ind w:left="720" w:hanging="720"/>
      <w:jc w:val="center"/>
    </w:pPr>
    <w:rPr>
      <w:rFonts w:ascii="黑体" w:eastAsia="黑体"/>
      <w:kern w:val="21"/>
      <w:sz w:val="21"/>
    </w:rPr>
  </w:style>
  <w:style w:type="paragraph" w:customStyle="1" w:styleId="CharCharCharCharCharChar1CharCharCharCharCharCharCharCharCharCharCharCharCharCharCharCharCharCharCharCharCharCharCharCharChar8">
    <w:name w:val="Char Char Char Char Char Char1 Char Char Char Char Char Char Char Char Char Char Char Char Char Char Char Char Char Char Char Char Char Char Char Char Char8"/>
    <w:basedOn w:val="a"/>
    <w:qFormat/>
    <w:pPr>
      <w:adjustRightInd/>
      <w:snapToGrid/>
      <w:spacing w:line="580" w:lineRule="exact"/>
    </w:pPr>
    <w:rPr>
      <w:rFonts w:eastAsia="仿宋_GB2312" w:cs="Times New Roman"/>
      <w:color w:val="auto"/>
      <w:spacing w:val="6"/>
      <w:szCs w:val="24"/>
    </w:rPr>
  </w:style>
  <w:style w:type="paragraph" w:customStyle="1" w:styleId="CharCharCharCharCharCharChar5">
    <w:name w:val="样式 正文缩进正文（首行缩进两字） Char Char Char Char Char Char正文（首行缩进两字） Char..."/>
    <w:basedOn w:val="ab"/>
    <w:qFormat/>
    <w:pPr>
      <w:tabs>
        <w:tab w:val="clear" w:pos="3360"/>
      </w:tabs>
      <w:adjustRightInd/>
      <w:snapToGrid/>
      <w:ind w:leftChars="0" w:left="0" w:firstLineChars="200" w:firstLine="480"/>
      <w:textAlignment w:val="auto"/>
    </w:pPr>
    <w:rPr>
      <w:rFonts w:ascii="宋体" w:cs="宋体"/>
      <w:bCs w:val="0"/>
      <w:color w:val="000000"/>
      <w:spacing w:val="20"/>
      <w:sz w:val="24"/>
      <w:szCs w:val="24"/>
    </w:rPr>
  </w:style>
  <w:style w:type="paragraph" w:customStyle="1" w:styleId="095063">
    <w:name w:val="样式 正文文本缩进 + 左侧:  0.95 厘米 首行缩进:  0.63 厘米"/>
    <w:basedOn w:val="af9"/>
    <w:qFormat/>
    <w:pPr>
      <w:spacing w:line="300" w:lineRule="auto"/>
      <w:ind w:firstLineChars="200" w:firstLine="200"/>
      <w:textAlignment w:val="baseline"/>
    </w:pPr>
    <w:rPr>
      <w:rFonts w:ascii="宋体" w:hAnsi="Arial"/>
      <w:snapToGrid/>
      <w:spacing w:val="0"/>
      <w:kern w:val="0"/>
      <w:sz w:val="24"/>
      <w:szCs w:val="20"/>
    </w:rPr>
  </w:style>
  <w:style w:type="paragraph" w:customStyle="1" w:styleId="1ffffb">
    <w:name w:val="1级标题"/>
    <w:basedOn w:val="a"/>
    <w:qFormat/>
    <w:pPr>
      <w:adjustRightInd/>
      <w:snapToGrid/>
      <w:spacing w:before="60" w:line="460" w:lineRule="exact"/>
      <w:ind w:firstLineChars="0" w:firstLine="0"/>
      <w:outlineLvl w:val="0"/>
    </w:pPr>
    <w:rPr>
      <w:rFonts w:ascii="Arial" w:hAnsi="Arial" w:cs="Arial"/>
      <w:b/>
      <w:color w:val="auto"/>
      <w:sz w:val="32"/>
      <w:szCs w:val="20"/>
    </w:rPr>
  </w:style>
  <w:style w:type="paragraph" w:customStyle="1" w:styleId="5f2">
    <w:name w:val="表格5号正文"/>
    <w:basedOn w:val="a"/>
    <w:qFormat/>
    <w:pPr>
      <w:adjustRightInd/>
      <w:snapToGrid/>
      <w:spacing w:line="360" w:lineRule="exact"/>
      <w:jc w:val="center"/>
    </w:pPr>
    <w:rPr>
      <w:rFonts w:eastAsia="仿宋_GB2312" w:cs="Times New Roman"/>
      <w:color w:val="auto"/>
      <w:szCs w:val="21"/>
    </w:rPr>
  </w:style>
  <w:style w:type="paragraph" w:customStyle="1" w:styleId="205766620">
    <w:name w:val="样式 标题 2 + 左侧:  0 厘米 悬挂缩进: 5.76 字符 段前: 6 磅 段后: 6 磅 行距: 固定值 20..."/>
    <w:basedOn w:val="2"/>
    <w:qFormat/>
    <w:pPr>
      <w:tabs>
        <w:tab w:val="left" w:pos="432"/>
        <w:tab w:val="left" w:pos="720"/>
      </w:tabs>
      <w:spacing w:before="0" w:after="120" w:line="400" w:lineRule="exact"/>
      <w:ind w:left="576" w:firstLineChars="0" w:hanging="576"/>
    </w:pPr>
    <w:rPr>
      <w:rFonts w:ascii="Arial" w:eastAsia="黑体" w:hAnsi="Arial"/>
      <w:b w:val="0"/>
      <w:bCs w:val="0"/>
      <w:kern w:val="0"/>
      <w:szCs w:val="20"/>
    </w:rPr>
  </w:style>
  <w:style w:type="paragraph" w:customStyle="1" w:styleId="caption1">
    <w:name w:val="caption1"/>
    <w:basedOn w:val="a"/>
    <w:next w:val="a"/>
    <w:qFormat/>
    <w:pPr>
      <w:snapToGrid/>
      <w:spacing w:before="120" w:after="120" w:line="360" w:lineRule="atLeast"/>
      <w:ind w:left="578" w:firstLineChars="0" w:hanging="578"/>
      <w:jc w:val="center"/>
    </w:pPr>
    <w:rPr>
      <w:rFonts w:ascii="宋体" w:cs="Times New Roman"/>
      <w:color w:val="auto"/>
      <w:kern w:val="0"/>
      <w:sz w:val="21"/>
      <w:szCs w:val="20"/>
    </w:rPr>
  </w:style>
  <w:style w:type="paragraph" w:customStyle="1" w:styleId="afffffffffffffffffffffff9">
    <w:name w:val="页眉双"/>
    <w:basedOn w:val="aff6"/>
    <w:qFormat/>
    <w:pPr>
      <w:tabs>
        <w:tab w:val="clear" w:pos="4153"/>
        <w:tab w:val="clear" w:pos="8306"/>
        <w:tab w:val="left" w:pos="-120"/>
        <w:tab w:val="left" w:pos="1020"/>
        <w:tab w:val="center" w:pos="3976"/>
      </w:tabs>
      <w:adjustRightInd/>
      <w:spacing w:before="60" w:line="400" w:lineRule="exact"/>
      <w:ind w:firstLineChars="0" w:firstLine="0"/>
      <w:jc w:val="left"/>
    </w:pPr>
    <w:rPr>
      <w:rFonts w:eastAsia="幼圆"/>
      <w:color w:val="000000"/>
      <w:kern w:val="44"/>
      <w:sz w:val="15"/>
      <w:szCs w:val="20"/>
    </w:rPr>
  </w:style>
  <w:style w:type="paragraph" w:customStyle="1" w:styleId="085">
    <w:name w:val="样式 首行缩进:  0.85 厘米"/>
    <w:basedOn w:val="a"/>
    <w:qFormat/>
    <w:pPr>
      <w:spacing w:line="360" w:lineRule="auto"/>
      <w:ind w:firstLine="480"/>
    </w:pPr>
    <w:rPr>
      <w:rFonts w:eastAsia="仿宋_GB2312" w:cs="Times New Roman"/>
      <w:color w:val="000000"/>
      <w:sz w:val="24"/>
      <w:szCs w:val="24"/>
    </w:rPr>
  </w:style>
  <w:style w:type="paragraph" w:customStyle="1" w:styleId="xl197">
    <w:name w:val="xl197"/>
    <w:basedOn w:val="a"/>
    <w:qFormat/>
    <w:pPr>
      <w:widowControl/>
      <w:pBdr>
        <w:left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a">
    <w:name w:val="正文报告"/>
    <w:basedOn w:val="a"/>
    <w:qFormat/>
    <w:pPr>
      <w:topLinePunct/>
      <w:adjustRightInd/>
      <w:spacing w:line="480" w:lineRule="exact"/>
    </w:pPr>
    <w:rPr>
      <w:rFonts w:eastAsia="仿宋_GB2312" w:cs="Times New Roman"/>
      <w:color w:val="auto"/>
      <w:szCs w:val="28"/>
    </w:rPr>
  </w:style>
  <w:style w:type="paragraph" w:customStyle="1" w:styleId="afffffffffffffffffffffffb">
    <w:name w:val="地方法规"/>
    <w:basedOn w:val="affffffffffffffffa"/>
    <w:qFormat/>
    <w:pPr>
      <w:widowControl/>
      <w:spacing w:beforeLines="0" w:afterLines="50"/>
      <w:ind w:left="431" w:hanging="431"/>
      <w:jc w:val="left"/>
    </w:pPr>
    <w:rPr>
      <w:rFonts w:eastAsia="宋体"/>
      <w:kern w:val="0"/>
      <w:szCs w:val="20"/>
    </w:rPr>
  </w:style>
  <w:style w:type="paragraph" w:customStyle="1" w:styleId="T3215">
    <w:name w:val="样式 T3 + 左侧:  2 字符 行距: 1.5 倍行距"/>
    <w:basedOn w:val="a"/>
    <w:qFormat/>
    <w:pPr>
      <w:keepNext/>
      <w:keepLines/>
      <w:spacing w:line="360" w:lineRule="auto"/>
      <w:ind w:leftChars="200" w:left="560"/>
      <w:outlineLvl w:val="2"/>
    </w:pPr>
    <w:rPr>
      <w:rFonts w:eastAsia="黑体" w:cs="Times New Roman"/>
      <w:color w:val="auto"/>
      <w:szCs w:val="28"/>
    </w:rPr>
  </w:style>
  <w:style w:type="paragraph" w:customStyle="1" w:styleId="CharCharChar1CharCharChar">
    <w:name w:val="Char Char Char1 Char Char Char"/>
    <w:basedOn w:val="a"/>
    <w:qFormat/>
    <w:pPr>
      <w:adjustRightInd/>
      <w:snapToGrid/>
      <w:spacing w:before="120" w:after="120" w:line="240" w:lineRule="auto"/>
      <w:ind w:left="578" w:firstLineChars="0" w:hanging="578"/>
    </w:pPr>
    <w:rPr>
      <w:rFonts w:cs="Times New Roman"/>
      <w:color w:val="auto"/>
      <w:sz w:val="21"/>
      <w:szCs w:val="24"/>
    </w:rPr>
  </w:style>
  <w:style w:type="paragraph" w:customStyle="1" w:styleId="xl158">
    <w:name w:val="xl158"/>
    <w:basedOn w:val="a"/>
    <w:qFormat/>
    <w:pPr>
      <w:widowControl/>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afffffffffffffffffffffffc">
    <w:name w:val="节标题"/>
    <w:basedOn w:val="a"/>
    <w:qFormat/>
    <w:pPr>
      <w:snapToGrid/>
      <w:spacing w:before="120" w:after="60" w:line="312" w:lineRule="atLeast"/>
      <w:ind w:left="578" w:firstLineChars="0" w:firstLine="567"/>
      <w:jc w:val="center"/>
    </w:pPr>
    <w:rPr>
      <w:rFonts w:eastAsia="黑体" w:cs="Times New Roman"/>
      <w:color w:val="800000"/>
      <w:kern w:val="0"/>
      <w:sz w:val="21"/>
      <w:szCs w:val="20"/>
    </w:rPr>
  </w:style>
  <w:style w:type="paragraph" w:customStyle="1" w:styleId="afffffffffffffffffffffffd">
    <w:name w:val="生物拉丁文"/>
    <w:basedOn w:val="a"/>
    <w:qFormat/>
    <w:pPr>
      <w:tabs>
        <w:tab w:val="left" w:pos="-120"/>
      </w:tabs>
      <w:adjustRightInd/>
      <w:snapToGrid/>
      <w:spacing w:before="60" w:line="0" w:lineRule="atLeast"/>
      <w:ind w:firstLineChars="0" w:firstLine="0"/>
      <w:jc w:val="left"/>
    </w:pPr>
    <w:rPr>
      <w:rFonts w:cs="Times New Roman"/>
      <w:i/>
      <w:color w:val="auto"/>
      <w:spacing w:val="20"/>
      <w:sz w:val="24"/>
      <w:szCs w:val="20"/>
    </w:rPr>
  </w:style>
  <w:style w:type="paragraph" w:customStyle="1" w:styleId="2ffff4">
    <w:name w:val="样式 首行缩进:  2 字符 非加宽量 / 紧缩量"/>
    <w:basedOn w:val="a"/>
    <w:qFormat/>
    <w:pPr>
      <w:adjustRightInd/>
      <w:snapToGrid/>
      <w:spacing w:line="360" w:lineRule="auto"/>
      <w:ind w:firstLine="480"/>
    </w:pPr>
    <w:rPr>
      <w:rFonts w:eastAsia="仿宋_GB2312" w:cs="宋体"/>
      <w:color w:val="auto"/>
      <w:spacing w:val="20"/>
      <w:kern w:val="0"/>
      <w:sz w:val="24"/>
      <w:szCs w:val="24"/>
    </w:rPr>
  </w:style>
  <w:style w:type="paragraph" w:customStyle="1" w:styleId="afffffffffffffffffffffffe">
    <w:name w:val="表格中"/>
    <w:basedOn w:val="affc"/>
    <w:qFormat/>
    <w:pPr>
      <w:widowControl/>
      <w:ind w:left="0" w:firstLineChars="0" w:firstLine="0"/>
      <w:contextualSpacing/>
    </w:pPr>
    <w:rPr>
      <w:rFonts w:eastAsia="仿宋_GB2312"/>
      <w:color w:val="0000FF"/>
      <w:kern w:val="0"/>
      <w:sz w:val="24"/>
    </w:rPr>
  </w:style>
  <w:style w:type="paragraph" w:customStyle="1" w:styleId="3fc">
    <w:name w:val="普通(网站)3"/>
    <w:basedOn w:val="a"/>
    <w:qFormat/>
    <w:pPr>
      <w:adjustRightInd/>
      <w:snapToGrid/>
      <w:spacing w:line="240" w:lineRule="auto"/>
      <w:ind w:firstLineChars="0" w:firstLine="0"/>
    </w:pPr>
    <w:rPr>
      <w:rFonts w:cs="Times New Roman"/>
      <w:color w:val="auto"/>
      <w:sz w:val="24"/>
      <w:szCs w:val="24"/>
    </w:rPr>
  </w:style>
  <w:style w:type="paragraph" w:customStyle="1" w:styleId="kk">
    <w:name w:val="kk"/>
    <w:basedOn w:val="a0"/>
    <w:pPr>
      <w:autoSpaceDE w:val="0"/>
      <w:autoSpaceDN w:val="0"/>
      <w:snapToGrid/>
      <w:spacing w:before="120" w:line="360" w:lineRule="auto"/>
      <w:ind w:left="578" w:firstLineChars="0" w:hanging="578"/>
    </w:pPr>
    <w:rPr>
      <w:rFonts w:ascii="Calibri" w:hAnsi="Calibri" w:cs="Calibri"/>
      <w:color w:val="auto"/>
      <w:spacing w:val="10"/>
      <w:kern w:val="0"/>
      <w:sz w:val="21"/>
      <w:szCs w:val="20"/>
    </w:rPr>
  </w:style>
  <w:style w:type="paragraph" w:customStyle="1" w:styleId="CharCharCharCharCharChar2Char">
    <w:name w:val="Char Char Char Char Char Char2 Char"/>
    <w:basedOn w:val="a"/>
    <w:qFormat/>
    <w:pPr>
      <w:adjustRightInd/>
      <w:snapToGrid/>
      <w:spacing w:line="360" w:lineRule="auto"/>
    </w:pPr>
    <w:rPr>
      <w:rFonts w:ascii="宋体" w:eastAsia="仿宋_GB2312" w:hAnsi="宋体" w:cs="宋体"/>
      <w:color w:val="auto"/>
      <w:sz w:val="24"/>
      <w:szCs w:val="24"/>
    </w:rPr>
  </w:style>
  <w:style w:type="paragraph" w:customStyle="1" w:styleId="3fd">
    <w:name w:val="南沙标题3"/>
    <w:basedOn w:val="3"/>
    <w:qFormat/>
    <w:pPr>
      <w:adjustRightInd/>
      <w:snapToGrid/>
      <w:spacing w:beforeLines="50" w:afterLines="50" w:line="240" w:lineRule="auto"/>
      <w:ind w:left="578" w:firstLineChars="0" w:firstLine="454"/>
      <w:jc w:val="left"/>
    </w:pPr>
    <w:rPr>
      <w:rFonts w:eastAsia="黑体"/>
      <w:kern w:val="0"/>
      <w:sz w:val="28"/>
      <w:szCs w:val="28"/>
    </w:rPr>
  </w:style>
  <w:style w:type="paragraph" w:customStyle="1" w:styleId="xl132">
    <w:name w:val="xl132"/>
    <w:basedOn w:val="a"/>
    <w:qFormat/>
    <w:pPr>
      <w:widowControl/>
      <w:pBdr>
        <w:top w:val="single" w:sz="8" w:space="0" w:color="000000"/>
        <w:left w:val="single" w:sz="8" w:space="0" w:color="000000"/>
        <w:right w:val="single" w:sz="8"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
    <w:name w:val="页眉单"/>
    <w:basedOn w:val="aff6"/>
    <w:qFormat/>
    <w:pPr>
      <w:tabs>
        <w:tab w:val="clear" w:pos="4153"/>
        <w:tab w:val="clear" w:pos="8306"/>
        <w:tab w:val="left" w:pos="-120"/>
        <w:tab w:val="left" w:pos="1020"/>
        <w:tab w:val="center" w:pos="3976"/>
      </w:tabs>
      <w:adjustRightInd/>
      <w:spacing w:before="60" w:line="310" w:lineRule="atLeast"/>
      <w:ind w:firstLineChars="0" w:firstLine="0"/>
      <w:jc w:val="right"/>
    </w:pPr>
    <w:rPr>
      <w:rFonts w:eastAsia="幼圆"/>
      <w:color w:val="000000"/>
      <w:kern w:val="0"/>
      <w:sz w:val="21"/>
      <w:szCs w:val="20"/>
    </w:rPr>
  </w:style>
  <w:style w:type="paragraph" w:customStyle="1" w:styleId="new0">
    <w:name w:val="正文样式new"/>
    <w:basedOn w:val="a"/>
    <w:qFormat/>
    <w:pPr>
      <w:tabs>
        <w:tab w:val="left" w:pos="22680"/>
      </w:tabs>
      <w:spacing w:line="312" w:lineRule="auto"/>
      <w:textAlignment w:val="baseline"/>
    </w:pPr>
    <w:rPr>
      <w:rFonts w:ascii="宋体" w:cs="Times New Roman"/>
      <w:color w:val="auto"/>
      <w:kern w:val="0"/>
      <w:sz w:val="24"/>
      <w:szCs w:val="20"/>
    </w:rPr>
  </w:style>
  <w:style w:type="paragraph" w:customStyle="1" w:styleId="CharCharCharCharCharCharChar50">
    <w:name w:val="Char Char Char Char Char Char Char5"/>
    <w:basedOn w:val="a"/>
    <w:qFormat/>
    <w:pPr>
      <w:adjustRightInd/>
      <w:snapToGrid/>
      <w:spacing w:line="240" w:lineRule="auto"/>
      <w:ind w:firstLineChars="0" w:firstLine="0"/>
    </w:pPr>
    <w:rPr>
      <w:rFonts w:cs="Times New Roman"/>
      <w:color w:val="auto"/>
      <w:sz w:val="21"/>
      <w:szCs w:val="24"/>
    </w:rPr>
  </w:style>
  <w:style w:type="paragraph" w:customStyle="1" w:styleId="affffffffffffffffffffffff0">
    <w:name w:val="茅工页眉"/>
    <w:basedOn w:val="aff6"/>
    <w:qFormat/>
    <w:pPr>
      <w:tabs>
        <w:tab w:val="clear" w:pos="4153"/>
        <w:tab w:val="clear" w:pos="8306"/>
        <w:tab w:val="center" w:pos="4819"/>
        <w:tab w:val="right" w:pos="9071"/>
      </w:tabs>
      <w:snapToGrid/>
      <w:spacing w:before="120" w:after="120" w:line="240" w:lineRule="atLeast"/>
      <w:ind w:left="578" w:firstLineChars="0" w:hanging="578"/>
      <w:jc w:val="both"/>
    </w:pPr>
    <w:rPr>
      <w:rFonts w:ascii="Calibri" w:hAnsi="Calibri" w:cs="Calibri"/>
      <w:kern w:val="0"/>
      <w:sz w:val="21"/>
      <w:szCs w:val="20"/>
    </w:rPr>
  </w:style>
  <w:style w:type="paragraph" w:customStyle="1" w:styleId="490">
    <w:name w:val="表标题4.9"/>
    <w:basedOn w:val="a"/>
    <w:qFormat/>
    <w:pPr>
      <w:tabs>
        <w:tab w:val="center" w:pos="4060"/>
        <w:tab w:val="right" w:pos="8261"/>
      </w:tabs>
      <w:suppressAutoHyphens/>
      <w:snapToGrid/>
      <w:spacing w:before="240" w:after="120" w:line="0" w:lineRule="atLeast"/>
      <w:ind w:left="578" w:firstLineChars="0" w:hanging="578"/>
    </w:pPr>
    <w:rPr>
      <w:rFonts w:ascii="黑体" w:eastAsia="黑体" w:cs="Times New Roman"/>
      <w:b/>
      <w:color w:val="auto"/>
      <w:spacing w:val="6"/>
      <w:kern w:val="0"/>
      <w:sz w:val="26"/>
      <w:szCs w:val="26"/>
    </w:rPr>
  </w:style>
  <w:style w:type="paragraph" w:customStyle="1" w:styleId="affffffffffffffffffffffff1">
    <w:name w:val="公式标注"/>
    <w:basedOn w:val="ab"/>
    <w:next w:val="ab"/>
    <w:qFormat/>
    <w:pPr>
      <w:tabs>
        <w:tab w:val="clear" w:pos="3360"/>
      </w:tabs>
      <w:adjustRightInd/>
      <w:snapToGrid/>
      <w:ind w:leftChars="200" w:left="1200" w:hangingChars="300" w:hanging="720"/>
      <w:textAlignment w:val="auto"/>
    </w:pPr>
    <w:rPr>
      <w:rFonts w:hAnsi="Times New Roman" w:cs="宋体"/>
      <w:bCs w:val="0"/>
      <w:sz w:val="24"/>
      <w:szCs w:val="20"/>
    </w:rPr>
  </w:style>
  <w:style w:type="paragraph" w:customStyle="1" w:styleId="affffffffffffffffffffffff2">
    <w:name w:val="表内字新"/>
    <w:next w:val="a"/>
    <w:qFormat/>
    <w:pPr>
      <w:suppressAutoHyphens/>
      <w:adjustRightInd w:val="0"/>
      <w:spacing w:before="120" w:after="120" w:line="0" w:lineRule="atLeast"/>
      <w:ind w:left="578" w:hanging="578"/>
      <w:jc w:val="center"/>
    </w:pPr>
    <w:rPr>
      <w:sz w:val="21"/>
    </w:rPr>
  </w:style>
  <w:style w:type="paragraph" w:customStyle="1" w:styleId="CM39">
    <w:name w:val="CM39"/>
    <w:basedOn w:val="Default"/>
    <w:next w:val="Default"/>
    <w:qFormat/>
    <w:rPr>
      <w:rFonts w:ascii="Times New Roman"/>
      <w:color w:val="auto"/>
    </w:rPr>
  </w:style>
  <w:style w:type="paragraph" w:customStyle="1" w:styleId="affffffffffffffffffffffff3">
    <w:name w:val="表头标题"/>
    <w:basedOn w:val="52"/>
    <w:next w:val="a"/>
    <w:qFormat/>
    <w:pPr>
      <w:adjustRightInd/>
      <w:snapToGrid/>
      <w:spacing w:line="360" w:lineRule="auto"/>
      <w:ind w:left="0"/>
      <w:jc w:val="center"/>
      <w:outlineLvl w:val="4"/>
    </w:pPr>
    <w:rPr>
      <w:rFonts w:ascii="Times New Roman" w:hAnsi="Times New Roman"/>
      <w:b/>
      <w:szCs w:val="24"/>
    </w:rPr>
  </w:style>
  <w:style w:type="paragraph" w:customStyle="1" w:styleId="xl165">
    <w:name w:val="xl165"/>
    <w:basedOn w:val="a"/>
    <w:qFormat/>
    <w:pPr>
      <w:widowControl/>
      <w:pBdr>
        <w:left w:val="single" w:sz="12" w:space="0" w:color="000000"/>
        <w:right w:val="single" w:sz="12"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Char31">
    <w:name w:val="Char31"/>
    <w:basedOn w:val="a"/>
    <w:qFormat/>
    <w:pPr>
      <w:widowControl/>
      <w:adjustRightInd/>
      <w:snapToGrid/>
      <w:spacing w:before="120" w:after="160" w:line="240" w:lineRule="exact"/>
      <w:ind w:left="578" w:hanging="578"/>
      <w:jc w:val="left"/>
    </w:pPr>
    <w:rPr>
      <w:rFonts w:ascii="Verdana" w:eastAsia="仿宋_GB2312" w:hAnsi="Verdana" w:cs="Times New Roman"/>
      <w:color w:val="auto"/>
      <w:kern w:val="0"/>
      <w:sz w:val="20"/>
      <w:szCs w:val="20"/>
      <w:lang w:eastAsia="en-US"/>
    </w:rPr>
  </w:style>
  <w:style w:type="paragraph" w:customStyle="1" w:styleId="affffffffffffffffffffffff4">
    <w:name w:val="武生正文"/>
    <w:basedOn w:val="a"/>
    <w:next w:val="a"/>
    <w:qFormat/>
    <w:pPr>
      <w:adjustRightInd/>
      <w:snapToGrid/>
      <w:spacing w:line="360" w:lineRule="auto"/>
      <w:ind w:firstLineChars="100" w:firstLine="240"/>
    </w:pPr>
    <w:rPr>
      <w:rFonts w:ascii="宋体" w:eastAsia="仿宋_GB2312" w:hAnsi="宋体" w:cs="Times New Roman"/>
      <w:color w:val="auto"/>
      <w:sz w:val="24"/>
      <w:szCs w:val="24"/>
      <w:lang w:eastAsia="zh-TW"/>
    </w:rPr>
  </w:style>
  <w:style w:type="paragraph" w:customStyle="1" w:styleId="315">
    <w:name w:val="样式 标题 3 + (西文) 宋体 (中文) 宋体 行距: 1.5 倍行距"/>
    <w:basedOn w:val="3"/>
    <w:qFormat/>
    <w:pPr>
      <w:keepNext w:val="0"/>
      <w:tabs>
        <w:tab w:val="left" w:pos="1129"/>
      </w:tabs>
      <w:snapToGrid/>
      <w:spacing w:before="0" w:afterLines="50" w:line="240" w:lineRule="auto"/>
      <w:ind w:left="1129"/>
      <w:textAlignment w:val="baseline"/>
    </w:pPr>
    <w:rPr>
      <w:rFonts w:ascii="仿宋_GB2312" w:eastAsia="仿宋_GB2312" w:hAnsi="宋体" w:cs="宋体"/>
      <w:b w:val="0"/>
      <w:bCs w:val="0"/>
      <w:kern w:val="28"/>
      <w:sz w:val="24"/>
      <w:szCs w:val="24"/>
    </w:rPr>
  </w:style>
  <w:style w:type="paragraph" w:customStyle="1" w:styleId="3H3H31H32H33H311H321H34H35H36H37H38H39H310H361">
    <w:name w:val="样式 样式 标题 3H3H31H32H33H311H321H34H35H36H37H38H39H310H3...6 + 段后: ...1"/>
    <w:basedOn w:val="3H3H31H32H33H311H321H34H35H36H37H38H39H310H360"/>
    <w:qFormat/>
    <w:pPr>
      <w:spacing w:afterLines="0"/>
    </w:pPr>
  </w:style>
  <w:style w:type="paragraph" w:customStyle="1" w:styleId="2ffff5">
    <w:name w:val="样式 标题四 + 首行缩进:  2 字符"/>
    <w:basedOn w:val="a"/>
    <w:qFormat/>
    <w:pPr>
      <w:tabs>
        <w:tab w:val="left" w:pos="420"/>
        <w:tab w:val="left" w:pos="840"/>
        <w:tab w:val="left" w:pos="1260"/>
        <w:tab w:val="left" w:pos="1680"/>
        <w:tab w:val="left" w:pos="5640"/>
      </w:tabs>
      <w:adjustRightInd/>
      <w:snapToGrid/>
      <w:spacing w:beforeLines="50" w:after="120" w:line="360" w:lineRule="auto"/>
      <w:ind w:left="1156"/>
      <w:jc w:val="left"/>
    </w:pPr>
    <w:rPr>
      <w:rFonts w:cs="Times New Roman"/>
      <w:color w:val="auto"/>
      <w:szCs w:val="20"/>
    </w:rPr>
  </w:style>
  <w:style w:type="paragraph" w:customStyle="1" w:styleId="affffffffffffffffffffffff5">
    <w:name w:val="湛宝正文"/>
    <w:basedOn w:val="a"/>
    <w:qFormat/>
    <w:pPr>
      <w:adjustRightInd/>
      <w:snapToGrid/>
      <w:spacing w:line="360" w:lineRule="auto"/>
      <w:jc w:val="left"/>
    </w:pPr>
    <w:rPr>
      <w:rFonts w:eastAsia="仿宋_GB2312" w:cs="Times New Roman"/>
      <w:color w:val="000000"/>
      <w:sz w:val="24"/>
      <w:szCs w:val="24"/>
    </w:rPr>
  </w:style>
  <w:style w:type="paragraph" w:customStyle="1" w:styleId="affffffffffffffffffffffff6">
    <w:name w:val="海南燃料乙醇表"/>
    <w:basedOn w:val="a"/>
    <w:qFormat/>
    <w:pPr>
      <w:autoSpaceDE w:val="0"/>
      <w:autoSpaceDN w:val="0"/>
      <w:spacing w:line="240" w:lineRule="auto"/>
      <w:jc w:val="center"/>
      <w:textAlignment w:val="center"/>
    </w:pPr>
    <w:rPr>
      <w:rFonts w:eastAsia="仿宋_GB2312" w:cs="Times New Roman"/>
      <w:color w:val="auto"/>
      <w:kern w:val="0"/>
      <w:sz w:val="21"/>
      <w:szCs w:val="21"/>
    </w:rPr>
  </w:style>
  <w:style w:type="paragraph" w:customStyle="1" w:styleId="200135">
    <w:name w:val="样式 标题 2 + 小四 段前: 0 磅 段后: 0 磅 行距: 多倍行距 1.35 字行"/>
    <w:basedOn w:val="2"/>
    <w:qFormat/>
    <w:pPr>
      <w:keepNext w:val="0"/>
      <w:keepLines w:val="0"/>
      <w:tabs>
        <w:tab w:val="left" w:pos="432"/>
        <w:tab w:val="left" w:pos="992"/>
      </w:tabs>
      <w:adjustRightInd/>
      <w:snapToGrid/>
      <w:spacing w:before="0" w:after="0" w:line="324" w:lineRule="auto"/>
      <w:ind w:left="992" w:firstLineChars="0" w:hanging="567"/>
    </w:pPr>
    <w:rPr>
      <w:rFonts w:ascii="Times New Roman" w:hAnsi="Times New Roman" w:cs="宋体"/>
      <w:kern w:val="0"/>
      <w:sz w:val="24"/>
      <w:szCs w:val="20"/>
    </w:rPr>
  </w:style>
  <w:style w:type="paragraph" w:customStyle="1" w:styleId="CharChar2CharCharCharCharCharCharCharCharCharChar">
    <w:name w:val="Char Char2 Char Char Char Char Char Char Char Char Char Char"/>
    <w:basedOn w:val="a"/>
    <w:qFormat/>
    <w:pPr>
      <w:adjustRightInd/>
      <w:snapToGrid/>
      <w:spacing w:line="360" w:lineRule="auto"/>
    </w:pPr>
    <w:rPr>
      <w:rFonts w:ascii="宋体" w:hAnsi="宋体" w:cs="宋体"/>
      <w:color w:val="auto"/>
      <w:sz w:val="24"/>
      <w:szCs w:val="24"/>
    </w:rPr>
  </w:style>
  <w:style w:type="paragraph" w:customStyle="1" w:styleId="CharCharCharCharCharChar2">
    <w:name w:val="Char Char Char Char Char Char2"/>
    <w:basedOn w:val="a"/>
    <w:qFormat/>
    <w:pPr>
      <w:adjustRightInd/>
      <w:snapToGrid/>
      <w:spacing w:line="240" w:lineRule="auto"/>
    </w:pPr>
    <w:rPr>
      <w:rFonts w:eastAsia="仿宋_GB2312" w:cs="Times New Roman"/>
      <w:color w:val="auto"/>
      <w:sz w:val="24"/>
      <w:szCs w:val="24"/>
    </w:rPr>
  </w:style>
  <w:style w:type="paragraph" w:customStyle="1" w:styleId="Bullet1">
    <w:name w:val="Bullet1"/>
    <w:basedOn w:val="a"/>
    <w:qFormat/>
    <w:pPr>
      <w:adjustRightInd/>
      <w:snapToGrid/>
      <w:spacing w:before="120" w:after="120" w:line="240" w:lineRule="auto"/>
      <w:ind w:left="578" w:firstLineChars="0" w:firstLine="482"/>
    </w:pPr>
    <w:rPr>
      <w:rFonts w:cs="Times New Roman"/>
      <w:color w:val="auto"/>
      <w:sz w:val="21"/>
      <w:szCs w:val="21"/>
    </w:rPr>
  </w:style>
  <w:style w:type="paragraph" w:customStyle="1" w:styleId="42052">
    <w:name w:val="样式 样式 标题 4 + 首行缩进:  2 字符 段后: 0.5 行 + 首行缩进:  2 字符"/>
    <w:basedOn w:val="a"/>
    <w:qFormat/>
    <w:pPr>
      <w:keepNext/>
      <w:keepLines/>
      <w:adjustRightInd/>
      <w:snapToGrid/>
      <w:spacing w:before="280" w:afterLines="50" w:line="376" w:lineRule="atLeast"/>
      <w:outlineLvl w:val="3"/>
    </w:pPr>
    <w:rPr>
      <w:rFonts w:ascii="Arial" w:eastAsia="黑体" w:hAnsi="Arial" w:cs="宋体"/>
      <w:color w:val="auto"/>
      <w:szCs w:val="20"/>
    </w:rPr>
  </w:style>
  <w:style w:type="paragraph" w:customStyle="1" w:styleId="SectionTitle">
    <w:name w:val="Section Title"/>
    <w:basedOn w:val="a"/>
    <w:next w:val="a"/>
    <w:qFormat/>
    <w:pPr>
      <w:widowControl/>
      <w:pBdr>
        <w:top w:val="single" w:sz="6" w:space="2" w:color="FFFFFF"/>
        <w:left w:val="single" w:sz="6" w:space="2" w:color="FFFFFF"/>
        <w:bottom w:val="single" w:sz="6" w:space="2" w:color="FFFFFF"/>
        <w:right w:val="single" w:sz="6" w:space="2" w:color="FFFFFF"/>
      </w:pBdr>
      <w:shd w:val="pct10" w:color="auto" w:fill="auto"/>
      <w:adjustRightInd/>
      <w:snapToGrid/>
      <w:spacing w:before="120" w:after="120" w:line="280" w:lineRule="atLeast"/>
      <w:ind w:left="578" w:firstLineChars="0" w:hanging="578"/>
      <w:jc w:val="left"/>
    </w:pPr>
    <w:rPr>
      <w:rFonts w:ascii="Arial" w:hAnsi="Arial" w:cs="Times New Roman"/>
      <w:b/>
      <w:color w:val="auto"/>
      <w:spacing w:val="-10"/>
      <w:kern w:val="0"/>
      <w:position w:val="7"/>
      <w:sz w:val="20"/>
      <w:szCs w:val="20"/>
    </w:rPr>
  </w:style>
  <w:style w:type="paragraph" w:customStyle="1" w:styleId="4f3">
    <w:name w:val="大唐电厂4级标题"/>
    <w:basedOn w:val="4"/>
    <w:qFormat/>
    <w:pPr>
      <w:keepLines/>
      <w:tabs>
        <w:tab w:val="left" w:pos="432"/>
      </w:tabs>
      <w:overflowPunct/>
      <w:autoSpaceDE/>
      <w:autoSpaceDN/>
      <w:spacing w:before="280" w:after="290" w:line="376" w:lineRule="atLeast"/>
      <w:ind w:firstLineChars="0" w:firstLine="0"/>
      <w:textAlignment w:val="auto"/>
    </w:pPr>
    <w:rPr>
      <w:bCs/>
      <w:i w:val="0"/>
      <w:kern w:val="2"/>
      <w:szCs w:val="28"/>
    </w:rPr>
  </w:style>
  <w:style w:type="paragraph" w:customStyle="1" w:styleId="xl152">
    <w:name w:val="xl152"/>
    <w:basedOn w:val="a"/>
    <w:qFormat/>
    <w:pPr>
      <w:widowControl/>
      <w:pBdr>
        <w:top w:val="single" w:sz="12" w:space="0" w:color="000000"/>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CharChar1Char1">
    <w:name w:val="Char Char1 Char1"/>
    <w:basedOn w:val="a"/>
    <w:qFormat/>
    <w:pPr>
      <w:adjustRightInd/>
      <w:snapToGrid/>
      <w:spacing w:line="240" w:lineRule="auto"/>
    </w:pPr>
    <w:rPr>
      <w:rFonts w:eastAsia="仿宋_GB2312" w:cs="Times New Roman"/>
      <w:color w:val="auto"/>
      <w:sz w:val="24"/>
      <w:szCs w:val="24"/>
    </w:rPr>
  </w:style>
  <w:style w:type="paragraph" w:customStyle="1" w:styleId="affffffffffffffffffffffff7">
    <w:name w:val="一级标题王"/>
    <w:basedOn w:val="2"/>
    <w:qFormat/>
    <w:pPr>
      <w:keepNext w:val="0"/>
      <w:keepLines w:val="0"/>
      <w:widowControl/>
      <w:tabs>
        <w:tab w:val="left" w:pos="576"/>
      </w:tabs>
      <w:autoSpaceDE w:val="0"/>
      <w:autoSpaceDN w:val="0"/>
      <w:spacing w:before="0" w:after="0" w:line="360" w:lineRule="auto"/>
      <w:ind w:firstLineChars="0" w:firstLine="0"/>
      <w:jc w:val="left"/>
      <w:outlineLvl w:val="0"/>
    </w:pPr>
    <w:rPr>
      <w:rFonts w:ascii="黑体" w:eastAsia="黑体" w:hAnsi="Times New Roman"/>
      <w:bCs w:val="0"/>
      <w:kern w:val="0"/>
      <w:sz w:val="24"/>
      <w:szCs w:val="24"/>
    </w:rPr>
  </w:style>
  <w:style w:type="paragraph" w:customStyle="1" w:styleId="2ffff6">
    <w:name w:val="首行缩进2字符"/>
    <w:basedOn w:val="a"/>
    <w:qFormat/>
    <w:pPr>
      <w:adjustRightInd/>
      <w:snapToGrid/>
      <w:spacing w:line="460" w:lineRule="exact"/>
    </w:pPr>
    <w:rPr>
      <w:rFonts w:eastAsia="仿宋_GB2312" w:cs="Times New Roman"/>
      <w:color w:val="auto"/>
      <w:szCs w:val="20"/>
    </w:rPr>
  </w:style>
  <w:style w:type="paragraph" w:customStyle="1" w:styleId="Achievement">
    <w:name w:val="Achievement"/>
    <w:basedOn w:val="a0"/>
    <w:qFormat/>
    <w:pPr>
      <w:widowControl/>
      <w:tabs>
        <w:tab w:val="left" w:pos="360"/>
      </w:tabs>
      <w:snapToGrid/>
      <w:spacing w:before="120" w:after="60" w:line="220" w:lineRule="atLeast"/>
      <w:ind w:left="360" w:right="-360" w:firstLineChars="0" w:hanging="360"/>
      <w:jc w:val="left"/>
    </w:pPr>
    <w:rPr>
      <w:rFonts w:ascii="Calibri" w:hAnsi="Calibri" w:cs="Calibri"/>
      <w:color w:val="auto"/>
      <w:kern w:val="0"/>
      <w:sz w:val="20"/>
      <w:szCs w:val="20"/>
    </w:rPr>
  </w:style>
  <w:style w:type="paragraph" w:customStyle="1" w:styleId="CM117">
    <w:name w:val="CM117"/>
    <w:basedOn w:val="Default"/>
    <w:next w:val="Default"/>
    <w:qFormat/>
  </w:style>
  <w:style w:type="paragraph" w:customStyle="1" w:styleId="2ffff7">
    <w:name w:val="标题 2 +"/>
    <w:basedOn w:val="2"/>
    <w:qFormat/>
    <w:pPr>
      <w:tabs>
        <w:tab w:val="left" w:pos="432"/>
        <w:tab w:val="left" w:pos="927"/>
        <w:tab w:val="left" w:pos="1260"/>
        <w:tab w:val="left" w:pos="1320"/>
      </w:tabs>
      <w:adjustRightInd/>
      <w:snapToGrid/>
      <w:spacing w:beforeLines="150" w:afterLines="50" w:line="415" w:lineRule="auto"/>
      <w:ind w:left="1320" w:hanging="420"/>
    </w:pPr>
    <w:rPr>
      <w:rFonts w:ascii="黑体" w:eastAsia="黑体" w:hAnsi="Calibri"/>
      <w:bCs w:val="0"/>
      <w:kern w:val="0"/>
      <w:sz w:val="30"/>
      <w:szCs w:val="36"/>
    </w:rPr>
  </w:style>
  <w:style w:type="paragraph" w:customStyle="1" w:styleId="5f3">
    <w:name w:val="正文5"/>
    <w:basedOn w:val="a"/>
    <w:qFormat/>
    <w:pPr>
      <w:tabs>
        <w:tab w:val="left" w:pos="22680"/>
      </w:tabs>
      <w:snapToGrid/>
      <w:spacing w:line="315" w:lineRule="atLeast"/>
      <w:ind w:firstLineChars="0" w:firstLine="0"/>
      <w:jc w:val="left"/>
      <w:textAlignment w:val="baseline"/>
    </w:pPr>
    <w:rPr>
      <w:rFonts w:ascii="宋体" w:cs="Times New Roman"/>
      <w:color w:val="auto"/>
      <w:kern w:val="0"/>
      <w:sz w:val="21"/>
      <w:szCs w:val="20"/>
    </w:rPr>
  </w:style>
  <w:style w:type="paragraph" w:customStyle="1" w:styleId="qqq">
    <w:name w:val="样式qqq"/>
    <w:basedOn w:val="a"/>
    <w:qFormat/>
    <w:pPr>
      <w:adjustRightInd/>
      <w:snapToGrid/>
      <w:spacing w:line="360" w:lineRule="auto"/>
      <w:ind w:firstLineChars="0" w:firstLine="0"/>
    </w:pPr>
    <w:rPr>
      <w:rFonts w:cs="Times New Roman"/>
      <w:color w:val="auto"/>
      <w:sz w:val="21"/>
      <w:szCs w:val="20"/>
    </w:rPr>
  </w:style>
  <w:style w:type="paragraph" w:customStyle="1" w:styleId="CharCharCharCharCharCharCharCharCharChar4">
    <w:name w:val="Char Char Char Char Char Char Char Char Char Char4"/>
    <w:basedOn w:val="a"/>
    <w:qFormat/>
    <w:pPr>
      <w:adjustRightInd/>
      <w:snapToGrid/>
      <w:spacing w:line="240" w:lineRule="auto"/>
      <w:ind w:firstLineChars="0" w:firstLine="0"/>
    </w:pPr>
    <w:rPr>
      <w:rFonts w:cs="Times New Roman"/>
      <w:color w:val="auto"/>
      <w:sz w:val="21"/>
      <w:szCs w:val="20"/>
    </w:rPr>
  </w:style>
  <w:style w:type="paragraph" w:customStyle="1" w:styleId="CM6">
    <w:name w:val="CM6"/>
    <w:basedOn w:val="Default"/>
    <w:next w:val="Default"/>
    <w:qFormat/>
    <w:rPr>
      <w:rFonts w:ascii="Times New Roman"/>
      <w:color w:val="auto"/>
    </w:rPr>
  </w:style>
  <w:style w:type="paragraph" w:customStyle="1" w:styleId="Char120">
    <w:name w:val="Char12"/>
    <w:basedOn w:val="a"/>
    <w:qFormat/>
    <w:pPr>
      <w:widowControl/>
      <w:adjustRightInd/>
      <w:snapToGrid/>
      <w:spacing w:after="160" w:line="240" w:lineRule="exact"/>
      <w:ind w:firstLineChars="0" w:firstLine="0"/>
      <w:jc w:val="left"/>
    </w:pPr>
    <w:rPr>
      <w:rFonts w:ascii="Verdana" w:hAnsi="Verdana" w:cs="Times New Roman"/>
      <w:color w:val="auto"/>
      <w:kern w:val="0"/>
      <w:sz w:val="20"/>
      <w:szCs w:val="20"/>
      <w:lang w:eastAsia="en-US"/>
    </w:rPr>
  </w:style>
  <w:style w:type="paragraph" w:customStyle="1" w:styleId="2ffff8">
    <w:name w:val="标题  2"/>
    <w:basedOn w:val="2"/>
    <w:qFormat/>
    <w:pPr>
      <w:tabs>
        <w:tab w:val="left" w:pos="1440"/>
      </w:tabs>
      <w:spacing w:before="100" w:beforeAutospacing="1" w:after="100" w:afterAutospacing="1" w:line="240" w:lineRule="auto"/>
      <w:ind w:left="1440" w:firstLineChars="0" w:hanging="720"/>
    </w:pPr>
    <w:rPr>
      <w:rFonts w:ascii="Times New Roman" w:eastAsia="黑体" w:hAnsi="Times New Roman" w:cs="宋体"/>
      <w:bCs w:val="0"/>
      <w:kern w:val="0"/>
      <w:sz w:val="36"/>
      <w:szCs w:val="20"/>
    </w:rPr>
  </w:style>
  <w:style w:type="paragraph" w:customStyle="1" w:styleId="affffffffffffffffffffffff8">
    <w:name w:val="封面署名"/>
    <w:basedOn w:val="a"/>
    <w:qFormat/>
    <w:pPr>
      <w:tabs>
        <w:tab w:val="left" w:pos="-120"/>
      </w:tabs>
      <w:adjustRightInd/>
      <w:snapToGrid/>
      <w:spacing w:before="60" w:line="310" w:lineRule="atLeast"/>
      <w:ind w:firstLineChars="0" w:firstLine="0"/>
      <w:jc w:val="center"/>
    </w:pPr>
    <w:rPr>
      <w:rFonts w:cs="Times New Roman"/>
      <w:color w:val="auto"/>
      <w:spacing w:val="20"/>
      <w:sz w:val="30"/>
      <w:szCs w:val="20"/>
    </w:rPr>
  </w:style>
  <w:style w:type="paragraph" w:customStyle="1" w:styleId="CM103">
    <w:name w:val="CM103"/>
    <w:basedOn w:val="Default"/>
    <w:next w:val="Default"/>
    <w:qFormat/>
  </w:style>
  <w:style w:type="paragraph" w:customStyle="1" w:styleId="CharCharChar1Char">
    <w:name w:val="Char Char Char1 Char"/>
    <w:basedOn w:val="a"/>
    <w:next w:val="a"/>
    <w:qFormat/>
    <w:pPr>
      <w:adjustRightInd/>
      <w:snapToGrid/>
      <w:spacing w:before="120" w:after="120" w:line="360" w:lineRule="auto"/>
      <w:ind w:left="578"/>
    </w:pPr>
    <w:rPr>
      <w:rFonts w:ascii="宋体" w:hAnsi="宋体" w:cs="宋体"/>
      <w:color w:val="auto"/>
      <w:sz w:val="24"/>
      <w:szCs w:val="24"/>
    </w:rPr>
  </w:style>
  <w:style w:type="paragraph" w:customStyle="1" w:styleId="06">
    <w:name w:val="样式 正文文本缩进 + 四号 左  0 字符"/>
    <w:basedOn w:val="af9"/>
    <w:qFormat/>
    <w:pPr>
      <w:spacing w:line="300" w:lineRule="auto"/>
      <w:ind w:firstLineChars="200" w:firstLine="200"/>
      <w:textAlignment w:val="baseline"/>
    </w:pPr>
    <w:rPr>
      <w:rFonts w:ascii="宋体" w:hAnsi="Arial"/>
      <w:snapToGrid/>
      <w:spacing w:val="0"/>
      <w:kern w:val="0"/>
      <w:sz w:val="24"/>
      <w:szCs w:val="20"/>
    </w:rPr>
  </w:style>
  <w:style w:type="paragraph" w:customStyle="1" w:styleId="1113">
    <w:name w:val="样式111"/>
    <w:qFormat/>
    <w:pPr>
      <w:adjustRightInd w:val="0"/>
      <w:snapToGrid w:val="0"/>
      <w:jc w:val="both"/>
    </w:pPr>
    <w:rPr>
      <w:rFonts w:ascii="宋体"/>
      <w:sz w:val="21"/>
    </w:rPr>
  </w:style>
  <w:style w:type="paragraph" w:customStyle="1" w:styleId="2ffff9">
    <w:name w:val="正文2"/>
    <w:basedOn w:val="a"/>
    <w:qFormat/>
    <w:pPr>
      <w:adjustRightInd/>
      <w:snapToGrid/>
      <w:spacing w:before="120" w:after="120" w:line="460" w:lineRule="exact"/>
      <w:ind w:left="578" w:firstLineChars="0" w:hanging="578"/>
    </w:pPr>
    <w:rPr>
      <w:rFonts w:cs="Times New Roman"/>
      <w:color w:val="000000"/>
      <w:sz w:val="21"/>
      <w:szCs w:val="21"/>
    </w:rPr>
  </w:style>
  <w:style w:type="paragraph" w:customStyle="1" w:styleId="affffffffffffffffffffffff9">
    <w:name w:val="叩请金安！"/>
    <w:qFormat/>
    <w:pPr>
      <w:widowControl w:val="0"/>
      <w:jc w:val="both"/>
    </w:pPr>
    <w:rPr>
      <w:kern w:val="2"/>
      <w:sz w:val="21"/>
    </w:rPr>
  </w:style>
  <w:style w:type="paragraph" w:customStyle="1" w:styleId="affffffffffffffffffffffffa">
    <w:name w:val="会议纪要意见回应"/>
    <w:qFormat/>
    <w:pPr>
      <w:tabs>
        <w:tab w:val="left" w:pos="720"/>
      </w:tabs>
    </w:pPr>
    <w:rPr>
      <w:b/>
      <w:bCs/>
      <w:i/>
      <w:iCs/>
      <w:sz w:val="24"/>
    </w:rPr>
  </w:style>
  <w:style w:type="paragraph" w:customStyle="1" w:styleId="xl176">
    <w:name w:val="xl176"/>
    <w:basedOn w:val="a"/>
    <w:qFormat/>
    <w:pPr>
      <w:widowControl/>
      <w:pBdr>
        <w:top w:val="single" w:sz="12" w:space="0" w:color="000000"/>
        <w:left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FF0000"/>
      <w:kern w:val="0"/>
      <w:sz w:val="21"/>
      <w:szCs w:val="21"/>
    </w:rPr>
  </w:style>
  <w:style w:type="paragraph" w:customStyle="1" w:styleId="xl119">
    <w:name w:val="xl119"/>
    <w:basedOn w:val="a"/>
    <w:qFormat/>
    <w:pPr>
      <w:widowControl/>
      <w:pBdr>
        <w:left w:val="single" w:sz="8" w:space="0" w:color="000000"/>
        <w:right w:val="single" w:sz="12"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b">
    <w:name w:val="小四正文"/>
    <w:basedOn w:val="a"/>
    <w:qFormat/>
    <w:pPr>
      <w:adjustRightInd/>
      <w:snapToGrid/>
      <w:spacing w:line="360" w:lineRule="auto"/>
      <w:ind w:firstLine="490"/>
    </w:pPr>
    <w:rPr>
      <w:rFonts w:eastAsia="仿宋_GB2312" w:cs="Times New Roman"/>
      <w:color w:val="auto"/>
      <w:sz w:val="24"/>
      <w:szCs w:val="20"/>
    </w:rPr>
  </w:style>
  <w:style w:type="paragraph" w:customStyle="1" w:styleId="096">
    <w:name w:val="样式 首行缩进:  0.96 厘米"/>
    <w:basedOn w:val="a"/>
    <w:qFormat/>
    <w:pPr>
      <w:adjustRightInd/>
      <w:snapToGrid/>
      <w:spacing w:line="324" w:lineRule="auto"/>
      <w:ind w:firstLineChars="0" w:firstLine="544"/>
    </w:pPr>
    <w:rPr>
      <w:rFonts w:cs="宋体"/>
      <w:color w:val="auto"/>
      <w:sz w:val="24"/>
      <w:szCs w:val="20"/>
    </w:rPr>
  </w:style>
  <w:style w:type="paragraph" w:customStyle="1" w:styleId="xl171">
    <w:name w:val="xl171"/>
    <w:basedOn w:val="a"/>
    <w:qFormat/>
    <w:pPr>
      <w:widowControl/>
      <w:pBdr>
        <w:left w:val="single" w:sz="8" w:space="0" w:color="000000"/>
        <w:bottom w:val="single" w:sz="12" w:space="0" w:color="000000"/>
        <w:right w:val="single" w:sz="12"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c">
    <w:name w:val="表文左对齐"/>
    <w:basedOn w:val="affffffffffffffffffffffffd"/>
    <w:pPr>
      <w:adjustRightInd/>
      <w:spacing w:before="0" w:after="0" w:line="240" w:lineRule="auto"/>
      <w:ind w:left="0" w:firstLine="0"/>
      <w:jc w:val="left"/>
    </w:pPr>
    <w:rPr>
      <w:rFonts w:ascii="Times New Roman" w:eastAsia="仿宋_GB2312" w:hAnsi="Times New Roman"/>
      <w:color w:val="000000"/>
      <w:kern w:val="2"/>
      <w:sz w:val="18"/>
      <w:szCs w:val="21"/>
    </w:rPr>
  </w:style>
  <w:style w:type="paragraph" w:customStyle="1" w:styleId="affffffffffffffffffffffffd">
    <w:name w:val="表文"/>
    <w:next w:val="a"/>
    <w:qFormat/>
    <w:pPr>
      <w:widowControl w:val="0"/>
      <w:adjustRightInd w:val="0"/>
      <w:spacing w:before="60" w:after="60" w:line="360" w:lineRule="atLeast"/>
      <w:ind w:left="578" w:hanging="578"/>
      <w:jc w:val="both"/>
    </w:pPr>
    <w:rPr>
      <w:rFonts w:ascii="Arial" w:hAnsi="Arial"/>
      <w:kern w:val="21"/>
      <w:sz w:val="21"/>
    </w:rPr>
  </w:style>
  <w:style w:type="paragraph" w:customStyle="1" w:styleId="affffffffffffffffffffffffe">
    <w:name w:val="有关文件"/>
    <w:basedOn w:val="affffffffffffffffa"/>
    <w:qFormat/>
    <w:pPr>
      <w:widowControl/>
      <w:tabs>
        <w:tab w:val="clear" w:pos="420"/>
        <w:tab w:val="left" w:pos="900"/>
      </w:tabs>
      <w:spacing w:beforeLines="0" w:afterLines="50"/>
      <w:ind w:left="480" w:hangingChars="200" w:hanging="480"/>
      <w:jc w:val="left"/>
    </w:pPr>
    <w:rPr>
      <w:rFonts w:eastAsia="宋体"/>
      <w:kern w:val="0"/>
      <w:szCs w:val="20"/>
    </w:rPr>
  </w:style>
  <w:style w:type="paragraph" w:customStyle="1" w:styleId="430">
    <w:name w:val="样式 标题 4 + 段前: 3 行"/>
    <w:basedOn w:val="4"/>
    <w:qFormat/>
    <w:pPr>
      <w:keepLines/>
      <w:tabs>
        <w:tab w:val="left" w:pos="432"/>
        <w:tab w:val="left" w:pos="720"/>
        <w:tab w:val="left" w:pos="1428"/>
      </w:tabs>
      <w:overflowPunct/>
      <w:autoSpaceDE/>
      <w:autoSpaceDN/>
      <w:adjustRightInd/>
      <w:snapToGrid/>
      <w:spacing w:before="0" w:after="0" w:line="360" w:lineRule="auto"/>
      <w:ind w:firstLineChars="0" w:firstLine="482"/>
      <w:textAlignment w:val="auto"/>
    </w:pPr>
    <w:rPr>
      <w:rFonts w:ascii="宋体" w:eastAsia="仿宋_GB2312" w:hAnsi="宋体" w:cs="宋体"/>
      <w:b w:val="0"/>
      <w:bCs/>
      <w:i w:val="0"/>
      <w:kern w:val="2"/>
      <w:sz w:val="28"/>
      <w:szCs w:val="28"/>
    </w:rPr>
  </w:style>
  <w:style w:type="paragraph" w:customStyle="1" w:styleId="afffffffffffffffffffffffff">
    <w:name w:val="正文样式一"/>
    <w:basedOn w:val="a"/>
    <w:qFormat/>
    <w:pPr>
      <w:snapToGrid/>
      <w:spacing w:line="400" w:lineRule="atLeast"/>
      <w:ind w:firstLineChars="0" w:firstLine="510"/>
      <w:textAlignment w:val="baseline"/>
    </w:pPr>
    <w:rPr>
      <w:rFonts w:cs="Times New Roman"/>
      <w:color w:val="auto"/>
      <w:kern w:val="0"/>
      <w:sz w:val="24"/>
      <w:szCs w:val="20"/>
    </w:rPr>
  </w:style>
  <w:style w:type="paragraph" w:customStyle="1" w:styleId="422">
    <w:name w:val="样式 正文4号首行缩 2 + 首行缩进:  2 字符"/>
    <w:basedOn w:val="a"/>
    <w:qFormat/>
    <w:pPr>
      <w:widowControl/>
      <w:tabs>
        <w:tab w:val="left" w:pos="22680"/>
      </w:tabs>
      <w:adjustRightInd/>
      <w:spacing w:line="360" w:lineRule="auto"/>
    </w:pPr>
    <w:rPr>
      <w:rFonts w:cs="Times New Roman"/>
      <w:color w:val="000000"/>
      <w:szCs w:val="20"/>
    </w:rPr>
  </w:style>
  <w:style w:type="paragraph" w:customStyle="1" w:styleId="afffffffffffffffffffffffff0">
    <w:name w:val="表格编号"/>
    <w:basedOn w:val="a"/>
    <w:qFormat/>
    <w:pPr>
      <w:adjustRightInd/>
      <w:snapToGrid/>
      <w:spacing w:line="360" w:lineRule="auto"/>
    </w:pPr>
    <w:rPr>
      <w:rFonts w:eastAsia="仿宋_GB2312" w:cs="宋体"/>
      <w:color w:val="auto"/>
      <w:spacing w:val="6"/>
      <w:sz w:val="24"/>
      <w:szCs w:val="20"/>
    </w:rPr>
  </w:style>
  <w:style w:type="paragraph" w:customStyle="1" w:styleId="22CharChapterHeading11112b222H2">
    <w:name w:val="样式 标题 2标题 2 CharChapter Heading节标题 1.11.1标题2b2标题2标题 2霍H2..."/>
    <w:basedOn w:val="2"/>
    <w:qFormat/>
    <w:pPr>
      <w:tabs>
        <w:tab w:val="left" w:pos="432"/>
        <w:tab w:val="left" w:pos="720"/>
      </w:tabs>
      <w:adjustRightInd/>
      <w:snapToGrid/>
      <w:spacing w:before="240" w:after="120" w:line="360" w:lineRule="auto"/>
      <w:ind w:firstLineChars="0" w:firstLine="0"/>
    </w:pPr>
    <w:rPr>
      <w:rFonts w:ascii="Times New Roman" w:hAnsi="Times New Roman" w:cs="宋体"/>
      <w:bCs w:val="0"/>
      <w:color w:val="000000"/>
      <w:kern w:val="32"/>
      <w:sz w:val="30"/>
      <w:szCs w:val="20"/>
    </w:rPr>
  </w:style>
  <w:style w:type="paragraph" w:customStyle="1" w:styleId="1HeadingOne1h1H1AL1bocLevel1Topi5">
    <w:name w:val="样式 标题 1Heading One篇章标题标书1h1H1第*部分第A章L1bocLevel 1 Topi...5"/>
    <w:basedOn w:val="1"/>
    <w:qFormat/>
    <w:pPr>
      <w:keepNext w:val="0"/>
      <w:tabs>
        <w:tab w:val="left" w:pos="432"/>
        <w:tab w:val="left" w:pos="1260"/>
        <w:tab w:val="left" w:pos="1440"/>
        <w:tab w:val="left" w:pos="1980"/>
        <w:tab w:val="left" w:pos="3240"/>
      </w:tabs>
      <w:adjustRightInd/>
      <w:snapToGrid/>
      <w:spacing w:beforeLines="150" w:after="288" w:line="360" w:lineRule="auto"/>
      <w:ind w:firstLineChars="0" w:firstLine="0"/>
      <w:textAlignment w:val="baseline"/>
    </w:pPr>
    <w:rPr>
      <w:rFonts w:ascii="黑体" w:eastAsia="黑体" w:hAnsi="Times New Roman" w:cs="宋体"/>
      <w:color w:val="FF6600"/>
      <w:kern w:val="2"/>
      <w:sz w:val="24"/>
      <w:szCs w:val="20"/>
    </w:rPr>
  </w:style>
  <w:style w:type="paragraph" w:customStyle="1" w:styleId="1ffffc">
    <w:name w:val="引用1"/>
    <w:basedOn w:val="a"/>
    <w:next w:val="a"/>
    <w:qFormat/>
    <w:pPr>
      <w:widowControl/>
      <w:adjustRightInd/>
      <w:snapToGrid/>
      <w:spacing w:line="240" w:lineRule="auto"/>
      <w:jc w:val="left"/>
    </w:pPr>
    <w:rPr>
      <w:rFonts w:cs="Times New Roman"/>
      <w:i/>
      <w:color w:val="auto"/>
      <w:kern w:val="0"/>
      <w:sz w:val="24"/>
      <w:szCs w:val="24"/>
      <w:lang w:eastAsia="en-US" w:bidi="en-US"/>
    </w:rPr>
  </w:style>
  <w:style w:type="paragraph" w:customStyle="1" w:styleId="1ffffd">
    <w:name w:val="电厂标题1"/>
    <w:basedOn w:val="a"/>
    <w:next w:val="a"/>
    <w:qFormat/>
    <w:pPr>
      <w:adjustRightInd/>
      <w:spacing w:line="360" w:lineRule="auto"/>
      <w:ind w:left="567"/>
    </w:pPr>
    <w:rPr>
      <w:rFonts w:eastAsia="仿宋_GB2312" w:cs="Times New Roman"/>
      <w:b/>
      <w:color w:val="auto"/>
      <w:kern w:val="28"/>
      <w:sz w:val="32"/>
      <w:szCs w:val="32"/>
    </w:rPr>
  </w:style>
  <w:style w:type="paragraph" w:customStyle="1" w:styleId="p16">
    <w:name w:val="p16"/>
    <w:basedOn w:val="a"/>
    <w:qFormat/>
    <w:pPr>
      <w:widowControl/>
      <w:adjustRightInd/>
      <w:snapToGrid/>
      <w:spacing w:line="240" w:lineRule="auto"/>
      <w:ind w:firstLineChars="0" w:firstLine="0"/>
      <w:jc w:val="center"/>
    </w:pPr>
    <w:rPr>
      <w:rFonts w:cs="Times New Roman"/>
      <w:color w:val="auto"/>
      <w:kern w:val="0"/>
      <w:sz w:val="21"/>
      <w:szCs w:val="21"/>
    </w:rPr>
  </w:style>
  <w:style w:type="paragraph" w:customStyle="1" w:styleId="afffffffffffffffffffffffff1">
    <w:name w:val="周"/>
    <w:basedOn w:val="aff3"/>
    <w:qFormat/>
    <w:pPr>
      <w:pBdr>
        <w:bottom w:val="thickThinSmallGap" w:sz="24" w:space="1" w:color="auto"/>
      </w:pBdr>
      <w:adjustRightInd/>
      <w:spacing w:line="240" w:lineRule="auto"/>
      <w:ind w:firstLineChars="0" w:firstLine="0"/>
      <w:jc w:val="left"/>
    </w:pPr>
    <w:rPr>
      <w:kern w:val="0"/>
      <w:sz w:val="24"/>
      <w:szCs w:val="20"/>
    </w:rPr>
  </w:style>
  <w:style w:type="paragraph" w:customStyle="1" w:styleId="16111">
    <w:name w:val="标题16.1.1.1"/>
    <w:basedOn w:val="4"/>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bCs/>
      <w:i w:val="0"/>
      <w:kern w:val="2"/>
      <w:szCs w:val="24"/>
    </w:rPr>
  </w:style>
  <w:style w:type="paragraph" w:customStyle="1" w:styleId="351">
    <w:name w:val="样式 燕山正文 + 首行缩进:  3.5 字符1"/>
    <w:basedOn w:val="afffffffffffff2"/>
    <w:qFormat/>
    <w:pPr>
      <w:tabs>
        <w:tab w:val="clear" w:pos="4680"/>
      </w:tabs>
      <w:adjustRightInd/>
      <w:snapToGrid/>
      <w:spacing w:line="240" w:lineRule="auto"/>
      <w:ind w:firstLineChars="0" w:firstLine="0"/>
    </w:pPr>
    <w:rPr>
      <w:rFonts w:ascii="Times New Roman" w:hAnsi="Times New Roman"/>
      <w:color w:val="auto"/>
      <w:sz w:val="21"/>
      <w:szCs w:val="21"/>
    </w:rPr>
  </w:style>
  <w:style w:type="paragraph" w:customStyle="1" w:styleId="2ffffa">
    <w:name w:val="条文2"/>
    <w:basedOn w:val="4"/>
    <w:qFormat/>
    <w:pPr>
      <w:keepLines/>
      <w:overflowPunct/>
      <w:autoSpaceDE/>
      <w:autoSpaceDN/>
      <w:snapToGrid/>
      <w:spacing w:after="120" w:line="460" w:lineRule="exact"/>
      <w:ind w:left="1151" w:firstLineChars="0" w:hanging="425"/>
      <w:jc w:val="left"/>
      <w:textAlignment w:val="auto"/>
      <w:outlineLvl w:val="9"/>
    </w:pPr>
    <w:rPr>
      <w:rFonts w:ascii="宋体" w:eastAsia="黑体"/>
      <w:b w:val="0"/>
      <w:i w:val="0"/>
      <w:spacing w:val="3"/>
      <w:kern w:val="24"/>
    </w:rPr>
  </w:style>
  <w:style w:type="paragraph" w:customStyle="1" w:styleId="21212111">
    <w:name w:val="样式 标题 2标题 121标题 21 + 段前: 1 行 段后: 1 行"/>
    <w:basedOn w:val="2"/>
    <w:qFormat/>
    <w:pPr>
      <w:tabs>
        <w:tab w:val="left" w:pos="1322"/>
      </w:tabs>
      <w:spacing w:beforeLines="100" w:afterLines="100" w:line="500" w:lineRule="exact"/>
      <w:ind w:left="578" w:firstLineChars="0" w:firstLine="0"/>
      <w:jc w:val="left"/>
    </w:pPr>
    <w:rPr>
      <w:rFonts w:ascii="Arial" w:eastAsia="黑体" w:hAnsi="Arial"/>
      <w:b w:val="0"/>
      <w:kern w:val="0"/>
      <w:sz w:val="36"/>
      <w:szCs w:val="20"/>
    </w:rPr>
  </w:style>
  <w:style w:type="paragraph" w:customStyle="1" w:styleId="74-11">
    <w:name w:val="样式 表7.4-1 + 段前: 1 行"/>
    <w:basedOn w:val="a"/>
    <w:qFormat/>
    <w:pPr>
      <w:tabs>
        <w:tab w:val="left" w:pos="4920"/>
      </w:tabs>
      <w:adjustRightInd/>
      <w:snapToGrid/>
      <w:spacing w:beforeLines="100" w:after="120" w:line="0" w:lineRule="atLeast"/>
      <w:ind w:left="4774" w:firstLineChars="0" w:firstLine="4"/>
    </w:pPr>
    <w:rPr>
      <w:rFonts w:eastAsia="黑体" w:cs="宋体"/>
      <w:b/>
      <w:bCs/>
      <w:color w:val="auto"/>
      <w:sz w:val="21"/>
      <w:szCs w:val="20"/>
    </w:rPr>
  </w:style>
  <w:style w:type="paragraph" w:customStyle="1" w:styleId="21H2SeHeadwsa211085">
    <w:name w:val="样式 标题 21H2SeHead wsa2标题 1.1. + 首行缩进:  0.85 厘米"/>
    <w:basedOn w:val="2"/>
    <w:qFormat/>
    <w:pPr>
      <w:tabs>
        <w:tab w:val="left" w:pos="432"/>
        <w:tab w:val="left" w:pos="927"/>
      </w:tabs>
      <w:spacing w:beforeLines="50" w:afterLines="50" w:line="180" w:lineRule="auto"/>
      <w:ind w:left="927"/>
      <w:jc w:val="left"/>
    </w:pPr>
    <w:rPr>
      <w:rFonts w:ascii="宋体" w:hAnsi="宋体" w:cs="宋体"/>
      <w:color w:val="000000"/>
      <w:kern w:val="44"/>
      <w:sz w:val="24"/>
      <w:szCs w:val="20"/>
    </w:rPr>
  </w:style>
  <w:style w:type="paragraph" w:customStyle="1" w:styleId="3CharCharCharCharCharCharCharCharCharCharChar">
    <w:name w:val="3 Char Char Char Char Char Char Char Char Char Char Char"/>
    <w:basedOn w:val="a"/>
    <w:qFormat/>
    <w:pPr>
      <w:spacing w:line="400" w:lineRule="exact"/>
    </w:pPr>
    <w:rPr>
      <w:rFonts w:eastAsia="仿宋_GB2312" w:cs="Times New Roman"/>
      <w:color w:val="auto"/>
      <w:sz w:val="24"/>
      <w:szCs w:val="20"/>
    </w:rPr>
  </w:style>
  <w:style w:type="paragraph" w:customStyle="1" w:styleId="TimesNewRoman27">
    <w:name w:val="样式 二级标题 + (西文) Times New Roman (中文) 宋体 四号 首行缩进:  2 字符 段前: 7...."/>
    <w:basedOn w:val="affffffc"/>
    <w:qFormat/>
    <w:pPr>
      <w:keepNext/>
      <w:keepLines/>
      <w:tabs>
        <w:tab w:val="left" w:pos="432"/>
        <w:tab w:val="left" w:pos="927"/>
      </w:tabs>
      <w:adjustRightInd/>
      <w:snapToGrid/>
      <w:spacing w:before="240" w:after="240" w:line="600" w:lineRule="exact"/>
      <w:ind w:left="927"/>
      <w:outlineLvl w:val="1"/>
    </w:pPr>
    <w:rPr>
      <w:rFonts w:ascii="黑体" w:eastAsia="黑体"/>
      <w:b/>
      <w:snapToGrid/>
      <w:sz w:val="30"/>
      <w:szCs w:val="20"/>
    </w:rPr>
  </w:style>
  <w:style w:type="paragraph" w:customStyle="1" w:styleId="afffffffffffffffffffffffff2">
    <w:name w:val="表头居左"/>
    <w:basedOn w:val="afffffffffffffffffffffffff3"/>
    <w:qFormat/>
    <w:pPr>
      <w:spacing w:beforeLines="0" w:line="260" w:lineRule="exact"/>
      <w:ind w:firstLine="254"/>
      <w:jc w:val="both"/>
    </w:pPr>
  </w:style>
  <w:style w:type="paragraph" w:customStyle="1" w:styleId="afffffffffffffffffffffffff3">
    <w:name w:val="表头居右"/>
    <w:basedOn w:val="affffb"/>
    <w:qFormat/>
    <w:pPr>
      <w:widowControl/>
      <w:adjustRightInd/>
      <w:snapToGrid/>
      <w:spacing w:beforeLines="100" w:line="240" w:lineRule="auto"/>
      <w:ind w:firstLineChars="100" w:firstLine="240"/>
    </w:pPr>
    <w:rPr>
      <w:sz w:val="24"/>
    </w:rPr>
  </w:style>
  <w:style w:type="paragraph" w:customStyle="1" w:styleId="afffffffffffffffffffffffff4">
    <w:name w:val="四级标题王"/>
    <w:basedOn w:val="3"/>
    <w:qFormat/>
    <w:pPr>
      <w:widowControl/>
      <w:spacing w:before="0" w:after="0" w:line="360" w:lineRule="auto"/>
      <w:ind w:firstLineChars="0" w:firstLine="0"/>
      <w:jc w:val="left"/>
      <w:outlineLvl w:val="3"/>
    </w:pPr>
    <w:rPr>
      <w:rFonts w:ascii="黑体" w:eastAsia="黑体"/>
      <w:b w:val="0"/>
      <w:bCs w:val="0"/>
      <w:kern w:val="0"/>
      <w:sz w:val="30"/>
      <w:szCs w:val="30"/>
    </w:rPr>
  </w:style>
  <w:style w:type="paragraph" w:customStyle="1" w:styleId="2ffffb">
    <w:name w:val="正文缩进2字符"/>
    <w:basedOn w:val="a"/>
    <w:qFormat/>
    <w:pPr>
      <w:widowControl/>
      <w:adjustRightInd/>
      <w:snapToGrid/>
      <w:spacing w:line="520" w:lineRule="exact"/>
      <w:jc w:val="left"/>
    </w:pPr>
    <w:rPr>
      <w:rFonts w:ascii="Calibri" w:eastAsia="仿宋_GB2312" w:hAnsi="Calibri" w:cs="Times New Roman"/>
      <w:color w:val="auto"/>
      <w:kern w:val="0"/>
      <w:szCs w:val="24"/>
      <w:lang w:eastAsia="en-US" w:bidi="en-US"/>
    </w:rPr>
  </w:style>
  <w:style w:type="paragraph" w:customStyle="1" w:styleId="1114">
    <w:name w:val="1.1.1南沙标题"/>
    <w:basedOn w:val="3fd"/>
    <w:qFormat/>
    <w:pPr>
      <w:ind w:hanging="148"/>
    </w:pPr>
    <w:rPr>
      <w:sz w:val="26"/>
      <w:szCs w:val="26"/>
    </w:rPr>
  </w:style>
  <w:style w:type="paragraph" w:customStyle="1" w:styleId="1ffffe">
    <w:name w:val="表格 1"/>
    <w:basedOn w:val="a"/>
    <w:qFormat/>
    <w:pPr>
      <w:autoSpaceDE w:val="0"/>
      <w:autoSpaceDN w:val="0"/>
      <w:snapToGrid/>
      <w:spacing w:line="240" w:lineRule="auto"/>
      <w:ind w:firstLineChars="0" w:firstLine="0"/>
      <w:jc w:val="center"/>
    </w:pPr>
    <w:rPr>
      <w:rFonts w:eastAsia="楷体_GB2312" w:cs="Times New Roman"/>
      <w:color w:val="auto"/>
      <w:kern w:val="0"/>
      <w:szCs w:val="20"/>
    </w:rPr>
  </w:style>
  <w:style w:type="paragraph" w:customStyle="1" w:styleId="CM13">
    <w:name w:val="CM13"/>
    <w:basedOn w:val="Default"/>
    <w:next w:val="Default"/>
    <w:qFormat/>
    <w:pPr>
      <w:spacing w:line="468" w:lineRule="atLeast"/>
    </w:pPr>
    <w:rPr>
      <w:rFonts w:ascii="Times New Roman"/>
      <w:color w:val="auto"/>
    </w:rPr>
  </w:style>
  <w:style w:type="paragraph" w:customStyle="1" w:styleId="xl148">
    <w:name w:val="xl148"/>
    <w:basedOn w:val="a"/>
    <w:qFormat/>
    <w:pPr>
      <w:widowControl/>
      <w:pBdr>
        <w:left w:val="single" w:sz="12"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z">
    <w:name w:val="az"/>
    <w:basedOn w:val="a"/>
    <w:qFormat/>
    <w:pPr>
      <w:adjustRightInd/>
      <w:snapToGrid/>
      <w:spacing w:line="240" w:lineRule="auto"/>
      <w:outlineLvl w:val="2"/>
    </w:pPr>
    <w:rPr>
      <w:rFonts w:eastAsia="仿宋_GB2312" w:cs="Times New Roman"/>
      <w:color w:val="auto"/>
      <w:sz w:val="24"/>
      <w:szCs w:val="24"/>
    </w:rPr>
  </w:style>
  <w:style w:type="paragraph" w:customStyle="1" w:styleId="09515">
    <w:name w:val="样式 小四 首行缩进:  0.95 厘米 行距: 1.5 倍行距"/>
    <w:basedOn w:val="a"/>
    <w:qFormat/>
    <w:pPr>
      <w:spacing w:line="540" w:lineRule="exact"/>
      <w:ind w:firstLine="539"/>
    </w:pPr>
    <w:rPr>
      <w:rFonts w:eastAsia="仿宋_GB2312" w:cs="Times New Roman"/>
      <w:color w:val="auto"/>
      <w:szCs w:val="28"/>
    </w:rPr>
  </w:style>
  <w:style w:type="paragraph" w:customStyle="1" w:styleId="2ffffc">
    <w:name w:val="样式 珠海表 + 首行缩进:  2 字符"/>
    <w:basedOn w:val="affffffffffffffffffffff3"/>
    <w:qFormat/>
    <w:pPr>
      <w:ind w:firstLine="420"/>
    </w:pPr>
    <w:rPr>
      <w:rFonts w:cs="宋体"/>
      <w:szCs w:val="20"/>
    </w:rPr>
  </w:style>
  <w:style w:type="paragraph" w:customStyle="1" w:styleId="3000">
    <w:name w:val="样式 标题 3 + 五号 非加粗 段前: 0 磅 段后: 0 磅 行距: 最小值 0 磅"/>
    <w:basedOn w:val="3"/>
    <w:qFormat/>
    <w:pPr>
      <w:keepNext w:val="0"/>
      <w:widowControl/>
      <w:tabs>
        <w:tab w:val="left" w:pos="1260"/>
      </w:tabs>
      <w:adjustRightInd/>
      <w:spacing w:before="0" w:after="0" w:line="0" w:lineRule="atLeast"/>
      <w:ind w:firstLineChars="0" w:firstLine="0"/>
      <w:jc w:val="center"/>
    </w:pPr>
    <w:rPr>
      <w:rFonts w:eastAsia="黑体"/>
      <w:b w:val="0"/>
      <w:bCs w:val="0"/>
      <w:kern w:val="0"/>
      <w:sz w:val="21"/>
      <w:szCs w:val="20"/>
    </w:rPr>
  </w:style>
  <w:style w:type="paragraph" w:customStyle="1" w:styleId="afffffffffffffffffffffffff5">
    <w:name w:val="样式 题注 + 两端对齐"/>
    <w:basedOn w:val="ac"/>
    <w:qFormat/>
    <w:pPr>
      <w:widowControl/>
      <w:adjustRightInd/>
      <w:snapToGrid/>
      <w:spacing w:before="0" w:after="0" w:line="360" w:lineRule="auto"/>
      <w:ind w:firstLine="480"/>
      <w:jc w:val="center"/>
    </w:pPr>
    <w:rPr>
      <w:rFonts w:ascii="Times New Roman" w:eastAsia="宋体" w:hAnsi="Times New Roman" w:cs="宋体"/>
      <w:kern w:val="0"/>
      <w:sz w:val="24"/>
      <w:szCs w:val="24"/>
      <w:lang w:bidi="en-US"/>
    </w:rPr>
  </w:style>
  <w:style w:type="paragraph" w:customStyle="1" w:styleId="521">
    <w:name w:val="标题 52"/>
    <w:basedOn w:val="a"/>
    <w:qFormat/>
    <w:pPr>
      <w:snapToGrid/>
      <w:spacing w:line="360" w:lineRule="auto"/>
      <w:ind w:firstLineChars="0" w:firstLine="0"/>
      <w:jc w:val="center"/>
      <w:textAlignment w:val="baseline"/>
    </w:pPr>
    <w:rPr>
      <w:rFonts w:eastAsia="仿宋_GB2312" w:cs="Times New Roman"/>
      <w:color w:val="auto"/>
      <w:kern w:val="0"/>
      <w:sz w:val="24"/>
      <w:szCs w:val="20"/>
    </w:rPr>
  </w:style>
  <w:style w:type="paragraph" w:customStyle="1" w:styleId="afffffffffffffffffffffffff6">
    <w:name w:val="小三 加粗 无缩进居中对齐"/>
    <w:basedOn w:val="a"/>
    <w:qFormat/>
    <w:pPr>
      <w:adjustRightInd/>
      <w:snapToGrid/>
      <w:spacing w:before="120" w:after="120" w:line="240" w:lineRule="auto"/>
      <w:ind w:left="482" w:firstLineChars="0" w:hanging="578"/>
      <w:jc w:val="center"/>
    </w:pPr>
    <w:rPr>
      <w:rFonts w:cs="Times New Roman"/>
      <w:color w:val="auto"/>
      <w:sz w:val="21"/>
      <w:szCs w:val="21"/>
    </w:rPr>
  </w:style>
  <w:style w:type="paragraph" w:customStyle="1" w:styleId="2ffffd">
    <w:name w:val="湛江标题2"/>
    <w:basedOn w:val="2"/>
    <w:qFormat/>
    <w:pPr>
      <w:tabs>
        <w:tab w:val="left" w:pos="482"/>
      </w:tabs>
      <w:adjustRightInd/>
      <w:snapToGrid/>
      <w:spacing w:before="120" w:after="120" w:line="240" w:lineRule="auto"/>
      <w:ind w:left="992" w:firstLineChars="0" w:hanging="510"/>
    </w:pPr>
    <w:rPr>
      <w:rFonts w:ascii="Times New Roman" w:eastAsia="黑体" w:hAnsi="Times New Roman"/>
      <w:kern w:val="0"/>
      <w:sz w:val="36"/>
    </w:rPr>
  </w:style>
  <w:style w:type="paragraph" w:customStyle="1" w:styleId="Bullet5">
    <w:name w:val="Bullet 5"/>
    <w:basedOn w:val="a"/>
    <w:next w:val="a"/>
    <w:qFormat/>
    <w:pPr>
      <w:widowControl/>
      <w:tabs>
        <w:tab w:val="left" w:pos="482"/>
        <w:tab w:val="left" w:pos="1440"/>
      </w:tabs>
      <w:adjustRightInd/>
      <w:snapToGrid/>
      <w:spacing w:before="120" w:after="120" w:line="240" w:lineRule="auto"/>
      <w:ind w:left="5041" w:firstLineChars="0" w:hanging="482"/>
      <w:jc w:val="left"/>
    </w:pPr>
    <w:rPr>
      <w:rFonts w:ascii="Arial" w:hAnsi="Arial" w:cs="Times New Roman"/>
      <w:color w:val="auto"/>
      <w:kern w:val="0"/>
      <w:sz w:val="20"/>
      <w:szCs w:val="20"/>
    </w:rPr>
  </w:style>
  <w:style w:type="paragraph" w:customStyle="1" w:styleId="516">
    <w:name w:val="表标题5.16"/>
    <w:basedOn w:val="a"/>
    <w:qFormat/>
    <w:pPr>
      <w:tabs>
        <w:tab w:val="left" w:pos="420"/>
      </w:tabs>
      <w:adjustRightInd/>
      <w:snapToGrid/>
      <w:spacing w:beforeLines="100" w:after="120" w:line="0" w:lineRule="atLeast"/>
      <w:ind w:left="998" w:firstLineChars="0" w:hanging="420"/>
    </w:pPr>
    <w:rPr>
      <w:rFonts w:eastAsia="黑体" w:cs="Times New Roman"/>
      <w:b/>
      <w:color w:val="auto"/>
      <w:sz w:val="24"/>
      <w:szCs w:val="24"/>
    </w:rPr>
  </w:style>
  <w:style w:type="paragraph" w:customStyle="1" w:styleId="Char1CharCharChar1">
    <w:name w:val="Char1 Char Char Char1"/>
    <w:basedOn w:val="a"/>
    <w:pPr>
      <w:widowControl/>
      <w:adjustRightInd/>
      <w:snapToGrid/>
      <w:spacing w:after="160" w:line="240" w:lineRule="exact"/>
      <w:ind w:firstLineChars="0" w:firstLine="0"/>
      <w:jc w:val="left"/>
    </w:pPr>
    <w:rPr>
      <w:rFonts w:ascii="Verdana" w:eastAsia="仿宋_GB2312" w:hAnsi="Verdana" w:cs="Times New Roman"/>
      <w:color w:val="auto"/>
      <w:kern w:val="0"/>
      <w:sz w:val="24"/>
      <w:szCs w:val="20"/>
      <w:lang w:eastAsia="en-US"/>
    </w:rPr>
  </w:style>
  <w:style w:type="paragraph" w:customStyle="1" w:styleId="11Char1H1Heading11level1Level1HeadP1">
    <w:name w:val="样式 标题 1标题 1 Char标1章H1Heading 11level 1Level 1 Head章节标题P...1"/>
    <w:basedOn w:val="1"/>
    <w:qFormat/>
    <w:pPr>
      <w:keepNext w:val="0"/>
      <w:pageBreakBefore/>
      <w:tabs>
        <w:tab w:val="left" w:pos="432"/>
        <w:tab w:val="left" w:pos="602"/>
        <w:tab w:val="left" w:pos="1080"/>
        <w:tab w:val="left" w:pos="2280"/>
        <w:tab w:val="left" w:pos="2400"/>
        <w:tab w:val="left" w:pos="3240"/>
        <w:tab w:val="left" w:pos="3555"/>
        <w:tab w:val="left" w:pos="22680"/>
      </w:tabs>
      <w:spacing w:before="240" w:line="240" w:lineRule="auto"/>
      <w:ind w:left="602" w:right="-24" w:firstLineChars="0" w:hanging="432"/>
      <w:jc w:val="center"/>
    </w:pPr>
    <w:rPr>
      <w:rFonts w:ascii="宋体" w:eastAsia="黑体" w:hAnsi="Times New Roman" w:hint="eastAsia"/>
      <w:b w:val="0"/>
      <w:bCs w:val="0"/>
      <w:color w:val="auto"/>
      <w:kern w:val="0"/>
      <w:sz w:val="44"/>
      <w:szCs w:val="20"/>
    </w:rPr>
  </w:style>
  <w:style w:type="paragraph" w:customStyle="1" w:styleId="5f4">
    <w:name w:val="表文5中"/>
    <w:basedOn w:val="a"/>
    <w:qFormat/>
    <w:pPr>
      <w:snapToGrid/>
      <w:spacing w:line="360" w:lineRule="auto"/>
      <w:jc w:val="center"/>
      <w:textAlignment w:val="baseline"/>
    </w:pPr>
    <w:rPr>
      <w:rFonts w:eastAsia="仿宋_GB2312" w:cs="Times New Roman"/>
      <w:color w:val="auto"/>
      <w:kern w:val="0"/>
      <w:szCs w:val="20"/>
    </w:rPr>
  </w:style>
  <w:style w:type="paragraph" w:customStyle="1" w:styleId="NoTitle">
    <w:name w:val="No Title"/>
    <w:basedOn w:val="a"/>
    <w:qFormat/>
    <w:pPr>
      <w:widowControl/>
      <w:pBdr>
        <w:top w:val="single" w:sz="6" w:space="2" w:color="FFFFFF"/>
        <w:left w:val="single" w:sz="6" w:space="2" w:color="FFFFFF"/>
        <w:bottom w:val="single" w:sz="6" w:space="2" w:color="FFFFFF"/>
        <w:right w:val="single" w:sz="6" w:space="2" w:color="FFFFFF"/>
      </w:pBdr>
      <w:adjustRightInd/>
      <w:snapToGrid/>
      <w:spacing w:before="120" w:after="120" w:line="280" w:lineRule="atLeast"/>
      <w:ind w:left="578" w:firstLineChars="0" w:hanging="578"/>
      <w:jc w:val="left"/>
    </w:pPr>
    <w:rPr>
      <w:rFonts w:ascii="Arial" w:hAnsi="Arial" w:cs="Times New Roman"/>
      <w:b/>
      <w:color w:val="auto"/>
      <w:spacing w:val="-10"/>
      <w:kern w:val="0"/>
      <w:position w:val="7"/>
      <w:sz w:val="20"/>
      <w:szCs w:val="20"/>
    </w:rPr>
  </w:style>
  <w:style w:type="paragraph" w:customStyle="1" w:styleId="xl114">
    <w:name w:val="xl114"/>
    <w:basedOn w:val="a"/>
    <w:qFormat/>
    <w:pPr>
      <w:widowControl/>
      <w:pBdr>
        <w:left w:val="single" w:sz="8" w:space="0" w:color="000000"/>
        <w:bottom w:val="single" w:sz="12"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CharCharChar11">
    <w:name w:val="Char Char Char11"/>
    <w:basedOn w:val="a"/>
    <w:qFormat/>
    <w:pPr>
      <w:adjustRightInd/>
      <w:snapToGrid/>
      <w:spacing w:line="240" w:lineRule="auto"/>
    </w:pPr>
    <w:rPr>
      <w:rFonts w:eastAsia="仿宋_GB2312" w:cs="Times New Roman"/>
      <w:color w:val="auto"/>
      <w:sz w:val="21"/>
      <w:szCs w:val="24"/>
    </w:rPr>
  </w:style>
  <w:style w:type="paragraph" w:customStyle="1" w:styleId="afffffffffffffffffffffffff7">
    <w:name w:val="湛江图表题"/>
    <w:basedOn w:val="24"/>
    <w:qFormat/>
    <w:pPr>
      <w:widowControl/>
      <w:pBdr>
        <w:top w:val="single" w:sz="8" w:space="0" w:color="000000"/>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sz w:val="21"/>
      <w:szCs w:val="21"/>
    </w:rPr>
  </w:style>
  <w:style w:type="paragraph" w:customStyle="1" w:styleId="1130">
    <w:name w:val="样式 目录 1 + 行距: 多倍行距 1.3 字行"/>
    <w:basedOn w:val="11"/>
    <w:qFormat/>
    <w:pPr>
      <w:tabs>
        <w:tab w:val="clear" w:pos="8494"/>
        <w:tab w:val="left" w:pos="480"/>
        <w:tab w:val="right" w:leader="dot" w:pos="8777"/>
        <w:tab w:val="right" w:leader="dot" w:pos="9061"/>
        <w:tab w:val="right" w:leader="dot" w:pos="9345"/>
      </w:tabs>
      <w:snapToGrid/>
      <w:spacing w:before="120" w:after="120" w:line="312" w:lineRule="auto"/>
      <w:ind w:left="578" w:hanging="578"/>
      <w:jc w:val="center"/>
    </w:pPr>
    <w:rPr>
      <w:rFonts w:ascii="Arial" w:hAnsi="Arial" w:cs="宋体"/>
      <w:b w:val="0"/>
      <w:bCs w:val="0"/>
      <w:caps w:val="0"/>
      <w:kern w:val="0"/>
      <w:sz w:val="32"/>
      <w:szCs w:val="30"/>
    </w:rPr>
  </w:style>
  <w:style w:type="paragraph" w:customStyle="1" w:styleId="zxj-">
    <w:name w:val="zxj-正文"/>
    <w:basedOn w:val="a"/>
    <w:next w:val="a"/>
    <w:qFormat/>
    <w:pPr>
      <w:tabs>
        <w:tab w:val="left" w:pos="1320"/>
      </w:tabs>
      <w:overflowPunct w:val="0"/>
      <w:adjustRightInd/>
      <w:spacing w:before="120" w:after="120" w:line="360" w:lineRule="auto"/>
      <w:ind w:left="1320" w:firstLineChars="0" w:hanging="420"/>
    </w:pPr>
    <w:rPr>
      <w:rFonts w:ascii="宋体" w:eastAsia="仿宋_GB2312" w:hAnsi="Arial" w:cs="Times New Roman"/>
      <w:color w:val="auto"/>
      <w:sz w:val="21"/>
      <w:szCs w:val="20"/>
    </w:rPr>
  </w:style>
  <w:style w:type="paragraph" w:customStyle="1" w:styleId="400">
    <w:name w:val="样式 标题 4 + 五号 非加粗 段后: 0 磅 行距: 最小值 0 磅"/>
    <w:basedOn w:val="4"/>
    <w:qFormat/>
    <w:pPr>
      <w:keepNext w:val="0"/>
      <w:keepLines/>
      <w:widowControl/>
      <w:overflowPunct/>
      <w:autoSpaceDE/>
      <w:autoSpaceDN/>
      <w:adjustRightInd/>
      <w:snapToGrid/>
      <w:spacing w:before="0" w:after="0" w:line="0" w:lineRule="atLeast"/>
      <w:jc w:val="left"/>
      <w:textAlignment w:val="auto"/>
    </w:pPr>
    <w:rPr>
      <w:rFonts w:eastAsia="黑体"/>
      <w:b w:val="0"/>
      <w:i w:val="0"/>
      <w:kern w:val="2"/>
      <w:sz w:val="21"/>
    </w:rPr>
  </w:style>
  <w:style w:type="paragraph" w:customStyle="1" w:styleId="afffffffffffffffffffffffff8">
    <w:name w:val="三级无标题条"/>
    <w:basedOn w:val="a"/>
    <w:qFormat/>
    <w:pPr>
      <w:adjustRightInd/>
      <w:snapToGrid/>
      <w:spacing w:line="240" w:lineRule="auto"/>
      <w:ind w:firstLineChars="0" w:firstLine="0"/>
    </w:pPr>
    <w:rPr>
      <w:rFonts w:cs="Times New Roman"/>
      <w:color w:val="auto"/>
      <w:sz w:val="21"/>
      <w:szCs w:val="24"/>
    </w:rPr>
  </w:style>
  <w:style w:type="paragraph" w:customStyle="1" w:styleId="afffffffffffffffffffffffff9">
    <w:name w:val="圆点"/>
    <w:qFormat/>
    <w:pPr>
      <w:tabs>
        <w:tab w:val="left" w:pos="1095"/>
        <w:tab w:val="left" w:pos="1242"/>
      </w:tabs>
      <w:snapToGrid w:val="0"/>
      <w:spacing w:line="360" w:lineRule="auto"/>
      <w:ind w:left="1196" w:hanging="476"/>
    </w:pPr>
    <w:rPr>
      <w:rFonts w:ascii="宋体" w:hAnsi="宋体"/>
      <w:snapToGrid w:val="0"/>
      <w:sz w:val="24"/>
    </w:rPr>
  </w:style>
  <w:style w:type="paragraph" w:customStyle="1" w:styleId="4CharCharCharChar">
    <w:name w:val="4 Char Char Char Char"/>
    <w:basedOn w:val="a"/>
    <w:qFormat/>
    <w:pPr>
      <w:snapToGrid/>
      <w:spacing w:line="360" w:lineRule="atLeast"/>
    </w:pPr>
    <w:rPr>
      <w:rFonts w:eastAsia="仿宋_GB2312" w:cs="Times New Roman"/>
      <w:color w:val="auto"/>
      <w:sz w:val="21"/>
      <w:szCs w:val="24"/>
    </w:rPr>
  </w:style>
  <w:style w:type="paragraph" w:customStyle="1" w:styleId="afffffffffffffffffffffffffa">
    <w:name w:val="一级标题王、"/>
    <w:basedOn w:val="a"/>
    <w:qFormat/>
    <w:pPr>
      <w:spacing w:before="120" w:after="120" w:line="360" w:lineRule="auto"/>
      <w:ind w:left="578" w:firstLineChars="0" w:hanging="578"/>
      <w:jc w:val="left"/>
      <w:outlineLvl w:val="0"/>
    </w:pPr>
    <w:rPr>
      <w:rFonts w:ascii="黑体" w:eastAsia="黑体" w:hAnsi="宋体" w:cs="Times New Roman"/>
      <w:b/>
      <w:bCs/>
      <w:color w:val="auto"/>
      <w:w w:val="80"/>
      <w:sz w:val="32"/>
      <w:szCs w:val="20"/>
    </w:rPr>
  </w:style>
  <w:style w:type="paragraph" w:customStyle="1" w:styleId="33Char5530">
    <w:name w:val="样式 标题 3标题 3 Char + 四号 段前: 5 磅 段后: 5 磅 行距: 固定值 30 磅"/>
    <w:basedOn w:val="3"/>
    <w:qFormat/>
    <w:pPr>
      <w:keepNext w:val="0"/>
      <w:tabs>
        <w:tab w:val="left" w:pos="1129"/>
      </w:tabs>
      <w:adjustRightInd/>
      <w:snapToGrid/>
      <w:spacing w:before="0" w:afterLines="50" w:line="600" w:lineRule="exact"/>
      <w:ind w:left="1129"/>
    </w:pPr>
    <w:rPr>
      <w:rFonts w:eastAsia="仿宋_GB2312" w:cs="宋体"/>
      <w:kern w:val="0"/>
      <w:sz w:val="24"/>
      <w:szCs w:val="24"/>
    </w:rPr>
  </w:style>
  <w:style w:type="paragraph" w:customStyle="1" w:styleId="afffffffffffffffffffffffffb">
    <w:name w:val="*罗列"/>
    <w:basedOn w:val="a"/>
    <w:qFormat/>
    <w:pPr>
      <w:tabs>
        <w:tab w:val="left" w:pos="1344"/>
      </w:tabs>
      <w:adjustRightInd/>
      <w:snapToGrid/>
      <w:spacing w:line="240" w:lineRule="auto"/>
      <w:ind w:left="1344"/>
    </w:pPr>
    <w:rPr>
      <w:rFonts w:eastAsia="仿宋_GB2312" w:cs="Times New Roman"/>
      <w:color w:val="auto"/>
      <w:sz w:val="21"/>
      <w:szCs w:val="21"/>
    </w:rPr>
  </w:style>
  <w:style w:type="paragraph" w:customStyle="1" w:styleId="821">
    <w:name w:val="标题 82"/>
    <w:basedOn w:val="a"/>
    <w:next w:val="a"/>
    <w:qFormat/>
    <w:pPr>
      <w:keepNext/>
      <w:keepLines/>
      <w:snapToGrid/>
      <w:spacing w:before="240" w:after="64" w:line="320" w:lineRule="atLeast"/>
      <w:ind w:left="578" w:firstLineChars="0" w:hanging="578"/>
    </w:pPr>
    <w:rPr>
      <w:rFonts w:ascii="宋体" w:cs="Times New Roman"/>
      <w:color w:val="auto"/>
      <w:kern w:val="0"/>
      <w:sz w:val="21"/>
      <w:szCs w:val="20"/>
    </w:rPr>
  </w:style>
  <w:style w:type="paragraph" w:customStyle="1" w:styleId="afffffffffffffffffffffffffc">
    <w:name w:val="样式表"/>
    <w:basedOn w:val="a"/>
    <w:qFormat/>
    <w:pPr>
      <w:overflowPunct w:val="0"/>
      <w:autoSpaceDE w:val="0"/>
      <w:autoSpaceDN w:val="0"/>
      <w:spacing w:before="60" w:after="60" w:line="240" w:lineRule="auto"/>
      <w:jc w:val="center"/>
    </w:pPr>
    <w:rPr>
      <w:rFonts w:ascii="宋体" w:eastAsia="仿宋_GB2312" w:cs="Times New Roman"/>
      <w:color w:val="auto"/>
      <w:spacing w:val="6"/>
      <w:sz w:val="24"/>
      <w:szCs w:val="20"/>
    </w:rPr>
  </w:style>
  <w:style w:type="paragraph" w:customStyle="1" w:styleId="xl188">
    <w:name w:val="xl188"/>
    <w:basedOn w:val="a"/>
    <w:qFormat/>
    <w:pPr>
      <w:widowControl/>
      <w:pBdr>
        <w:top w:val="single" w:sz="12" w:space="0" w:color="000000"/>
        <w:left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CM125">
    <w:name w:val="CM125"/>
    <w:basedOn w:val="Default"/>
    <w:next w:val="Default"/>
    <w:qFormat/>
  </w:style>
  <w:style w:type="paragraph" w:customStyle="1" w:styleId="024">
    <w:name w:val="样式 正文首行缩进 + 段后: 0 磅 行距: 固定值 24 磅"/>
    <w:basedOn w:val="afff7"/>
    <w:qFormat/>
    <w:pPr>
      <w:tabs>
        <w:tab w:val="left" w:pos="22680"/>
      </w:tabs>
      <w:adjustRightInd/>
      <w:snapToGrid/>
      <w:spacing w:line="324" w:lineRule="auto"/>
      <w:ind w:firstLineChars="194" w:firstLine="194"/>
    </w:pPr>
    <w:rPr>
      <w:rFonts w:ascii="宋体" w:hAnsi="宋体" w:cs="宋体"/>
      <w:snapToGrid/>
      <w:spacing w:val="8"/>
      <w:kern w:val="2"/>
      <w:sz w:val="24"/>
      <w:szCs w:val="20"/>
    </w:rPr>
  </w:style>
  <w:style w:type="paragraph" w:customStyle="1" w:styleId="CarCar">
    <w:name w:val="Car Car"/>
    <w:basedOn w:val="a"/>
    <w:qFormat/>
    <w:pPr>
      <w:adjustRightInd/>
      <w:snapToGrid/>
      <w:spacing w:line="240" w:lineRule="auto"/>
      <w:ind w:firstLine="480"/>
    </w:pPr>
    <w:rPr>
      <w:rFonts w:ascii="宋体" w:eastAsia="仿宋_GB2312" w:cs="Times New Roman"/>
      <w:color w:val="auto"/>
      <w:szCs w:val="24"/>
    </w:rPr>
  </w:style>
  <w:style w:type="paragraph" w:customStyle="1" w:styleId="2ffffe">
    <w:name w:val="样式 表格文字 + 首行缩进:  2 字符"/>
    <w:basedOn w:val="afd"/>
    <w:qFormat/>
    <w:pPr>
      <w:tabs>
        <w:tab w:val="left" w:pos="3060"/>
      </w:tabs>
      <w:spacing w:line="240" w:lineRule="auto"/>
      <w:ind w:firstLineChars="0" w:firstLine="0"/>
      <w:jc w:val="center"/>
    </w:pPr>
    <w:rPr>
      <w:rFonts w:ascii="仿宋_GB2312" w:eastAsia="仿宋_GB2312" w:hAnsi="MS Shell Dlg" w:cs="宋体"/>
      <w:kern w:val="0"/>
      <w:sz w:val="24"/>
    </w:rPr>
  </w:style>
  <w:style w:type="paragraph" w:customStyle="1" w:styleId="afffffffffffffffffffffffffd">
    <w:name w:val="表前文字"/>
    <w:basedOn w:val="a"/>
    <w:qFormat/>
    <w:pPr>
      <w:adjustRightInd/>
      <w:snapToGrid/>
      <w:spacing w:line="240" w:lineRule="atLeast"/>
      <w:ind w:firstLineChars="0" w:firstLine="0"/>
      <w:jc w:val="center"/>
    </w:pPr>
    <w:rPr>
      <w:rFonts w:ascii="宋体" w:hAnsi="宋体" w:cs="Times New Roman"/>
      <w:b/>
      <w:color w:val="auto"/>
      <w:sz w:val="21"/>
      <w:szCs w:val="20"/>
    </w:rPr>
  </w:style>
  <w:style w:type="paragraph" w:customStyle="1" w:styleId="CharCharCharCharCharCharCharCharCharChar5">
    <w:name w:val="Char Char Char Char Char Char Char Char Char Char5"/>
    <w:basedOn w:val="a"/>
    <w:qFormat/>
    <w:pPr>
      <w:adjustRightInd/>
      <w:snapToGrid/>
      <w:spacing w:line="240" w:lineRule="auto"/>
      <w:ind w:firstLineChars="0" w:firstLine="0"/>
    </w:pPr>
    <w:rPr>
      <w:rFonts w:cs="Times New Roman"/>
      <w:color w:val="auto"/>
      <w:sz w:val="21"/>
      <w:szCs w:val="20"/>
    </w:rPr>
  </w:style>
  <w:style w:type="paragraph" w:customStyle="1" w:styleId="2200">
    <w:name w:val="样式 样式 标题 2 + 首行缩进:  2 字符 + 首行缩进:  0 字符"/>
    <w:basedOn w:val="a"/>
    <w:qFormat/>
    <w:pPr>
      <w:keepNext/>
      <w:keepLines/>
      <w:adjustRightInd/>
      <w:snapToGrid/>
      <w:spacing w:before="140" w:after="140" w:line="480" w:lineRule="auto"/>
      <w:ind w:left="578" w:firstLineChars="0" w:hanging="578"/>
      <w:outlineLvl w:val="1"/>
    </w:pPr>
    <w:rPr>
      <w:rFonts w:ascii="Arial" w:hAnsi="Arial" w:cs="宋体"/>
      <w:b/>
      <w:bCs/>
      <w:color w:val="auto"/>
      <w:kern w:val="0"/>
      <w:sz w:val="30"/>
      <w:szCs w:val="20"/>
    </w:rPr>
  </w:style>
  <w:style w:type="paragraph" w:customStyle="1" w:styleId="xl150">
    <w:name w:val="xl150"/>
    <w:basedOn w:val="a"/>
    <w:qFormat/>
    <w:pPr>
      <w:widowControl/>
      <w:pBdr>
        <w:top w:val="single" w:sz="12" w:space="0" w:color="000000"/>
        <w:left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104">
    <w:name w:val="表头10"/>
    <w:basedOn w:val="85"/>
    <w:qFormat/>
    <w:rPr>
      <w:bCs/>
    </w:rPr>
  </w:style>
  <w:style w:type="paragraph" w:customStyle="1" w:styleId="85">
    <w:name w:val="表头8"/>
    <w:basedOn w:val="6b"/>
    <w:qFormat/>
  </w:style>
  <w:style w:type="paragraph" w:customStyle="1" w:styleId="6b">
    <w:name w:val="表头6"/>
    <w:basedOn w:val="5f5"/>
    <w:qFormat/>
    <w:pPr>
      <w:tabs>
        <w:tab w:val="left" w:pos="2345"/>
      </w:tabs>
      <w:ind w:left="1908"/>
    </w:pPr>
  </w:style>
  <w:style w:type="paragraph" w:customStyle="1" w:styleId="5f5">
    <w:name w:val="表头5"/>
    <w:basedOn w:val="a"/>
    <w:qFormat/>
    <w:pPr>
      <w:tabs>
        <w:tab w:val="left" w:pos="1080"/>
      </w:tabs>
      <w:spacing w:beforeLines="100" w:afterLines="50" w:line="240" w:lineRule="atLeast"/>
      <w:ind w:left="1003" w:firstLineChars="0" w:hanging="425"/>
      <w:jc w:val="center"/>
    </w:pPr>
    <w:rPr>
      <w:rFonts w:cs="Times New Roman"/>
      <w:b/>
      <w:color w:val="auto"/>
      <w:sz w:val="24"/>
      <w:szCs w:val="24"/>
    </w:rPr>
  </w:style>
  <w:style w:type="paragraph" w:customStyle="1" w:styleId="afffffffffffffffffffffffffe">
    <w:name w:val="表题注"/>
    <w:basedOn w:val="ac"/>
    <w:qFormat/>
    <w:pPr>
      <w:keepNext/>
      <w:adjustRightInd/>
      <w:snapToGrid/>
      <w:spacing w:beforeLines="50" w:after="0" w:line="0" w:lineRule="atLeast"/>
      <w:jc w:val="center"/>
    </w:pPr>
    <w:rPr>
      <w:rFonts w:ascii="宋体" w:eastAsia="宋体" w:hAnsi="宋体" w:cs="Times New Roman"/>
      <w:kern w:val="0"/>
      <w:sz w:val="24"/>
    </w:rPr>
  </w:style>
  <w:style w:type="paragraph" w:customStyle="1" w:styleId="affffffffffffffffffffffffff">
    <w:name w:val="正文并立"/>
    <w:basedOn w:val="a"/>
    <w:qFormat/>
    <w:pPr>
      <w:snapToGrid/>
      <w:spacing w:line="408" w:lineRule="atLeast"/>
      <w:ind w:firstLineChars="0" w:firstLine="601"/>
      <w:jc w:val="left"/>
      <w:textAlignment w:val="baseline"/>
    </w:pPr>
    <w:rPr>
      <w:rFonts w:cs="Times New Roman"/>
      <w:color w:val="auto"/>
      <w:kern w:val="0"/>
      <w:szCs w:val="20"/>
    </w:rPr>
  </w:style>
  <w:style w:type="paragraph" w:customStyle="1" w:styleId="Char1CharCharChar0">
    <w:name w:val="Char1 Char Char Char"/>
    <w:basedOn w:val="a"/>
    <w:qFormat/>
    <w:pPr>
      <w:adjustRightInd/>
      <w:snapToGrid/>
      <w:spacing w:line="360" w:lineRule="auto"/>
    </w:pPr>
    <w:rPr>
      <w:rFonts w:ascii="宋体" w:eastAsia="仿宋_GB2312" w:hAnsi="宋体" w:cs="宋体"/>
      <w:color w:val="auto"/>
      <w:sz w:val="24"/>
      <w:szCs w:val="24"/>
    </w:rPr>
  </w:style>
  <w:style w:type="paragraph" w:customStyle="1" w:styleId="3fe">
    <w:name w:val="批注文字3"/>
    <w:basedOn w:val="2ffff9"/>
    <w:qFormat/>
  </w:style>
  <w:style w:type="paragraph" w:customStyle="1" w:styleId="1fffff">
    <w:name w:val="样式 正文缩进1 + (符号) 宋体"/>
    <w:basedOn w:val="ab"/>
    <w:qFormat/>
    <w:pPr>
      <w:tabs>
        <w:tab w:val="clear" w:pos="3360"/>
        <w:tab w:val="left" w:pos="0"/>
      </w:tabs>
      <w:autoSpaceDE w:val="0"/>
      <w:autoSpaceDN w:val="0"/>
      <w:adjustRightInd/>
      <w:snapToGrid/>
      <w:ind w:leftChars="0" w:left="0" w:firstLineChars="192" w:firstLine="538"/>
      <w:textAlignment w:val="auto"/>
    </w:pPr>
    <w:rPr>
      <w:rFonts w:ascii="宋体" w:hAnsi="Times New Roman"/>
      <w:bCs w:val="0"/>
      <w:szCs w:val="20"/>
    </w:rPr>
  </w:style>
  <w:style w:type="paragraph" w:customStyle="1" w:styleId="Table-II">
    <w:name w:val="Table-II"/>
    <w:basedOn w:val="Table-I"/>
    <w:qFormat/>
    <w:pPr>
      <w:ind w:leftChars="20" w:left="48"/>
      <w:jc w:val="left"/>
    </w:pPr>
  </w:style>
  <w:style w:type="paragraph" w:customStyle="1" w:styleId="affffffffffffffffffffffffff0">
    <w:name w:val="答复:"/>
    <w:qFormat/>
    <w:pPr>
      <w:widowControl w:val="0"/>
      <w:jc w:val="both"/>
    </w:pPr>
    <w:rPr>
      <w:kern w:val="2"/>
      <w:sz w:val="21"/>
    </w:rPr>
  </w:style>
  <w:style w:type="paragraph" w:customStyle="1" w:styleId="2fffff">
    <w:name w:val="页脚2"/>
    <w:basedOn w:val="2ffff9"/>
    <w:qFormat/>
  </w:style>
  <w:style w:type="paragraph" w:customStyle="1" w:styleId="2221">
    <w:name w:val="样式 列表 2 + 宋体 居中 左侧:  2 字符 悬挂缩进: 2 字符"/>
    <w:basedOn w:val="22"/>
    <w:qFormat/>
    <w:pPr>
      <w:adjustRightInd w:val="0"/>
      <w:snapToGrid w:val="0"/>
      <w:spacing w:before="120" w:after="120" w:line="400" w:lineRule="exact"/>
      <w:ind w:leftChars="0" w:left="0" w:firstLineChars="0" w:firstLine="0"/>
      <w:jc w:val="center"/>
    </w:pPr>
    <w:rPr>
      <w:rFonts w:ascii="宋体" w:hAnsi="宋体"/>
      <w:kern w:val="0"/>
      <w:szCs w:val="21"/>
    </w:rPr>
  </w:style>
  <w:style w:type="paragraph" w:customStyle="1" w:styleId="xl153">
    <w:name w:val="xl153"/>
    <w:basedOn w:val="a"/>
    <w:pPr>
      <w:widowControl/>
      <w:pBdr>
        <w:left w:val="single" w:sz="12" w:space="0" w:color="000000"/>
        <w:bottom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xl194">
    <w:name w:val="xl194"/>
    <w:basedOn w:val="a"/>
    <w:qFormat/>
    <w:pPr>
      <w:widowControl/>
      <w:pBdr>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xl138">
    <w:name w:val="xl138"/>
    <w:basedOn w:val="a"/>
    <w:qFormat/>
    <w:pPr>
      <w:widowControl/>
      <w:pBdr>
        <w:left w:val="single" w:sz="8" w:space="0" w:color="000000"/>
        <w:bottom w:val="single" w:sz="8" w:space="0" w:color="000000"/>
        <w:right w:val="single" w:sz="12"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CharCharCharCharCharChar1CharCharCharCharCharCharCharCharCharCharCharCharCharCharCharCharCharCharCharCharCharCharCharCharChar3">
    <w:name w:val="Char Char Char Char Char Char1 Char Char Char Char Char Char Char Char Char Char Char Char Char Char Char Char Char Char Char Char Char Char Char Char Char3"/>
    <w:basedOn w:val="a"/>
    <w:qFormat/>
    <w:pPr>
      <w:adjustRightInd/>
      <w:snapToGrid/>
      <w:spacing w:line="580" w:lineRule="exact"/>
    </w:pPr>
    <w:rPr>
      <w:rFonts w:eastAsia="仿宋_GB2312" w:cs="Times New Roman"/>
      <w:color w:val="auto"/>
      <w:spacing w:val="6"/>
      <w:szCs w:val="24"/>
    </w:rPr>
  </w:style>
  <w:style w:type="paragraph" w:customStyle="1" w:styleId="22a">
    <w:name w:val="表标题2.2"/>
    <w:basedOn w:val="260"/>
    <w:qFormat/>
    <w:pPr>
      <w:widowControl w:val="0"/>
      <w:tabs>
        <w:tab w:val="clear" w:pos="8207"/>
      </w:tabs>
      <w:adjustRightInd/>
      <w:snapToGrid/>
      <w:spacing w:before="0" w:after="0" w:line="240" w:lineRule="auto"/>
      <w:ind w:left="0" w:firstLine="0"/>
      <w:jc w:val="both"/>
    </w:pPr>
    <w:rPr>
      <w:rFonts w:eastAsia="仿宋_GB2312" w:cs="黑体"/>
      <w:b w:val="0"/>
      <w:color w:val="auto"/>
      <w:szCs w:val="22"/>
    </w:rPr>
  </w:style>
  <w:style w:type="paragraph" w:customStyle="1" w:styleId="126">
    <w:name w:val="样式 正文缩进文本条款表格标题正文缩进1 + 首行缩进:  2 字符"/>
    <w:basedOn w:val="ab"/>
    <w:qFormat/>
    <w:pPr>
      <w:tabs>
        <w:tab w:val="clear" w:pos="3360"/>
      </w:tabs>
      <w:adjustRightInd/>
      <w:snapToGrid/>
      <w:spacing w:before="120" w:after="120" w:line="240" w:lineRule="auto"/>
      <w:ind w:leftChars="0" w:left="578" w:firstLineChars="0" w:firstLine="480"/>
      <w:textAlignment w:val="auto"/>
    </w:pPr>
    <w:rPr>
      <w:rFonts w:ascii="Calibri" w:hAnsi="Calibri" w:cs="宋体"/>
      <w:bCs w:val="0"/>
      <w:sz w:val="20"/>
      <w:szCs w:val="21"/>
    </w:rPr>
  </w:style>
  <w:style w:type="paragraph" w:customStyle="1" w:styleId="Char1CharChar1">
    <w:name w:val="Char1 Char Char1"/>
    <w:basedOn w:val="a"/>
    <w:pPr>
      <w:adjustRightInd/>
      <w:snapToGrid/>
      <w:spacing w:line="360" w:lineRule="auto"/>
    </w:pPr>
    <w:rPr>
      <w:rFonts w:ascii="宋体" w:eastAsia="仿宋_GB2312" w:hAnsi="宋体" w:cs="宋体"/>
      <w:color w:val="auto"/>
      <w:sz w:val="24"/>
      <w:szCs w:val="24"/>
    </w:rPr>
  </w:style>
  <w:style w:type="paragraph" w:customStyle="1" w:styleId="222CharH2Heading2HiddenHeading2CC">
    <w:name w:val="样式 标题 2二级标题标题2标题 2 Char第一层条H2Heading 2 HiddenHeading 2 CC..."/>
    <w:basedOn w:val="2"/>
    <w:qFormat/>
    <w:pPr>
      <w:tabs>
        <w:tab w:val="left" w:pos="432"/>
        <w:tab w:val="left" w:pos="720"/>
        <w:tab w:val="left" w:pos="3000"/>
      </w:tabs>
      <w:adjustRightInd/>
      <w:snapToGrid/>
      <w:spacing w:before="120" w:after="120" w:line="20" w:lineRule="exact"/>
      <w:ind w:firstLineChars="133" w:firstLine="133"/>
      <w:textAlignment w:val="baseline"/>
    </w:pPr>
    <w:rPr>
      <w:rFonts w:ascii="Arial" w:eastAsia="黑体" w:hAnsi="Arial" w:cs="宋体"/>
      <w:bCs w:val="0"/>
      <w:kern w:val="0"/>
      <w:sz w:val="24"/>
      <w:szCs w:val="20"/>
    </w:rPr>
  </w:style>
  <w:style w:type="paragraph" w:customStyle="1" w:styleId="formfirst">
    <w:name w:val="form_first"/>
    <w:basedOn w:val="a"/>
    <w:qFormat/>
    <w:pPr>
      <w:autoSpaceDE w:val="0"/>
      <w:autoSpaceDN w:val="0"/>
      <w:snapToGrid/>
      <w:spacing w:line="360" w:lineRule="auto"/>
      <w:ind w:firstLineChars="0" w:firstLine="0"/>
      <w:jc w:val="center"/>
    </w:pPr>
    <w:rPr>
      <w:rFonts w:cs="Times New Roman"/>
      <w:color w:val="000000"/>
      <w:kern w:val="0"/>
      <w:sz w:val="21"/>
      <w:szCs w:val="24"/>
    </w:rPr>
  </w:style>
  <w:style w:type="paragraph" w:customStyle="1" w:styleId="42H4H4144CharChar11">
    <w:name w:val="样式 标题 4条 2[三级节名]点标题H4H41第三层条小小节河石管道4标题 4 Char Char款标题1...1"/>
    <w:basedOn w:val="4"/>
    <w:qFormat/>
    <w:pPr>
      <w:keepLines/>
      <w:tabs>
        <w:tab w:val="left" w:pos="432"/>
      </w:tabs>
      <w:overflowPunct/>
      <w:autoSpaceDE/>
      <w:autoSpaceDN/>
      <w:snapToGrid/>
      <w:spacing w:after="120" w:line="312" w:lineRule="auto"/>
      <w:ind w:firstLineChars="0" w:firstLine="0"/>
      <w:contextualSpacing/>
      <w:textAlignment w:val="auto"/>
    </w:pPr>
    <w:rPr>
      <w:rFonts w:cs="宋体"/>
      <w:b w:val="0"/>
      <w:bCs/>
      <w:i w:val="0"/>
      <w:color w:val="000000"/>
      <w:kern w:val="24"/>
    </w:rPr>
  </w:style>
  <w:style w:type="paragraph" w:customStyle="1" w:styleId="affffffffffffffffffffffffff1">
    <w:name w:val="项目编号"/>
    <w:basedOn w:val="a"/>
    <w:next w:val="a"/>
    <w:qFormat/>
    <w:pPr>
      <w:adjustRightInd/>
      <w:snapToGrid/>
      <w:spacing w:before="120" w:after="120" w:line="360" w:lineRule="auto"/>
    </w:pPr>
    <w:rPr>
      <w:rFonts w:eastAsia="仿宋_GB2312" w:cs="Times New Roman"/>
      <w:color w:val="auto"/>
      <w:sz w:val="24"/>
      <w:szCs w:val="20"/>
    </w:rPr>
  </w:style>
  <w:style w:type="paragraph" w:customStyle="1" w:styleId="219">
    <w:name w:val="正文21"/>
    <w:basedOn w:val="a"/>
    <w:qFormat/>
    <w:pPr>
      <w:adjustRightInd/>
      <w:snapToGrid/>
      <w:spacing w:beforeLines="50" w:line="360" w:lineRule="auto"/>
      <w:ind w:leftChars="420" w:left="1260" w:rightChars="88" w:right="264"/>
    </w:pPr>
    <w:rPr>
      <w:rFonts w:ascii="SansSerif" w:eastAsia="幼圆" w:hAnsi="SansSerif" w:cs="Times New Roman"/>
      <w:color w:val="000000"/>
      <w:sz w:val="30"/>
      <w:szCs w:val="24"/>
    </w:rPr>
  </w:style>
  <w:style w:type="paragraph" w:customStyle="1" w:styleId="PSPSPSPS">
    <w:name w:val="PSPSPSPS"/>
    <w:basedOn w:val="a"/>
    <w:qFormat/>
    <w:pPr>
      <w:snapToGrid/>
      <w:spacing w:before="120" w:after="120" w:line="600" w:lineRule="atLeast"/>
      <w:ind w:left="578" w:firstLineChars="0" w:hanging="578"/>
    </w:pPr>
    <w:rPr>
      <w:rFonts w:cs="Times New Roman"/>
      <w:color w:val="auto"/>
      <w:kern w:val="0"/>
      <w:szCs w:val="20"/>
    </w:rPr>
  </w:style>
  <w:style w:type="paragraph" w:customStyle="1" w:styleId="CharCharCharCharCharCharCharCharCharCharCharChar1CharCharCharCharCharCharCharCharCharCharCharCharCharCharCharCharChar">
    <w:name w:val="Char Char Char Char Char Char Char Char Char Char Char Char1 Char Char Char Char Char Char Char Char Char Char Char Char Char Char Char Char Char"/>
    <w:basedOn w:val="a"/>
    <w:qFormat/>
    <w:pPr>
      <w:adjustRightInd/>
      <w:snapToGrid/>
      <w:spacing w:before="120" w:after="120" w:line="240" w:lineRule="auto"/>
      <w:ind w:left="578" w:firstLineChars="0" w:hanging="578"/>
    </w:pPr>
    <w:rPr>
      <w:rFonts w:cs="Times New Roman"/>
      <w:color w:val="auto"/>
      <w:sz w:val="21"/>
      <w:szCs w:val="24"/>
    </w:rPr>
  </w:style>
  <w:style w:type="paragraph" w:customStyle="1" w:styleId="243">
    <w:name w:val="正文文本 24"/>
    <w:basedOn w:val="a"/>
    <w:pPr>
      <w:spacing w:line="240" w:lineRule="auto"/>
      <w:ind w:firstLine="480"/>
      <w:textAlignment w:val="baseline"/>
    </w:pPr>
    <w:rPr>
      <w:rFonts w:ascii="宋体" w:eastAsia="仿宋_GB2312" w:cs="Times New Roman"/>
      <w:color w:val="auto"/>
      <w:kern w:val="0"/>
      <w:sz w:val="24"/>
      <w:szCs w:val="20"/>
    </w:rPr>
  </w:style>
  <w:style w:type="paragraph" w:customStyle="1" w:styleId="1fffff0">
    <w:name w:val="章1"/>
    <w:basedOn w:val="a"/>
    <w:qFormat/>
    <w:pPr>
      <w:spacing w:line="312" w:lineRule="auto"/>
      <w:jc w:val="center"/>
      <w:outlineLvl w:val="0"/>
    </w:pPr>
    <w:rPr>
      <w:rFonts w:ascii="黑体" w:eastAsia="黑体" w:cs="Times New Roman"/>
      <w:b/>
      <w:color w:val="000000"/>
      <w:spacing w:val="6"/>
      <w:sz w:val="36"/>
      <w:szCs w:val="24"/>
    </w:rPr>
  </w:style>
  <w:style w:type="paragraph" w:customStyle="1" w:styleId="Bullet3">
    <w:name w:val="Bullet 3"/>
    <w:basedOn w:val="a"/>
    <w:next w:val="a"/>
    <w:qFormat/>
    <w:pPr>
      <w:widowControl/>
      <w:tabs>
        <w:tab w:val="left" w:pos="840"/>
        <w:tab w:val="left" w:pos="1440"/>
      </w:tabs>
      <w:adjustRightInd/>
      <w:snapToGrid/>
      <w:spacing w:before="120" w:after="120" w:line="240" w:lineRule="auto"/>
      <w:ind w:left="3600" w:firstLineChars="0" w:hanging="360"/>
      <w:jc w:val="left"/>
    </w:pPr>
    <w:rPr>
      <w:rFonts w:ascii="Arial" w:hAnsi="Arial" w:cs="Times New Roman"/>
      <w:color w:val="auto"/>
      <w:kern w:val="0"/>
      <w:sz w:val="20"/>
      <w:szCs w:val="20"/>
    </w:rPr>
  </w:style>
  <w:style w:type="paragraph" w:customStyle="1" w:styleId="GB231224">
    <w:name w:val="样式 列表项目符号 + 仿宋_GB2312 小四 行距: 固定值 24 磅"/>
    <w:basedOn w:val="a"/>
    <w:qFormat/>
    <w:pPr>
      <w:tabs>
        <w:tab w:val="left" w:pos="1200"/>
      </w:tabs>
      <w:adjustRightInd/>
      <w:snapToGrid/>
      <w:spacing w:line="480" w:lineRule="exact"/>
      <w:ind w:left="1200" w:firstLineChars="0" w:hanging="360"/>
      <w:jc w:val="left"/>
    </w:pPr>
    <w:rPr>
      <w:rFonts w:ascii="仿宋_GB2312" w:eastAsia="仿宋_GB2312" w:hAnsi="宋体" w:cs="Times New Roman"/>
      <w:color w:val="000000"/>
      <w:sz w:val="24"/>
      <w:szCs w:val="20"/>
    </w:rPr>
  </w:style>
  <w:style w:type="paragraph" w:customStyle="1" w:styleId="322">
    <w:name w:val="正文32"/>
    <w:qFormat/>
    <w:pPr>
      <w:widowControl w:val="0"/>
      <w:adjustRightInd w:val="0"/>
      <w:spacing w:before="120" w:after="120" w:line="312" w:lineRule="atLeast"/>
      <w:ind w:left="578" w:hanging="578"/>
      <w:jc w:val="both"/>
    </w:pPr>
    <w:rPr>
      <w:rFonts w:ascii="宋体" w:hint="eastAsia"/>
      <w:sz w:val="34"/>
    </w:rPr>
  </w:style>
  <w:style w:type="paragraph" w:customStyle="1" w:styleId="2fffff0">
    <w:name w:val="样式 样式 宋体 小四 + 首行缩进:  2 字符"/>
    <w:basedOn w:val="a"/>
    <w:qFormat/>
    <w:pPr>
      <w:adjustRightInd/>
      <w:snapToGrid/>
      <w:spacing w:line="520" w:lineRule="exact"/>
      <w:ind w:firstLine="480"/>
    </w:pPr>
    <w:rPr>
      <w:rFonts w:ascii="宋体" w:eastAsia="仿宋_GB2312" w:hAnsi="宋体" w:cs="宋体"/>
      <w:color w:val="auto"/>
      <w:kern w:val="0"/>
      <w:sz w:val="24"/>
      <w:szCs w:val="20"/>
    </w:rPr>
  </w:style>
  <w:style w:type="paragraph" w:customStyle="1" w:styleId="affffffffffffffffffffffffff2">
    <w:name w:val="附录性质"/>
    <w:next w:val="affffffffffffffffffffffffff3"/>
    <w:qFormat/>
    <w:pPr>
      <w:adjustRightInd w:val="0"/>
      <w:spacing w:before="120" w:after="120" w:line="440" w:lineRule="exact"/>
      <w:ind w:left="578" w:hanging="578"/>
      <w:jc w:val="center"/>
    </w:pPr>
    <w:rPr>
      <w:rFonts w:ascii="宋体"/>
      <w:sz w:val="24"/>
    </w:rPr>
  </w:style>
  <w:style w:type="paragraph" w:customStyle="1" w:styleId="affffffffffffffffffffffffff3">
    <w:name w:val="附录标题"/>
    <w:basedOn w:val="4"/>
    <w:next w:val="affffffffffffffffc"/>
    <w:qFormat/>
    <w:pPr>
      <w:keepLines/>
      <w:widowControl/>
      <w:overflowPunct/>
      <w:autoSpaceDE/>
      <w:autoSpaceDN/>
      <w:snapToGrid/>
      <w:spacing w:after="120" w:line="440" w:lineRule="exact"/>
      <w:ind w:firstLineChars="0" w:firstLine="0"/>
      <w:jc w:val="center"/>
      <w:textAlignment w:val="auto"/>
      <w:outlineLvl w:val="9"/>
    </w:pPr>
    <w:rPr>
      <w:rFonts w:ascii="宋体" w:eastAsia="黑体"/>
      <w:b w:val="0"/>
      <w:i w:val="0"/>
      <w:kern w:val="0"/>
    </w:rPr>
  </w:style>
  <w:style w:type="paragraph" w:customStyle="1" w:styleId="133">
    <w:name w:val="样式 正文首行缩进 + 首行缩进:  1 字符3"/>
    <w:basedOn w:val="afff7"/>
    <w:qFormat/>
    <w:pPr>
      <w:spacing w:before="120" w:after="120" w:line="500" w:lineRule="exact"/>
      <w:ind w:left="578" w:firstLine="480"/>
    </w:pPr>
    <w:rPr>
      <w:rFonts w:ascii="宋体" w:hAnsi="宋体" w:cs="Calibri"/>
      <w:snapToGrid/>
      <w:sz w:val="21"/>
      <w:szCs w:val="21"/>
    </w:rPr>
  </w:style>
  <w:style w:type="paragraph" w:customStyle="1" w:styleId="CM12">
    <w:name w:val="CM12"/>
    <w:basedOn w:val="a"/>
    <w:next w:val="a"/>
    <w:qFormat/>
    <w:pPr>
      <w:autoSpaceDE w:val="0"/>
      <w:autoSpaceDN w:val="0"/>
      <w:snapToGrid/>
      <w:spacing w:before="120" w:after="120" w:line="456" w:lineRule="atLeast"/>
      <w:ind w:left="578" w:firstLineChars="0" w:hanging="578"/>
      <w:jc w:val="left"/>
    </w:pPr>
    <w:rPr>
      <w:rFonts w:ascii="宋体" w:cs="宋体"/>
      <w:color w:val="auto"/>
      <w:kern w:val="0"/>
      <w:sz w:val="24"/>
      <w:szCs w:val="24"/>
    </w:rPr>
  </w:style>
  <w:style w:type="paragraph" w:customStyle="1" w:styleId="affffffffffffffffffffffffff4">
    <w:name w:val="图例"/>
    <w:basedOn w:val="a"/>
    <w:qFormat/>
    <w:pPr>
      <w:adjustRightInd/>
      <w:snapToGrid/>
      <w:spacing w:line="240" w:lineRule="auto"/>
      <w:ind w:firstLineChars="0" w:firstLine="0"/>
      <w:jc w:val="center"/>
    </w:pPr>
    <w:rPr>
      <w:rFonts w:cs="宋体"/>
      <w:color w:val="auto"/>
      <w:sz w:val="21"/>
      <w:szCs w:val="20"/>
    </w:rPr>
  </w:style>
  <w:style w:type="paragraph" w:customStyle="1" w:styleId="CharCharCharCharCharCharCharCharCharCharChar1">
    <w:name w:val="Char Char Char Char Char Char Char Char Char Char Char1"/>
    <w:basedOn w:val="a"/>
    <w:qFormat/>
    <w:pPr>
      <w:widowControl/>
      <w:adjustRightInd/>
      <w:snapToGrid/>
      <w:spacing w:after="160" w:line="240" w:lineRule="exact"/>
      <w:jc w:val="left"/>
    </w:pPr>
    <w:rPr>
      <w:rFonts w:ascii="Verdana" w:eastAsia="仿宋_GB2312" w:hAnsi="Verdana" w:cs="Times New Roman"/>
      <w:color w:val="auto"/>
      <w:kern w:val="0"/>
      <w:sz w:val="24"/>
      <w:szCs w:val="20"/>
      <w:lang w:eastAsia="en-US"/>
    </w:rPr>
  </w:style>
  <w:style w:type="paragraph" w:customStyle="1" w:styleId="-7">
    <w:name w:val="表格-六号"/>
    <w:basedOn w:val="-3"/>
    <w:qFormat/>
    <w:pPr>
      <w:widowControl/>
      <w:pBdr>
        <w:left w:val="single" w:sz="8" w:space="0" w:color="000000"/>
        <w:right w:val="single" w:sz="12" w:space="0" w:color="000000"/>
      </w:pBdr>
      <w:shd w:val="clear" w:color="000000" w:fill="C5D9F1"/>
      <w:adjustRightInd/>
      <w:spacing w:before="100" w:beforeAutospacing="1" w:after="100" w:afterAutospacing="1"/>
      <w:ind w:left="0" w:firstLine="0"/>
    </w:pPr>
    <w:rPr>
      <w:rFonts w:ascii="Times New Roman"/>
    </w:rPr>
  </w:style>
  <w:style w:type="paragraph" w:customStyle="1" w:styleId="95">
    <w:name w:val="9点"/>
    <w:basedOn w:val="a"/>
    <w:qFormat/>
    <w:pPr>
      <w:adjustRightInd/>
      <w:snapToGrid/>
      <w:spacing w:before="120" w:after="120" w:line="360" w:lineRule="exact"/>
      <w:ind w:left="578" w:firstLineChars="0" w:hanging="578"/>
    </w:pPr>
    <w:rPr>
      <w:rFonts w:cs="Times New Roman"/>
      <w:color w:val="auto"/>
      <w:sz w:val="21"/>
      <w:szCs w:val="24"/>
    </w:rPr>
  </w:style>
  <w:style w:type="paragraph" w:customStyle="1" w:styleId="CcList">
    <w:name w:val="Cc List"/>
    <w:basedOn w:val="a"/>
    <w:qFormat/>
    <w:pPr>
      <w:widowControl/>
      <w:adjustRightInd/>
      <w:snapToGrid/>
      <w:spacing w:before="120" w:after="120" w:line="240" w:lineRule="auto"/>
      <w:ind w:left="578" w:firstLineChars="0" w:hanging="578"/>
    </w:pPr>
    <w:rPr>
      <w:rFonts w:ascii="Arial" w:hAnsi="Arial" w:cs="Times New Roman"/>
      <w:color w:val="auto"/>
      <w:kern w:val="0"/>
      <w:sz w:val="22"/>
      <w:szCs w:val="20"/>
    </w:rPr>
  </w:style>
  <w:style w:type="paragraph" w:customStyle="1" w:styleId="Aufzhlung">
    <w:name w:val="Aufzählung"/>
    <w:basedOn w:val="a"/>
    <w:qFormat/>
    <w:pPr>
      <w:widowControl/>
      <w:tabs>
        <w:tab w:val="left" w:pos="1353"/>
      </w:tabs>
      <w:spacing w:before="120" w:after="120" w:line="360" w:lineRule="auto"/>
      <w:ind w:left="1353" w:hanging="360"/>
    </w:pPr>
    <w:rPr>
      <w:rFonts w:eastAsia="Times" w:cs="Times New Roman"/>
      <w:color w:val="auto"/>
      <w:kern w:val="0"/>
      <w:sz w:val="22"/>
      <w:szCs w:val="20"/>
      <w:lang w:val="de-CH" w:eastAsia="de-CH"/>
    </w:rPr>
  </w:style>
  <w:style w:type="paragraph" w:customStyle="1" w:styleId="affffffffffffffffffffffffff5">
    <w:name w:val="小五居左"/>
    <w:qFormat/>
    <w:pPr>
      <w:adjustRightInd w:val="0"/>
      <w:snapToGrid w:val="0"/>
      <w:jc w:val="both"/>
    </w:pPr>
    <w:rPr>
      <w:sz w:val="21"/>
      <w:szCs w:val="21"/>
    </w:rPr>
  </w:style>
  <w:style w:type="paragraph" w:customStyle="1" w:styleId="4f4">
    <w:name w:val="表标题4"/>
    <w:basedOn w:val="a"/>
    <w:qFormat/>
    <w:pPr>
      <w:keepNext/>
      <w:tabs>
        <w:tab w:val="left" w:pos="3555"/>
        <w:tab w:val="left" w:pos="22680"/>
      </w:tabs>
      <w:spacing w:before="120" w:after="120" w:line="397" w:lineRule="atLeast"/>
      <w:ind w:firstLine="480"/>
      <w:jc w:val="center"/>
      <w:textAlignment w:val="baseline"/>
    </w:pPr>
    <w:rPr>
      <w:rFonts w:cs="Times New Roman"/>
      <w:b/>
      <w:color w:val="auto"/>
      <w:kern w:val="0"/>
      <w:sz w:val="24"/>
      <w:szCs w:val="20"/>
    </w:rPr>
  </w:style>
  <w:style w:type="paragraph" w:customStyle="1" w:styleId="PP">
    <w:name w:val="PP 行"/>
    <w:basedOn w:val="aff8"/>
    <w:qFormat/>
    <w:pPr>
      <w:tabs>
        <w:tab w:val="left" w:pos="22680"/>
      </w:tabs>
    </w:pPr>
  </w:style>
  <w:style w:type="paragraph" w:customStyle="1" w:styleId="affffffffffffffffffffffffff6">
    <w:name w:val="广东表"/>
    <w:basedOn w:val="affff6"/>
    <w:qFormat/>
    <w:pPr>
      <w:snapToGrid/>
      <w:spacing w:line="324" w:lineRule="auto"/>
      <w:ind w:left="1035" w:hangingChars="450" w:hanging="1035"/>
    </w:pPr>
  </w:style>
  <w:style w:type="paragraph" w:customStyle="1" w:styleId="2Char2">
    <w:name w:val="样式 表格2 + (符号) 宋体 Char"/>
    <w:qFormat/>
  </w:style>
  <w:style w:type="paragraph" w:customStyle="1" w:styleId="431">
    <w:name w:val="样式 标题 4 + 左侧:  3 字符"/>
    <w:basedOn w:val="4"/>
    <w:qFormat/>
    <w:pPr>
      <w:keepLines/>
      <w:tabs>
        <w:tab w:val="left" w:pos="432"/>
        <w:tab w:val="left" w:pos="720"/>
        <w:tab w:val="left" w:pos="1428"/>
      </w:tabs>
      <w:overflowPunct/>
      <w:autoSpaceDE/>
      <w:autoSpaceDN/>
      <w:adjustRightInd/>
      <w:snapToGrid/>
      <w:spacing w:beforeLines="50" w:afterLines="50" w:line="360" w:lineRule="auto"/>
      <w:ind w:leftChars="200" w:left="300" w:firstLineChars="0" w:firstLine="482"/>
      <w:textAlignment w:val="auto"/>
    </w:pPr>
    <w:rPr>
      <w:rFonts w:ascii="Arial" w:eastAsia="仿宋_GB2312" w:hAnsi="Arial" w:cs="Arial"/>
      <w:b w:val="0"/>
      <w:bCs/>
      <w:i w:val="0"/>
      <w:color w:val="0000FF"/>
      <w:spacing w:val="16"/>
      <w:kern w:val="2"/>
      <w:sz w:val="28"/>
      <w:szCs w:val="28"/>
    </w:rPr>
  </w:style>
  <w:style w:type="paragraph" w:customStyle="1" w:styleId="0150152">
    <w:name w:val="样式 段前: 0.15 行 段后: 0.15 行 首行缩进:  2 字符"/>
    <w:basedOn w:val="a"/>
    <w:qFormat/>
    <w:pPr>
      <w:adjustRightInd/>
      <w:snapToGrid/>
      <w:spacing w:line="360" w:lineRule="auto"/>
    </w:pPr>
    <w:rPr>
      <w:rFonts w:ascii="宋体" w:eastAsia="仿宋_GB2312" w:cs="Times New Roman"/>
      <w:color w:val="auto"/>
      <w:sz w:val="24"/>
      <w:szCs w:val="20"/>
    </w:rPr>
  </w:style>
  <w:style w:type="paragraph" w:customStyle="1" w:styleId="3ff">
    <w:name w:val="樣式3"/>
    <w:basedOn w:val="a"/>
    <w:qFormat/>
    <w:pPr>
      <w:adjustRightInd/>
      <w:snapToGrid/>
      <w:spacing w:before="120" w:after="120" w:line="500" w:lineRule="exact"/>
      <w:ind w:left="227"/>
    </w:pPr>
    <w:rPr>
      <w:rFonts w:eastAsia="DFKai-SB" w:cs="Times New Roman"/>
      <w:color w:val="auto"/>
      <w:szCs w:val="20"/>
      <w:lang w:eastAsia="zh-TW"/>
    </w:rPr>
  </w:style>
  <w:style w:type="paragraph" w:customStyle="1" w:styleId="affffffffffffffffffffffffff7">
    <w:name w:val="方程"/>
    <w:basedOn w:val="a"/>
    <w:qFormat/>
    <w:pPr>
      <w:widowControl/>
      <w:tabs>
        <w:tab w:val="left" w:pos="22680"/>
      </w:tabs>
      <w:overflowPunct w:val="0"/>
      <w:snapToGrid/>
      <w:spacing w:before="60" w:after="60" w:line="400" w:lineRule="atLeast"/>
      <w:ind w:right="238" w:firstLineChars="0" w:firstLine="0"/>
      <w:jc w:val="center"/>
      <w:textAlignment w:val="bottom"/>
    </w:pPr>
    <w:rPr>
      <w:rFonts w:cs="Times New Roman"/>
      <w:color w:val="auto"/>
      <w:kern w:val="0"/>
      <w:sz w:val="24"/>
      <w:szCs w:val="20"/>
    </w:rPr>
  </w:style>
  <w:style w:type="paragraph" w:customStyle="1" w:styleId="209915">
    <w:name w:val="样式 标题 2 + (西文) 宋体 (中文) 宋体 四号 加粗 首行缩进:  0.99 厘米 行距: 1.5 倍行距"/>
    <w:basedOn w:val="2"/>
    <w:qFormat/>
    <w:pPr>
      <w:keepLines w:val="0"/>
      <w:widowControl/>
      <w:tabs>
        <w:tab w:val="left" w:pos="432"/>
        <w:tab w:val="left" w:pos="927"/>
        <w:tab w:val="right" w:pos="8640"/>
      </w:tabs>
      <w:overflowPunct w:val="0"/>
      <w:autoSpaceDE w:val="0"/>
      <w:autoSpaceDN w:val="0"/>
      <w:snapToGrid/>
      <w:spacing w:before="0" w:after="120" w:line="360" w:lineRule="auto"/>
      <w:ind w:left="927"/>
      <w:jc w:val="left"/>
    </w:pPr>
    <w:rPr>
      <w:rFonts w:ascii="宋体" w:hAnsi="宋体" w:cs="宋体"/>
      <w:kern w:val="28"/>
      <w:sz w:val="28"/>
      <w:szCs w:val="20"/>
    </w:rPr>
  </w:style>
  <w:style w:type="paragraph" w:customStyle="1" w:styleId="affffffffffffffffffffffffff8">
    <w:name w:val="化工城表"/>
    <w:basedOn w:val="123"/>
    <w:qFormat/>
    <w:pPr>
      <w:spacing w:line="0" w:lineRule="atLeast"/>
    </w:pPr>
    <w:rPr>
      <w:rFonts w:ascii="仿宋_GB2312" w:eastAsia="宋体" w:hAnsi="宋体" w:cs="Arial Unicode MS"/>
      <w:sz w:val="21"/>
      <w:szCs w:val="20"/>
    </w:rPr>
  </w:style>
  <w:style w:type="paragraph" w:customStyle="1" w:styleId="affffffffffffffffffffffffff9">
    <w:name w:val="样式 题注 +"/>
    <w:basedOn w:val="ac"/>
    <w:qFormat/>
    <w:pPr>
      <w:keepNext/>
      <w:adjustRightInd/>
      <w:snapToGrid/>
      <w:spacing w:beforeLines="50" w:after="0" w:line="0" w:lineRule="atLeast"/>
      <w:ind w:firstLineChars="0" w:firstLine="0"/>
      <w:jc w:val="center"/>
    </w:pPr>
    <w:rPr>
      <w:rFonts w:ascii="宋体" w:eastAsia="宋体" w:hAnsi="宋体"/>
      <w:b/>
      <w:kern w:val="0"/>
      <w:sz w:val="21"/>
      <w:u w:color="000000"/>
    </w:rPr>
  </w:style>
  <w:style w:type="paragraph" w:customStyle="1" w:styleId="07415">
    <w:name w:val="样式 小四 首行缩进:  0.74 厘米 行距: 1.5 倍行距"/>
    <w:basedOn w:val="a"/>
    <w:qFormat/>
    <w:pPr>
      <w:adjustRightInd/>
      <w:snapToGrid/>
      <w:spacing w:line="360" w:lineRule="auto"/>
      <w:ind w:firstLine="420"/>
    </w:pPr>
    <w:rPr>
      <w:rFonts w:ascii="宋体" w:eastAsia="仿宋_GB2312" w:hAnsi="宋体" w:cs="Times New Roman"/>
      <w:color w:val="auto"/>
      <w:sz w:val="24"/>
      <w:szCs w:val="20"/>
    </w:rPr>
  </w:style>
  <w:style w:type="paragraph" w:customStyle="1" w:styleId="1fffff1">
    <w:name w:val="±êÌâ1"/>
    <w:qFormat/>
    <w:pPr>
      <w:keepNext/>
      <w:keepLines/>
      <w:widowControl w:val="0"/>
      <w:shd w:val="clear" w:color="auto" w:fill="FFFF00"/>
      <w:adjustRightInd w:val="0"/>
      <w:snapToGrid w:val="0"/>
      <w:spacing w:before="120" w:after="120" w:line="360" w:lineRule="auto"/>
      <w:ind w:left="578" w:hanging="578"/>
      <w:jc w:val="both"/>
      <w:outlineLvl w:val="0"/>
    </w:pPr>
    <w:rPr>
      <w:rFonts w:ascii="宋体" w:hAnsi="宋体"/>
      <w:b/>
      <w:bCs/>
      <w:color w:val="FF00FF"/>
      <w:spacing w:val="10"/>
      <w:kern w:val="44"/>
      <w:sz w:val="24"/>
      <w:szCs w:val="24"/>
    </w:rPr>
  </w:style>
  <w:style w:type="paragraph" w:customStyle="1" w:styleId="ST206">
    <w:name w:val="ST20_6"/>
    <w:basedOn w:val="a"/>
    <w:qFormat/>
    <w:pPr>
      <w:keepNext/>
      <w:autoSpaceDE w:val="0"/>
      <w:autoSpaceDN w:val="0"/>
      <w:snapToGrid/>
      <w:spacing w:before="120" w:after="160" w:line="360" w:lineRule="atLeast"/>
      <w:ind w:left="578" w:firstLineChars="0" w:hanging="578"/>
      <w:jc w:val="left"/>
    </w:pPr>
    <w:rPr>
      <w:rFonts w:ascii="宋体" w:hAnsi="Tms Rmn" w:cs="Times New Roman"/>
      <w:color w:val="auto"/>
      <w:kern w:val="0"/>
      <w:szCs w:val="20"/>
    </w:rPr>
  </w:style>
  <w:style w:type="paragraph" w:customStyle="1" w:styleId="4H4H41H42u4H43H411H421u41H44H412H422u42H45H41">
    <w:name w:val="样式 标题 4H4H41H42u4H43H411H421u41H44H412H422u42H45H4...1"/>
    <w:basedOn w:val="4"/>
    <w:qFormat/>
    <w:pPr>
      <w:keepLines/>
      <w:overflowPunct/>
      <w:autoSpaceDE/>
      <w:autoSpaceDN/>
      <w:adjustRightInd/>
      <w:snapToGrid/>
      <w:spacing w:before="0" w:after="0" w:line="360" w:lineRule="auto"/>
      <w:ind w:firstLineChars="0" w:firstLine="0"/>
      <w:textAlignment w:val="auto"/>
    </w:pPr>
    <w:rPr>
      <w:rFonts w:eastAsia="Times New Roman" w:cs="宋体"/>
      <w:b w:val="0"/>
      <w:kern w:val="2"/>
    </w:rPr>
  </w:style>
  <w:style w:type="paragraph" w:customStyle="1" w:styleId="127">
    <w:name w:val="样式 正文首行缩进 + 首行缩进:  1 字符2"/>
    <w:basedOn w:val="afff7"/>
    <w:qFormat/>
    <w:pPr>
      <w:spacing w:before="120" w:after="120" w:line="500" w:lineRule="exact"/>
      <w:ind w:left="578" w:firstLine="480"/>
    </w:pPr>
    <w:rPr>
      <w:rFonts w:ascii="宋体" w:hAnsi="宋体" w:cs="Calibri"/>
      <w:snapToGrid/>
      <w:sz w:val="21"/>
      <w:szCs w:val="21"/>
    </w:rPr>
  </w:style>
  <w:style w:type="paragraph" w:customStyle="1" w:styleId="cy0">
    <w:name w:val="cy程序尾"/>
    <w:basedOn w:val="CY"/>
    <w:qFormat/>
    <w:pPr>
      <w:spacing w:afterLines="50"/>
      <w:ind w:left="1156"/>
    </w:pPr>
  </w:style>
  <w:style w:type="paragraph" w:customStyle="1" w:styleId="bsee">
    <w:name w:val="bsee标题三"/>
    <w:basedOn w:val="a"/>
    <w:qFormat/>
    <w:pPr>
      <w:tabs>
        <w:tab w:val="left" w:pos="840"/>
      </w:tabs>
      <w:adjustRightInd/>
      <w:spacing w:line="360" w:lineRule="auto"/>
      <w:ind w:left="568" w:firstLineChars="0" w:firstLine="0"/>
      <w:outlineLvl w:val="2"/>
    </w:pPr>
    <w:rPr>
      <w:rFonts w:cs="Times New Roman"/>
      <w:color w:val="auto"/>
      <w:sz w:val="21"/>
      <w:szCs w:val="20"/>
    </w:rPr>
  </w:style>
  <w:style w:type="paragraph" w:customStyle="1" w:styleId="3ff0">
    <w:name w:val="样式 标题 3 + 小四"/>
    <w:basedOn w:val="3"/>
    <w:next w:val="a"/>
    <w:qFormat/>
    <w:pPr>
      <w:keepNext w:val="0"/>
      <w:tabs>
        <w:tab w:val="left" w:pos="1129"/>
      </w:tabs>
      <w:adjustRightInd/>
      <w:snapToGrid/>
      <w:spacing w:before="0" w:afterLines="50" w:line="520" w:lineRule="exact"/>
      <w:ind w:left="1129"/>
    </w:pPr>
    <w:rPr>
      <w:rFonts w:ascii="黑体" w:eastAsia="仿宋_GB2312" w:hAnsi="黑体"/>
      <w:bCs w:val="0"/>
      <w:kern w:val="0"/>
      <w:sz w:val="24"/>
    </w:rPr>
  </w:style>
  <w:style w:type="paragraph" w:customStyle="1" w:styleId="331">
    <w:name w:val="表3.3"/>
    <w:basedOn w:val="a"/>
    <w:qFormat/>
    <w:pPr>
      <w:tabs>
        <w:tab w:val="center" w:pos="4060"/>
        <w:tab w:val="right" w:pos="8261"/>
      </w:tabs>
      <w:suppressAutoHyphens/>
      <w:snapToGrid/>
      <w:spacing w:before="240" w:after="120" w:line="0" w:lineRule="atLeast"/>
      <w:ind w:left="-4" w:firstLineChars="0" w:firstLine="4"/>
    </w:pPr>
    <w:rPr>
      <w:rFonts w:ascii="黑体" w:eastAsia="黑体" w:cs="Times New Roman"/>
      <w:b/>
      <w:color w:val="auto"/>
      <w:spacing w:val="6"/>
      <w:kern w:val="0"/>
      <w:sz w:val="26"/>
      <w:szCs w:val="26"/>
    </w:rPr>
  </w:style>
  <w:style w:type="paragraph" w:customStyle="1" w:styleId="1671">
    <w:name w:val="表标题16.7－1"/>
    <w:basedOn w:val="a"/>
    <w:qFormat/>
    <w:pPr>
      <w:tabs>
        <w:tab w:val="left" w:pos="1931"/>
      </w:tabs>
      <w:adjustRightInd/>
      <w:snapToGrid/>
      <w:spacing w:beforeLines="100" w:after="120" w:line="0" w:lineRule="atLeast"/>
      <w:ind w:left="1849" w:firstLineChars="0" w:hanging="420"/>
    </w:pPr>
    <w:rPr>
      <w:rFonts w:eastAsia="黑体" w:cs="Times New Roman"/>
      <w:b/>
      <w:color w:val="000000"/>
      <w:sz w:val="24"/>
      <w:szCs w:val="24"/>
    </w:rPr>
  </w:style>
  <w:style w:type="paragraph" w:customStyle="1" w:styleId="ReferenceInitials">
    <w:name w:val="Reference Initials"/>
    <w:basedOn w:val="a"/>
    <w:qFormat/>
    <w:pPr>
      <w:widowControl/>
      <w:adjustRightInd/>
      <w:snapToGrid/>
      <w:spacing w:before="120" w:after="120" w:line="240" w:lineRule="auto"/>
      <w:ind w:left="578" w:firstLineChars="0" w:hanging="578"/>
    </w:pPr>
    <w:rPr>
      <w:rFonts w:ascii="Arial" w:hAnsi="Arial" w:cs="Times New Roman"/>
      <w:color w:val="auto"/>
      <w:kern w:val="0"/>
      <w:sz w:val="22"/>
      <w:szCs w:val="20"/>
    </w:rPr>
  </w:style>
  <w:style w:type="paragraph" w:customStyle="1" w:styleId="wmf">
    <w:name w:val="wmf"/>
    <w:basedOn w:val="a"/>
    <w:qFormat/>
    <w:pPr>
      <w:spacing w:line="360" w:lineRule="auto"/>
      <w:ind w:leftChars="350" w:left="350"/>
      <w:textAlignment w:val="baseline"/>
    </w:pPr>
    <w:rPr>
      <w:rFonts w:ascii="宋体" w:eastAsia="仿宋_GB2312" w:cs="Times New Roman"/>
      <w:color w:val="auto"/>
      <w:spacing w:val="6"/>
      <w:kern w:val="0"/>
      <w:sz w:val="24"/>
      <w:szCs w:val="24"/>
    </w:rPr>
  </w:style>
  <w:style w:type="paragraph" w:customStyle="1" w:styleId="affffffffffffffffffffffffffa">
    <w:name w:val="参考书"/>
    <w:basedOn w:val="a"/>
    <w:qFormat/>
    <w:pPr>
      <w:tabs>
        <w:tab w:val="left" w:pos="980"/>
        <w:tab w:val="left" w:pos="1200"/>
      </w:tabs>
      <w:snapToGrid/>
      <w:spacing w:before="60" w:after="60" w:line="264" w:lineRule="auto"/>
      <w:ind w:left="1200" w:firstLineChars="0" w:hanging="720"/>
      <w:jc w:val="left"/>
      <w:textAlignment w:val="baseline"/>
    </w:pPr>
    <w:rPr>
      <w:rFonts w:cs="Arial Unicode MS"/>
      <w:color w:val="auto"/>
      <w:spacing w:val="8"/>
      <w:kern w:val="0"/>
      <w:sz w:val="24"/>
      <w:szCs w:val="20"/>
    </w:rPr>
  </w:style>
  <w:style w:type="paragraph" w:customStyle="1" w:styleId="3ff1">
    <w:name w:val="表3"/>
    <w:basedOn w:val="a"/>
    <w:qFormat/>
    <w:pPr>
      <w:snapToGrid/>
      <w:spacing w:before="100" w:after="20" w:line="312" w:lineRule="atLeast"/>
      <w:ind w:left="578" w:firstLineChars="0" w:hanging="578"/>
      <w:jc w:val="center"/>
    </w:pPr>
    <w:rPr>
      <w:rFonts w:cs="Times New Roman"/>
      <w:color w:val="auto"/>
      <w:kern w:val="0"/>
      <w:sz w:val="24"/>
      <w:szCs w:val="20"/>
    </w:rPr>
  </w:style>
  <w:style w:type="paragraph" w:customStyle="1" w:styleId="affffffffffffffffffffffffffb">
    <w:name w:val="表格中的文字"/>
    <w:basedOn w:val="a"/>
    <w:qFormat/>
    <w:pPr>
      <w:adjustRightInd/>
      <w:snapToGrid/>
      <w:spacing w:line="240" w:lineRule="auto"/>
      <w:ind w:firstLineChars="0" w:firstLine="0"/>
      <w:jc w:val="center"/>
    </w:pPr>
    <w:rPr>
      <w:rFonts w:ascii="宋体" w:hAnsi="宋体" w:cs="宋体"/>
      <w:color w:val="auto"/>
      <w:kern w:val="0"/>
      <w:sz w:val="21"/>
      <w:szCs w:val="20"/>
    </w:rPr>
  </w:style>
  <w:style w:type="paragraph" w:customStyle="1" w:styleId="02020202">
    <w:name w:val="样式 样式 样式 表格 + 段前: 0.2 行 段后: 0.2 行 + 居中 段前: 0.2 行 段后: 0.2 行 + 自动设置"/>
    <w:basedOn w:val="a"/>
    <w:qFormat/>
    <w:pPr>
      <w:adjustRightInd/>
      <w:snapToGrid/>
      <w:spacing w:beforeLines="20" w:afterLines="20" w:line="240" w:lineRule="auto"/>
      <w:jc w:val="center"/>
      <w:textAlignment w:val="center"/>
    </w:pPr>
    <w:rPr>
      <w:rFonts w:eastAsia="仿宋_GB2312" w:cs="宋体"/>
      <w:color w:val="auto"/>
      <w:kern w:val="11"/>
      <w:sz w:val="24"/>
      <w:szCs w:val="24"/>
    </w:rPr>
  </w:style>
  <w:style w:type="paragraph" w:customStyle="1" w:styleId="xl207">
    <w:name w:val="xl207"/>
    <w:basedOn w:val="a"/>
    <w:qFormat/>
    <w:pPr>
      <w:widowControl/>
      <w:pBdr>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affffffffffffffffffffffffffc">
    <w:name w:val="条题"/>
    <w:basedOn w:val="a"/>
    <w:qFormat/>
    <w:pPr>
      <w:tabs>
        <w:tab w:val="left" w:pos="1640"/>
      </w:tabs>
      <w:adjustRightInd/>
      <w:snapToGrid/>
      <w:spacing w:beforeLines="50" w:line="480" w:lineRule="exact"/>
    </w:pPr>
    <w:rPr>
      <w:rFonts w:eastAsia="仿宋_GB2312" w:cs="Times New Roman"/>
      <w:color w:val="000000"/>
      <w:sz w:val="24"/>
      <w:szCs w:val="24"/>
    </w:rPr>
  </w:style>
  <w:style w:type="paragraph" w:customStyle="1" w:styleId="affffffffffffffffffffffffffd">
    <w:name w:val="居中正文"/>
    <w:basedOn w:val="afff7"/>
    <w:qFormat/>
    <w:pPr>
      <w:snapToGrid/>
      <w:spacing w:before="120" w:line="360" w:lineRule="auto"/>
      <w:ind w:firstLineChars="0" w:firstLine="0"/>
      <w:jc w:val="center"/>
    </w:pPr>
    <w:rPr>
      <w:rFonts w:ascii="宋体" w:hint="eastAsia"/>
      <w:snapToGrid/>
      <w:kern w:val="28"/>
      <w:sz w:val="24"/>
      <w:szCs w:val="20"/>
    </w:rPr>
  </w:style>
  <w:style w:type="paragraph" w:customStyle="1" w:styleId="affffffffffffffffffffffffffe">
    <w:name w:val="新表"/>
    <w:basedOn w:val="a"/>
    <w:qFormat/>
    <w:pPr>
      <w:spacing w:before="60" w:after="60" w:line="240" w:lineRule="auto"/>
      <w:jc w:val="center"/>
    </w:pPr>
    <w:rPr>
      <w:rFonts w:ascii="宋体" w:eastAsia="仿宋_GB2312" w:hAnsi="宋体" w:cs="Times New Roman"/>
      <w:color w:val="auto"/>
      <w:spacing w:val="6"/>
      <w:sz w:val="24"/>
      <w:szCs w:val="24"/>
    </w:rPr>
  </w:style>
  <w:style w:type="paragraph" w:customStyle="1" w:styleId="032">
    <w:name w:val="样式 列表编号插图编号 + 左侧:  0.32 厘米"/>
    <w:basedOn w:val="aa"/>
    <w:qFormat/>
    <w:pPr>
      <w:tabs>
        <w:tab w:val="clear" w:pos="360"/>
        <w:tab w:val="center" w:pos="0"/>
        <w:tab w:val="center" w:pos="180"/>
      </w:tabs>
      <w:spacing w:afterLines="50" w:line="240" w:lineRule="atLeast"/>
      <w:ind w:left="0" w:firstLineChars="0" w:firstLine="0"/>
      <w:jc w:val="center"/>
    </w:pPr>
    <w:rPr>
      <w:rFonts w:ascii="宋体" w:eastAsia="仿宋_GB2312" w:hAnsi="宋体"/>
      <w:b/>
      <w:bCs/>
      <w:sz w:val="24"/>
    </w:rPr>
  </w:style>
  <w:style w:type="paragraph" w:customStyle="1" w:styleId="Inside">
    <w:name w:val="Inside"/>
    <w:basedOn w:val="1fffff2"/>
    <w:qFormat/>
    <w:pPr>
      <w:tabs>
        <w:tab w:val="left" w:pos="1365"/>
      </w:tabs>
      <w:adjustRightInd w:val="0"/>
      <w:spacing w:afterLines="80" w:line="320" w:lineRule="atLeast"/>
      <w:ind w:leftChars="348" w:left="1361" w:hangingChars="219" w:hanging="526"/>
    </w:pPr>
    <w:rPr>
      <w:kern w:val="0"/>
    </w:rPr>
  </w:style>
  <w:style w:type="paragraph" w:customStyle="1" w:styleId="1fffff2">
    <w:name w:val="宋体1"/>
    <w:basedOn w:val="a"/>
    <w:qFormat/>
    <w:pPr>
      <w:tabs>
        <w:tab w:val="left" w:pos="4620"/>
        <w:tab w:val="left" w:pos="5880"/>
      </w:tabs>
      <w:adjustRightInd/>
      <w:snapToGrid/>
      <w:spacing w:before="120" w:after="120" w:line="360" w:lineRule="auto"/>
      <w:ind w:left="578" w:firstLineChars="310" w:firstLine="744"/>
    </w:pPr>
    <w:rPr>
      <w:rFonts w:ascii="Arial" w:hAnsi="Arial" w:cs="宋体"/>
      <w:color w:val="auto"/>
      <w:sz w:val="21"/>
      <w:szCs w:val="20"/>
    </w:rPr>
  </w:style>
  <w:style w:type="paragraph" w:customStyle="1" w:styleId="0120">
    <w:name w:val="样式 小四 居中 首行缩进:  0 厘米 段前: 自动 段后: 自动 行距: 最小值 12 磅"/>
    <w:basedOn w:val="a"/>
    <w:qFormat/>
    <w:pPr>
      <w:adjustRightInd/>
      <w:snapToGrid/>
      <w:spacing w:before="100" w:beforeAutospacing="1" w:after="100" w:afterAutospacing="1" w:line="240" w:lineRule="atLeast"/>
      <w:ind w:left="578" w:firstLineChars="0" w:hanging="578"/>
      <w:jc w:val="center"/>
    </w:pPr>
    <w:rPr>
      <w:rFonts w:cs="宋体"/>
      <w:color w:val="auto"/>
      <w:sz w:val="21"/>
      <w:szCs w:val="20"/>
    </w:rPr>
  </w:style>
  <w:style w:type="paragraph" w:customStyle="1" w:styleId="CharCharCharCharCharCharCharCharCharCharCharCharCharChar1Char">
    <w:name w:val="Char Char Char Char Char Char Char Char Char Char Char Char Char Char1 Char"/>
    <w:basedOn w:val="a"/>
    <w:qFormat/>
    <w:pPr>
      <w:widowControl/>
      <w:adjustRightInd/>
      <w:snapToGrid/>
      <w:spacing w:after="160" w:line="240" w:lineRule="exact"/>
      <w:jc w:val="left"/>
    </w:pPr>
    <w:rPr>
      <w:rFonts w:eastAsia="仿宋_GB2312" w:cs="Times New Roman"/>
      <w:color w:val="auto"/>
      <w:sz w:val="21"/>
      <w:szCs w:val="20"/>
    </w:rPr>
  </w:style>
  <w:style w:type="paragraph" w:customStyle="1" w:styleId="541">
    <w:name w:val="表内5中4"/>
    <w:basedOn w:val="a"/>
    <w:qFormat/>
    <w:pPr>
      <w:spacing w:line="240" w:lineRule="auto"/>
      <w:ind w:firstLineChars="0" w:firstLine="0"/>
      <w:jc w:val="center"/>
    </w:pPr>
    <w:rPr>
      <w:rFonts w:ascii="宋体" w:cs="Times New Roman"/>
      <w:bCs/>
      <w:color w:val="auto"/>
      <w:sz w:val="21"/>
      <w:szCs w:val="20"/>
    </w:rPr>
  </w:style>
  <w:style w:type="paragraph" w:customStyle="1" w:styleId="afffffffffffffffffffffffffff">
    <w:name w:val="东方化工城表"/>
    <w:basedOn w:val="a"/>
    <w:qFormat/>
    <w:pPr>
      <w:tabs>
        <w:tab w:val="left" w:pos="0"/>
      </w:tabs>
      <w:spacing w:line="0" w:lineRule="atLeast"/>
      <w:ind w:firstLineChars="0" w:firstLine="0"/>
      <w:jc w:val="center"/>
      <w:textAlignment w:val="baseline"/>
    </w:pPr>
    <w:rPr>
      <w:rFonts w:cs="Times New Roman"/>
      <w:color w:val="auto"/>
      <w:kern w:val="0"/>
      <w:sz w:val="18"/>
      <w:szCs w:val="18"/>
    </w:rPr>
  </w:style>
  <w:style w:type="paragraph" w:customStyle="1" w:styleId="5f6">
    <w:name w:val="正文表格5号"/>
    <w:basedOn w:val="a"/>
    <w:qFormat/>
    <w:pPr>
      <w:snapToGrid/>
      <w:spacing w:before="120" w:after="120" w:line="460" w:lineRule="exact"/>
      <w:ind w:left="578" w:firstLineChars="0" w:hanging="578"/>
    </w:pPr>
    <w:rPr>
      <w:rFonts w:ascii="宋体" w:cs="Times New Roman"/>
      <w:color w:val="auto"/>
      <w:kern w:val="0"/>
      <w:sz w:val="21"/>
      <w:szCs w:val="20"/>
    </w:rPr>
  </w:style>
  <w:style w:type="paragraph" w:customStyle="1" w:styleId="afffffffffffffffffffffffffff0">
    <w:name w:val="高表内"/>
    <w:basedOn w:val="afd"/>
    <w:qFormat/>
    <w:pPr>
      <w:adjustRightInd/>
      <w:snapToGrid/>
      <w:spacing w:line="240" w:lineRule="auto"/>
      <w:ind w:firstLineChars="0" w:firstLine="0"/>
    </w:pPr>
    <w:rPr>
      <w:rFonts w:ascii="Times New Roman" w:hAnsi="Times New Roman"/>
      <w:kern w:val="0"/>
      <w:sz w:val="20"/>
    </w:rPr>
  </w:style>
  <w:style w:type="paragraph" w:customStyle="1" w:styleId="6c">
    <w:name w:val="表标题6"/>
    <w:basedOn w:val="a"/>
    <w:qFormat/>
    <w:pPr>
      <w:keepNext/>
      <w:snapToGrid/>
      <w:spacing w:before="180" w:after="120" w:line="397" w:lineRule="atLeast"/>
      <w:jc w:val="center"/>
      <w:textAlignment w:val="baseline"/>
    </w:pPr>
    <w:rPr>
      <w:rFonts w:eastAsia="仿宋_GB2312" w:cs="Times New Roman"/>
      <w:b/>
      <w:color w:val="auto"/>
      <w:kern w:val="0"/>
      <w:sz w:val="24"/>
      <w:szCs w:val="20"/>
    </w:rPr>
  </w:style>
  <w:style w:type="paragraph" w:customStyle="1" w:styleId="CM16">
    <w:name w:val="CM16"/>
    <w:basedOn w:val="Default"/>
    <w:next w:val="Default"/>
    <w:qFormat/>
    <w:pPr>
      <w:spacing w:line="313" w:lineRule="atLeast"/>
    </w:pPr>
    <w:rPr>
      <w:rFonts w:ascii="Times New Roman"/>
      <w:color w:val="auto"/>
    </w:rPr>
  </w:style>
  <w:style w:type="paragraph" w:customStyle="1" w:styleId="font15">
    <w:name w:val="font15"/>
    <w:basedOn w:val="a"/>
    <w:qFormat/>
    <w:pPr>
      <w:widowControl/>
      <w:adjustRightInd/>
      <w:snapToGrid/>
      <w:spacing w:before="100" w:beforeAutospacing="1" w:after="100" w:afterAutospacing="1" w:line="240" w:lineRule="auto"/>
      <w:ind w:firstLineChars="0" w:firstLine="0"/>
      <w:jc w:val="left"/>
    </w:pPr>
    <w:rPr>
      <w:rFonts w:cs="Times New Roman"/>
      <w:color w:val="auto"/>
      <w:kern w:val="0"/>
      <w:sz w:val="24"/>
      <w:szCs w:val="24"/>
    </w:rPr>
  </w:style>
  <w:style w:type="paragraph" w:customStyle="1" w:styleId="2TimesNewRoman150505">
    <w:name w:val="样式 样式 标题 2 + Times New Roman 行距: 1.5 倍行距 + 段前: 0.5 行 段后: 0.5 行"/>
    <w:basedOn w:val="a"/>
    <w:qFormat/>
    <w:pPr>
      <w:keepNext/>
      <w:keepLines/>
      <w:adjustRightInd/>
      <w:snapToGrid/>
      <w:spacing w:beforeLines="50" w:afterLines="50" w:line="360" w:lineRule="auto"/>
      <w:outlineLvl w:val="1"/>
    </w:pPr>
    <w:rPr>
      <w:rFonts w:eastAsia="黑体" w:cs="Times New Roman"/>
      <w:b/>
      <w:bCs/>
      <w:color w:val="auto"/>
      <w:sz w:val="30"/>
      <w:szCs w:val="30"/>
    </w:rPr>
  </w:style>
  <w:style w:type="paragraph" w:customStyle="1" w:styleId="157">
    <w:name w:val="样式 (符号) 宋体 四号 左 行距: 1.5 倍行距"/>
    <w:basedOn w:val="a"/>
    <w:qFormat/>
    <w:pPr>
      <w:adjustRightInd/>
      <w:snapToGrid/>
      <w:spacing w:before="120" w:after="120" w:line="360" w:lineRule="auto"/>
      <w:ind w:left="578" w:firstLine="560"/>
      <w:jc w:val="left"/>
    </w:pPr>
    <w:rPr>
      <w:rFonts w:ascii="宋体" w:hAnsi="宋体" w:cs="宋体"/>
      <w:color w:val="auto"/>
      <w:szCs w:val="20"/>
    </w:rPr>
  </w:style>
  <w:style w:type="paragraph" w:customStyle="1" w:styleId="body">
    <w:name w:val="body"/>
    <w:basedOn w:val="a"/>
    <w:qFormat/>
    <w:pPr>
      <w:adjustRightInd/>
      <w:snapToGrid/>
      <w:spacing w:line="360" w:lineRule="auto"/>
      <w:ind w:firstLine="480"/>
    </w:pPr>
    <w:rPr>
      <w:rFonts w:ascii="宋体" w:eastAsia="仿宋_GB2312" w:cs="Times New Roman"/>
      <w:bCs/>
      <w:color w:val="auto"/>
      <w:sz w:val="24"/>
      <w:szCs w:val="24"/>
    </w:rPr>
  </w:style>
  <w:style w:type="paragraph" w:customStyle="1" w:styleId="afffffffffffffffffffffffffff1">
    <w:name w:val="文本框文字"/>
    <w:basedOn w:val="a"/>
    <w:qFormat/>
    <w:pPr>
      <w:adjustRightInd/>
      <w:snapToGrid/>
      <w:spacing w:before="120" w:after="120" w:line="240" w:lineRule="auto"/>
      <w:ind w:left="578" w:firstLineChars="0" w:hanging="578"/>
      <w:jc w:val="center"/>
    </w:pPr>
    <w:rPr>
      <w:rFonts w:cs="Times New Roman"/>
      <w:color w:val="auto"/>
      <w:sz w:val="21"/>
      <w:szCs w:val="21"/>
    </w:rPr>
  </w:style>
  <w:style w:type="paragraph" w:customStyle="1" w:styleId="xl155">
    <w:name w:val="xl155"/>
    <w:basedOn w:val="a"/>
    <w:qFormat/>
    <w:pPr>
      <w:widowControl/>
      <w:pBdr>
        <w:left w:val="single" w:sz="8" w:space="0" w:color="000000"/>
        <w:bottom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CharCharCharCharCharCharCharCharCharCharCharCharCharCharCharCharCharChar">
    <w:name w:val="Char Char Char Char Char Char Char Char Char Char Char Char Char Char Char Char Char Char"/>
    <w:basedOn w:val="a"/>
    <w:qFormat/>
    <w:pPr>
      <w:adjustRightInd/>
      <w:snapToGrid/>
      <w:spacing w:line="240" w:lineRule="auto"/>
    </w:pPr>
    <w:rPr>
      <w:rFonts w:ascii="仿宋_GB2312" w:eastAsia="仿宋_GB2312" w:cs="Times New Roman"/>
      <w:b/>
      <w:color w:val="auto"/>
      <w:sz w:val="32"/>
      <w:szCs w:val="32"/>
    </w:rPr>
  </w:style>
  <w:style w:type="paragraph" w:customStyle="1" w:styleId="CharCharCharCharCharCharCharCharChar1CharCharChar1CharCharCharCharCharChar">
    <w:name w:val="Char Char Char Char Char Char Char Char Char1 Char Char Char1 Char Char Char Char Char Char"/>
    <w:basedOn w:val="a"/>
    <w:qFormat/>
    <w:pPr>
      <w:adjustRightInd/>
      <w:snapToGrid/>
      <w:spacing w:line="360" w:lineRule="auto"/>
    </w:pPr>
    <w:rPr>
      <w:rFonts w:ascii="宋体" w:eastAsia="仿宋_GB2312" w:hAnsi="宋体" w:cs="宋体"/>
      <w:color w:val="auto"/>
      <w:sz w:val="24"/>
      <w:szCs w:val="24"/>
    </w:rPr>
  </w:style>
  <w:style w:type="paragraph" w:customStyle="1" w:styleId="afffffffffffffffffffffffffff2">
    <w:name w:val="图"/>
    <w:basedOn w:val="a"/>
    <w:qFormat/>
    <w:pPr>
      <w:adjustRightInd/>
      <w:snapToGrid/>
      <w:spacing w:beforeLines="50" w:after="120" w:line="240" w:lineRule="auto"/>
      <w:ind w:left="1156" w:firstLineChars="300" w:firstLine="630"/>
    </w:pPr>
    <w:rPr>
      <w:rFonts w:ascii="宋体" w:hAnsi="宋体" w:cs="Times New Roman"/>
      <w:color w:val="auto"/>
      <w:sz w:val="24"/>
      <w:szCs w:val="24"/>
    </w:rPr>
  </w:style>
  <w:style w:type="paragraph" w:customStyle="1" w:styleId="p19">
    <w:name w:val="p19"/>
    <w:basedOn w:val="a"/>
    <w:qFormat/>
    <w:pPr>
      <w:widowControl/>
      <w:adjustRightInd/>
      <w:spacing w:line="360" w:lineRule="auto"/>
      <w:ind w:firstLineChars="0" w:firstLine="420"/>
      <w:jc w:val="left"/>
    </w:pPr>
    <w:rPr>
      <w:rFonts w:cs="Times New Roman"/>
      <w:color w:val="auto"/>
      <w:kern w:val="0"/>
      <w:sz w:val="24"/>
      <w:szCs w:val="24"/>
    </w:rPr>
  </w:style>
  <w:style w:type="paragraph" w:customStyle="1" w:styleId="3ff2">
    <w:name w:val="标题 3 + 居中"/>
    <w:basedOn w:val="3"/>
    <w:next w:val="a"/>
    <w:qFormat/>
    <w:pPr>
      <w:adjustRightInd/>
      <w:snapToGrid/>
      <w:spacing w:before="0" w:after="0" w:line="360" w:lineRule="auto"/>
      <w:ind w:firstLineChars="0" w:firstLine="0"/>
      <w:jc w:val="center"/>
    </w:pPr>
    <w:rPr>
      <w:b w:val="0"/>
      <w:bCs w:val="0"/>
      <w:kern w:val="24"/>
      <w:sz w:val="24"/>
      <w:szCs w:val="24"/>
    </w:rPr>
  </w:style>
  <w:style w:type="paragraph" w:customStyle="1" w:styleId="21121122Char12Heading203">
    <w:name w:val="样式 标题 21.1标题 21.1标题2标题 2 Char1节标2_Heading 2一级条 + 段前: 0....3"/>
    <w:basedOn w:val="afff7"/>
    <w:next w:val="afff7"/>
    <w:qFormat/>
    <w:pPr>
      <w:tabs>
        <w:tab w:val="left" w:pos="628"/>
        <w:tab w:val="left" w:pos="1727"/>
        <w:tab w:val="left" w:pos="1884"/>
        <w:tab w:val="left" w:pos="4900"/>
      </w:tabs>
      <w:snapToGrid/>
      <w:spacing w:beforeLines="50" w:afterLines="50" w:line="360" w:lineRule="auto"/>
      <w:ind w:left="-200" w:firstLineChars="0" w:firstLine="0"/>
      <w:jc w:val="left"/>
    </w:pPr>
    <w:rPr>
      <w:rFonts w:ascii="宋体" w:eastAsia="黑体" w:hAnsi="宋体"/>
      <w:snapToGrid/>
      <w:szCs w:val="28"/>
    </w:rPr>
  </w:style>
  <w:style w:type="paragraph" w:customStyle="1" w:styleId="1HeadingOne1h1H1AL1bocLevel1Topi">
    <w:name w:val="样式 标题 1Heading One篇章标题标书1h1H1第*部分第A章L1bocLevel 1 Topi..."/>
    <w:basedOn w:val="1"/>
    <w:qFormat/>
    <w:pPr>
      <w:keepNext w:val="0"/>
      <w:tabs>
        <w:tab w:val="left" w:pos="432"/>
        <w:tab w:val="left" w:pos="1260"/>
        <w:tab w:val="left" w:pos="1440"/>
        <w:tab w:val="left" w:pos="1980"/>
        <w:tab w:val="left" w:pos="3240"/>
      </w:tabs>
      <w:adjustRightInd/>
      <w:snapToGrid/>
      <w:spacing w:before="468" w:after="288" w:line="360" w:lineRule="auto"/>
      <w:ind w:firstLineChars="0" w:firstLine="0"/>
    </w:pPr>
    <w:rPr>
      <w:rFonts w:ascii="Times New Roman" w:eastAsia="黑体" w:hAnsi="Times New Roman" w:cs="宋体"/>
      <w:color w:val="auto"/>
      <w:sz w:val="24"/>
      <w:szCs w:val="20"/>
    </w:rPr>
  </w:style>
  <w:style w:type="paragraph" w:customStyle="1" w:styleId="134">
    <w:name w:val="13点"/>
    <w:basedOn w:val="a"/>
    <w:qFormat/>
    <w:pPr>
      <w:spacing w:before="120" w:after="120" w:line="240" w:lineRule="auto"/>
      <w:ind w:left="578" w:firstLineChars="0" w:hanging="578"/>
      <w:jc w:val="center"/>
    </w:pPr>
    <w:rPr>
      <w:rFonts w:ascii="宋体" w:hAnsi="宋体" w:cs="Times New Roman"/>
      <w:color w:val="auto"/>
      <w:sz w:val="24"/>
      <w:szCs w:val="28"/>
    </w:rPr>
  </w:style>
  <w:style w:type="paragraph" w:customStyle="1" w:styleId="1fffff3">
    <w:name w:val="三级标题王1"/>
    <w:basedOn w:val="a"/>
    <w:qFormat/>
    <w:pPr>
      <w:spacing w:before="120" w:after="120" w:line="360" w:lineRule="auto"/>
      <w:ind w:left="578" w:firstLineChars="0" w:hanging="578"/>
      <w:jc w:val="left"/>
      <w:outlineLvl w:val="2"/>
    </w:pPr>
    <w:rPr>
      <w:rFonts w:ascii="黑体" w:eastAsia="黑体" w:cs="Times New Roman"/>
      <w:b/>
      <w:color w:val="auto"/>
      <w:kern w:val="0"/>
      <w:sz w:val="24"/>
      <w:szCs w:val="24"/>
    </w:rPr>
  </w:style>
  <w:style w:type="paragraph" w:customStyle="1" w:styleId="141">
    <w:name w:val="表－左对齐14"/>
    <w:basedOn w:val="a"/>
    <w:qFormat/>
    <w:pPr>
      <w:suppressLineNumbers/>
      <w:suppressAutoHyphens/>
      <w:adjustRightInd/>
      <w:spacing w:before="60" w:after="60" w:line="240" w:lineRule="auto"/>
      <w:jc w:val="left"/>
    </w:pPr>
    <w:rPr>
      <w:rFonts w:eastAsia="仿宋_GB2312" w:cs="Arial"/>
      <w:color w:val="auto"/>
      <w:kern w:val="0"/>
      <w:sz w:val="21"/>
      <w:szCs w:val="21"/>
      <w:lang w:eastAsia="ja-JP"/>
    </w:rPr>
  </w:style>
  <w:style w:type="paragraph" w:customStyle="1" w:styleId="CM102">
    <w:name w:val="CM102"/>
    <w:basedOn w:val="Default"/>
    <w:next w:val="Default"/>
    <w:qFormat/>
  </w:style>
  <w:style w:type="paragraph" w:customStyle="1" w:styleId="afffffffffffffffffffffffffff3">
    <w:name w:val="单级编号小四"/>
    <w:basedOn w:val="a"/>
    <w:qFormat/>
    <w:pPr>
      <w:tabs>
        <w:tab w:val="left" w:pos="-120"/>
        <w:tab w:val="left" w:pos="0"/>
      </w:tabs>
      <w:adjustRightInd/>
      <w:snapToGrid/>
      <w:spacing w:before="60" w:line="288" w:lineRule="auto"/>
      <w:ind w:right="811"/>
      <w:jc w:val="center"/>
    </w:pPr>
    <w:rPr>
      <w:rFonts w:cs="Times New Roman"/>
      <w:color w:val="000000"/>
      <w:spacing w:val="16"/>
      <w:sz w:val="24"/>
      <w:szCs w:val="20"/>
    </w:rPr>
  </w:style>
  <w:style w:type="paragraph" w:customStyle="1" w:styleId="11b">
    <w:name w:val="修订11"/>
    <w:qFormat/>
    <w:rPr>
      <w:rFonts w:eastAsia="仿宋_GB2312"/>
      <w:sz w:val="24"/>
    </w:rPr>
  </w:style>
  <w:style w:type="paragraph" w:customStyle="1" w:styleId="105">
    <w:name w:val="样式 标题 1 + 华文中宋 两端对齐 左侧:  0 厘米"/>
    <w:basedOn w:val="1"/>
    <w:qFormat/>
    <w:pPr>
      <w:tabs>
        <w:tab w:val="left" w:pos="1080"/>
      </w:tabs>
      <w:adjustRightInd/>
      <w:snapToGrid/>
      <w:spacing w:before="120" w:after="120" w:line="240" w:lineRule="auto"/>
      <w:ind w:left="785" w:firstLineChars="0" w:hanging="425"/>
      <w:jc w:val="center"/>
    </w:pPr>
    <w:rPr>
      <w:rFonts w:ascii="华文中宋" w:eastAsia="华文中宋" w:hAnsi="华文中宋" w:cs="宋体"/>
      <w:color w:val="auto"/>
      <w:sz w:val="44"/>
      <w:szCs w:val="44"/>
    </w:rPr>
  </w:style>
  <w:style w:type="paragraph" w:customStyle="1" w:styleId="xl145">
    <w:name w:val="xl145"/>
    <w:basedOn w:val="a"/>
    <w:qFormat/>
    <w:pPr>
      <w:widowControl/>
      <w:pBdr>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font1">
    <w:name w:val="font1"/>
    <w:basedOn w:val="a"/>
    <w:qFormat/>
    <w:pPr>
      <w:widowControl/>
      <w:adjustRightInd/>
      <w:snapToGrid/>
      <w:spacing w:before="100" w:beforeAutospacing="1" w:after="100" w:afterAutospacing="1" w:line="240" w:lineRule="auto"/>
      <w:jc w:val="left"/>
    </w:pPr>
    <w:rPr>
      <w:rFonts w:ascii="宋体" w:eastAsia="仿宋_GB2312" w:hAnsi="宋体" w:cs="宋体"/>
      <w:color w:val="auto"/>
      <w:kern w:val="0"/>
      <w:sz w:val="24"/>
      <w:szCs w:val="24"/>
    </w:rPr>
  </w:style>
  <w:style w:type="paragraph" w:customStyle="1" w:styleId="z0">
    <w:name w:val="z正文"/>
    <w:basedOn w:val="af9"/>
    <w:qFormat/>
    <w:pPr>
      <w:spacing w:line="300" w:lineRule="auto"/>
      <w:ind w:firstLineChars="200" w:firstLine="200"/>
      <w:textAlignment w:val="baseline"/>
    </w:pPr>
    <w:rPr>
      <w:rFonts w:ascii="宋体" w:hAnsi="Arial"/>
      <w:snapToGrid/>
      <w:spacing w:val="0"/>
      <w:kern w:val="0"/>
      <w:sz w:val="24"/>
      <w:szCs w:val="20"/>
    </w:rPr>
  </w:style>
  <w:style w:type="paragraph" w:customStyle="1" w:styleId="afffffffffffffffffffffffffff4">
    <w:name w:val="广西表"/>
    <w:basedOn w:val="affffffffffffffffffffffffff6"/>
    <w:qFormat/>
    <w:pPr>
      <w:spacing w:line="0" w:lineRule="atLeast"/>
      <w:ind w:left="0" w:firstLineChars="0" w:firstLine="0"/>
    </w:pPr>
    <w:rPr>
      <w:sz w:val="21"/>
    </w:rPr>
  </w:style>
  <w:style w:type="paragraph" w:customStyle="1" w:styleId="BodyTextIndent21">
    <w:name w:val="Body Text Indent 21"/>
    <w:basedOn w:val="a"/>
    <w:qFormat/>
    <w:pPr>
      <w:autoSpaceDE w:val="0"/>
      <w:autoSpaceDN w:val="0"/>
      <w:snapToGrid/>
      <w:spacing w:line="240" w:lineRule="auto"/>
      <w:ind w:firstLine="420"/>
      <w:textAlignment w:val="baseline"/>
    </w:pPr>
    <w:rPr>
      <w:rFonts w:eastAsia="仿宋_GB2312" w:cs="Times New Roman"/>
      <w:color w:val="auto"/>
      <w:sz w:val="24"/>
      <w:szCs w:val="20"/>
    </w:rPr>
  </w:style>
  <w:style w:type="paragraph" w:customStyle="1" w:styleId="3ff3">
    <w:name w:val="正文3"/>
    <w:qFormat/>
    <w:pPr>
      <w:widowControl w:val="0"/>
      <w:adjustRightInd w:val="0"/>
      <w:spacing w:before="120" w:after="120" w:line="312" w:lineRule="atLeast"/>
      <w:ind w:left="578" w:hanging="578"/>
      <w:jc w:val="both"/>
    </w:pPr>
    <w:rPr>
      <w:rFonts w:ascii="宋体"/>
      <w:sz w:val="34"/>
    </w:rPr>
  </w:style>
  <w:style w:type="paragraph" w:customStyle="1" w:styleId="afffffffffffffffffffffffffff5">
    <w:name w:val="样式 表格标题 + 五号 加粗"/>
    <w:basedOn w:val="24"/>
    <w:qFormat/>
    <w:pPr>
      <w:adjustRightInd/>
      <w:snapToGrid/>
      <w:spacing w:line="360" w:lineRule="auto"/>
      <w:ind w:firstLineChars="0" w:firstLine="0"/>
      <w:jc w:val="center"/>
    </w:pPr>
    <w:rPr>
      <w:rFonts w:ascii="黑体" w:eastAsia="黑体" w:hAnsi="Arial" w:cs="宋体"/>
      <w:bCs/>
      <w:color w:val="0000FF"/>
      <w:kern w:val="2"/>
      <w:sz w:val="21"/>
      <w:szCs w:val="21"/>
    </w:rPr>
  </w:style>
  <w:style w:type="paragraph" w:customStyle="1" w:styleId="afffffffffffffffffffffffffff6">
    <w:name w:val="表第一列"/>
    <w:basedOn w:val="afff7"/>
    <w:qFormat/>
    <w:pPr>
      <w:keepNext/>
      <w:keepLines/>
      <w:tabs>
        <w:tab w:val="left" w:pos="1727"/>
        <w:tab w:val="left" w:pos="1884"/>
        <w:tab w:val="left" w:pos="2940"/>
      </w:tabs>
      <w:spacing w:line="0" w:lineRule="atLeast"/>
      <w:ind w:firstLineChars="0" w:firstLine="0"/>
      <w:jc w:val="center"/>
    </w:pPr>
    <w:rPr>
      <w:rFonts w:ascii="宋体" w:hAnsi="宋体"/>
      <w:snapToGrid/>
      <w:color w:val="000000"/>
      <w:spacing w:val="-4"/>
      <w:kern w:val="2"/>
      <w:sz w:val="21"/>
      <w:szCs w:val="20"/>
    </w:rPr>
  </w:style>
  <w:style w:type="paragraph" w:customStyle="1" w:styleId="2GB2312">
    <w:name w:val="样式 标题 2 + (中文) 仿宋_GB2312"/>
    <w:basedOn w:val="2"/>
    <w:qFormat/>
    <w:pPr>
      <w:tabs>
        <w:tab w:val="left" w:pos="432"/>
        <w:tab w:val="left" w:pos="927"/>
      </w:tabs>
      <w:adjustRightInd/>
      <w:snapToGrid/>
      <w:spacing w:before="360" w:after="0" w:line="415" w:lineRule="auto"/>
      <w:ind w:left="927"/>
    </w:pPr>
    <w:rPr>
      <w:rFonts w:ascii="黑体" w:eastAsia="仿宋_GB2312" w:hAnsi="宋体" w:cs="宋体"/>
      <w:kern w:val="0"/>
      <w:sz w:val="28"/>
      <w:szCs w:val="28"/>
    </w:rPr>
  </w:style>
  <w:style w:type="paragraph" w:customStyle="1" w:styleId="21a">
    <w:name w:val="纯文本21"/>
    <w:basedOn w:val="a"/>
    <w:qFormat/>
    <w:pPr>
      <w:snapToGrid/>
      <w:spacing w:line="240" w:lineRule="auto"/>
      <w:textAlignment w:val="baseline"/>
    </w:pPr>
    <w:rPr>
      <w:rFonts w:ascii="宋体" w:eastAsia="仿宋_GB2312" w:hAnsi="Courier New" w:cs="Times New Roman"/>
      <w:color w:val="auto"/>
      <w:sz w:val="21"/>
      <w:szCs w:val="20"/>
    </w:rPr>
  </w:style>
  <w:style w:type="paragraph" w:customStyle="1" w:styleId="2fffff1">
    <w:name w:val="正文 + 首行缩进:  2 字符"/>
    <w:basedOn w:val="a"/>
    <w:qFormat/>
    <w:pPr>
      <w:adjustRightInd/>
      <w:snapToGrid/>
      <w:spacing w:line="360" w:lineRule="auto"/>
      <w:ind w:firstLine="480"/>
    </w:pPr>
    <w:rPr>
      <w:rFonts w:eastAsia="仿宋_GB2312" w:cs="宋体"/>
      <w:color w:val="auto"/>
      <w:sz w:val="24"/>
      <w:szCs w:val="20"/>
    </w:rPr>
  </w:style>
  <w:style w:type="paragraph" w:customStyle="1" w:styleId="afffffffffffffffffffffffffff7">
    <w:name w:val="中远正文"/>
    <w:basedOn w:val="a"/>
    <w:qFormat/>
    <w:pPr>
      <w:spacing w:before="120" w:after="120" w:line="360" w:lineRule="auto"/>
      <w:ind w:left="578" w:firstLineChars="0" w:firstLine="480"/>
    </w:pPr>
    <w:rPr>
      <w:rFonts w:cs="Times New Roman"/>
      <w:color w:val="auto"/>
      <w:kern w:val="24"/>
      <w:sz w:val="24"/>
      <w:szCs w:val="20"/>
    </w:rPr>
  </w:style>
  <w:style w:type="paragraph" w:customStyle="1" w:styleId="companyname">
    <w:name w:val="company name"/>
    <w:basedOn w:val="a"/>
    <w:qFormat/>
    <w:pPr>
      <w:adjustRightInd/>
      <w:snapToGrid/>
      <w:spacing w:line="360" w:lineRule="auto"/>
      <w:ind w:firstLineChars="0" w:firstLine="0"/>
      <w:jc w:val="center"/>
    </w:pPr>
    <w:rPr>
      <w:rFonts w:ascii="宋体" w:hAnsi="宋体" w:cs="宋体"/>
      <w:color w:val="auto"/>
      <w:sz w:val="24"/>
      <w:szCs w:val="20"/>
    </w:rPr>
  </w:style>
  <w:style w:type="paragraph" w:customStyle="1" w:styleId="NewNewNewNewNewNewNewNewNewNewNewNewNewNewNewNewNewNewNewNewNewNewNewNewNewNewNewNewNewNewNewNewNewNewNewNewNewNewNewNewNewNewNewNewNewNewNewNewNewNewNewNewNewNewNewNewNewNewNewNewNewNewNe">
    <w:name w:val="正文 New New New New New New New New New New New New New New New New New New New New New New New New New New New New New New New New New New New New New New New New New New New New New New New New New New New New New New New New New New New New New New Ne"/>
    <w:qFormat/>
    <w:pPr>
      <w:widowControl w:val="0"/>
      <w:jc w:val="both"/>
    </w:pPr>
  </w:style>
  <w:style w:type="paragraph" w:customStyle="1" w:styleId="afffffffffffffffffffffffffff8">
    <w:name w:val="条(四级)"/>
    <w:basedOn w:val="afffffffffffffffffffff1"/>
    <w:next w:val="4"/>
    <w:qFormat/>
    <w:pPr>
      <w:keepNext w:val="0"/>
      <w:keepLines w:val="0"/>
      <w:widowControl/>
      <w:pBdr>
        <w:top w:val="single" w:sz="12" w:space="0" w:color="000000"/>
        <w:left w:val="single" w:sz="8" w:space="0" w:color="000000"/>
        <w:right w:val="single" w:sz="12" w:space="0" w:color="000000"/>
      </w:pBdr>
      <w:shd w:val="clear" w:color="000000" w:fill="D9D9D9"/>
      <w:adjustRightInd/>
      <w:snapToGrid/>
      <w:spacing w:after="100" w:afterAutospacing="1" w:line="240" w:lineRule="auto"/>
      <w:ind w:left="0" w:firstLine="0"/>
    </w:pPr>
    <w:rPr>
      <w:rFonts w:hAnsi="Times New Roman"/>
      <w:spacing w:val="0"/>
      <w:kern w:val="0"/>
      <w:szCs w:val="21"/>
    </w:rPr>
  </w:style>
  <w:style w:type="paragraph" w:customStyle="1" w:styleId="821131113CharChar3Char3111111-1">
    <w:name w:val="8.2.1.1 标题 31.1.1条标题 3 Char Char标题 3 Char标3§1.1.1.. (1.1.1)- ...1"/>
    <w:basedOn w:val="a"/>
    <w:qFormat/>
    <w:pPr>
      <w:tabs>
        <w:tab w:val="left" w:pos="0"/>
        <w:tab w:val="left" w:pos="1429"/>
      </w:tabs>
      <w:adjustRightInd/>
      <w:snapToGrid/>
      <w:spacing w:line="312" w:lineRule="auto"/>
      <w:ind w:left="1429" w:firstLineChars="0" w:hanging="709"/>
    </w:pPr>
    <w:rPr>
      <w:rFonts w:cs="Times New Roman"/>
      <w:color w:val="auto"/>
      <w:sz w:val="24"/>
      <w:szCs w:val="20"/>
    </w:rPr>
  </w:style>
  <w:style w:type="paragraph" w:customStyle="1" w:styleId="CharCharChar1CharCharCharCharCharCharCharCharCharCharCharCharCharCharCharCharCharCharCharCharCharChar1">
    <w:name w:val="Char Char Char1 Char Char Char Char Char Char Char Char Char Char Char Char Char Char Char Char Char Char Char Char Char Char1"/>
    <w:basedOn w:val="a"/>
    <w:qFormat/>
    <w:pPr>
      <w:adjustRightInd/>
      <w:snapToGrid/>
      <w:spacing w:line="360" w:lineRule="auto"/>
    </w:pPr>
    <w:rPr>
      <w:rFonts w:ascii="宋体" w:eastAsia="仿宋_GB2312" w:hAnsi="宋体" w:cs="宋体"/>
      <w:color w:val="auto"/>
      <w:sz w:val="24"/>
      <w:szCs w:val="24"/>
    </w:rPr>
  </w:style>
  <w:style w:type="paragraph" w:customStyle="1" w:styleId="afffffffffffffffffffffffffff9">
    <w:name w:val="作者、页码、日期"/>
    <w:qFormat/>
    <w:pPr>
      <w:widowControl w:val="0"/>
      <w:jc w:val="both"/>
    </w:pPr>
    <w:rPr>
      <w:kern w:val="2"/>
      <w:sz w:val="21"/>
    </w:rPr>
  </w:style>
  <w:style w:type="paragraph" w:customStyle="1" w:styleId="afffffffffffffffffffffffffffa">
    <w:name w:val="??"/>
    <w:qFormat/>
    <w:pPr>
      <w:widowControl w:val="0"/>
      <w:autoSpaceDE w:val="0"/>
      <w:autoSpaceDN w:val="0"/>
      <w:adjustRightInd w:val="0"/>
      <w:spacing w:line="460" w:lineRule="exact"/>
      <w:ind w:firstLine="510"/>
      <w:textAlignment w:val="baseline"/>
    </w:pPr>
    <w:rPr>
      <w:sz w:val="24"/>
    </w:rPr>
  </w:style>
  <w:style w:type="paragraph" w:customStyle="1" w:styleId="xl113">
    <w:name w:val="xl113"/>
    <w:basedOn w:val="a"/>
    <w:qFormat/>
    <w:pPr>
      <w:widowControl/>
      <w:pBdr>
        <w:left w:val="single" w:sz="8"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SectionSubtitle">
    <w:name w:val="Section Subtitle"/>
    <w:basedOn w:val="SectionTitle"/>
    <w:next w:val="a"/>
    <w:qFormat/>
    <w:pPr>
      <w:widowControl w:val="0"/>
      <w:pBdr>
        <w:top w:val="none" w:sz="0" w:space="0" w:color="auto"/>
        <w:left w:val="none" w:sz="0" w:space="0" w:color="auto"/>
        <w:bottom w:val="none" w:sz="0" w:space="0" w:color="auto"/>
        <w:right w:val="none" w:sz="0" w:space="0" w:color="auto"/>
      </w:pBdr>
      <w:shd w:val="clear" w:color="auto" w:fill="auto"/>
      <w:spacing w:before="0" w:after="0" w:line="240" w:lineRule="auto"/>
      <w:ind w:left="0" w:firstLine="0"/>
      <w:jc w:val="both"/>
    </w:pPr>
    <w:rPr>
      <w:rFonts w:ascii="Times New Roman" w:eastAsia="仿宋_GB2312" w:hAnsi="Times New Roman" w:cs="黑体"/>
      <w:b w:val="0"/>
      <w:spacing w:val="0"/>
      <w:kern w:val="2"/>
      <w:position w:val="0"/>
      <w:sz w:val="24"/>
      <w:szCs w:val="22"/>
    </w:rPr>
  </w:style>
  <w:style w:type="paragraph" w:customStyle="1" w:styleId="Char1CharCharCharCharCharCharCharCharChar2">
    <w:name w:val="Char1 Char Char Char Char Char Char Char Char Char2"/>
    <w:basedOn w:val="a"/>
    <w:qFormat/>
    <w:pPr>
      <w:widowControl/>
      <w:adjustRightInd/>
      <w:snapToGrid/>
      <w:spacing w:after="160" w:line="240" w:lineRule="exact"/>
      <w:jc w:val="left"/>
    </w:pPr>
    <w:rPr>
      <w:rFonts w:ascii="Verdana" w:eastAsia="仿宋_GB2312" w:hAnsi="Verdana" w:cs="Times New Roman"/>
      <w:color w:val="auto"/>
      <w:kern w:val="0"/>
      <w:sz w:val="24"/>
      <w:szCs w:val="20"/>
      <w:lang w:eastAsia="en-US"/>
    </w:rPr>
  </w:style>
  <w:style w:type="paragraph" w:customStyle="1" w:styleId="over">
    <w:name w:val="over"/>
    <w:basedOn w:val="a"/>
    <w:qFormat/>
    <w:pPr>
      <w:widowControl/>
      <w:pBdr>
        <w:top w:val="single" w:sz="6" w:space="0" w:color="EFEFEF"/>
        <w:left w:val="single" w:sz="6" w:space="0" w:color="EFEFEF"/>
      </w:pBdr>
      <w:shd w:val="clear" w:color="auto" w:fill="EFEFEF"/>
      <w:adjustRightInd/>
      <w:snapToGrid/>
      <w:spacing w:before="100" w:beforeAutospacing="1" w:after="100" w:afterAutospacing="1" w:line="240" w:lineRule="auto"/>
      <w:jc w:val="left"/>
    </w:pPr>
    <w:rPr>
      <w:rFonts w:ascii="Arial Unicode MS" w:eastAsia="Arial Unicode MS" w:hAnsi="Arial Unicode MS" w:cs="Arial Unicode MS"/>
      <w:color w:val="000000"/>
      <w:kern w:val="0"/>
      <w:sz w:val="18"/>
      <w:szCs w:val="18"/>
    </w:rPr>
  </w:style>
  <w:style w:type="paragraph" w:customStyle="1" w:styleId="afffffffffffffffffffffffffffb">
    <w:name w:val="王秀中"/>
    <w:basedOn w:val="a"/>
    <w:qFormat/>
    <w:pPr>
      <w:autoSpaceDE w:val="0"/>
      <w:autoSpaceDN w:val="0"/>
      <w:spacing w:line="312" w:lineRule="auto"/>
    </w:pPr>
    <w:rPr>
      <w:rFonts w:eastAsia="仿宋_GB2312" w:cs="Times New Roman"/>
      <w:color w:val="auto"/>
      <w:kern w:val="0"/>
      <w:szCs w:val="20"/>
    </w:rPr>
  </w:style>
  <w:style w:type="paragraph" w:customStyle="1" w:styleId="Char2CharCharCharCharCharChar">
    <w:name w:val="Char2 Char Char Char Char Char Char"/>
    <w:basedOn w:val="a"/>
    <w:qFormat/>
    <w:pPr>
      <w:adjustRightInd/>
      <w:snapToGrid/>
      <w:spacing w:line="240" w:lineRule="auto"/>
    </w:pPr>
    <w:rPr>
      <w:rFonts w:eastAsia="仿宋_GB2312" w:cs="Times New Roman"/>
      <w:color w:val="auto"/>
      <w:sz w:val="21"/>
      <w:szCs w:val="24"/>
    </w:rPr>
  </w:style>
  <w:style w:type="paragraph" w:customStyle="1" w:styleId="Lara">
    <w:name w:val="Lara"/>
    <w:basedOn w:val="1"/>
    <w:qFormat/>
    <w:pPr>
      <w:widowControl/>
      <w:adjustRightInd/>
      <w:snapToGrid/>
      <w:spacing w:before="240" w:after="60" w:line="480" w:lineRule="atLeast"/>
      <w:ind w:firstLineChars="0" w:firstLine="0"/>
    </w:pPr>
    <w:rPr>
      <w:rFonts w:ascii="Arial" w:hAnsi="Arial"/>
      <w:bCs w:val="0"/>
      <w:color w:val="auto"/>
      <w:kern w:val="24"/>
      <w:sz w:val="22"/>
      <w:szCs w:val="20"/>
      <w:u w:val="words"/>
    </w:rPr>
  </w:style>
  <w:style w:type="paragraph" w:customStyle="1" w:styleId="afffffffffffffffffffffffffffc">
    <w:name w:val="图号"/>
    <w:basedOn w:val="a"/>
    <w:qFormat/>
    <w:pPr>
      <w:adjustRightInd/>
      <w:snapToGrid/>
      <w:spacing w:after="120" w:line="460" w:lineRule="exact"/>
      <w:jc w:val="center"/>
      <w:outlineLvl w:val="0"/>
    </w:pPr>
    <w:rPr>
      <w:rFonts w:ascii="宋体" w:eastAsia="仿宋_GB2312" w:hAnsi="宋体" w:cs="Times New Roman"/>
      <w:b/>
      <w:color w:val="000000"/>
      <w:sz w:val="24"/>
      <w:szCs w:val="24"/>
    </w:rPr>
  </w:style>
  <w:style w:type="paragraph" w:customStyle="1" w:styleId="CM7">
    <w:name w:val="CM7"/>
    <w:basedOn w:val="Default"/>
    <w:next w:val="Default"/>
    <w:qFormat/>
    <w:rPr>
      <w:rFonts w:ascii="Times New Roman"/>
      <w:color w:val="auto"/>
    </w:rPr>
  </w:style>
  <w:style w:type="paragraph" w:customStyle="1" w:styleId="Name">
    <w:name w:val="Name"/>
    <w:basedOn w:val="a"/>
    <w:next w:val="a"/>
    <w:qFormat/>
    <w:pPr>
      <w:widowControl/>
      <w:adjustRightInd/>
      <w:snapToGrid/>
      <w:spacing w:before="120" w:after="440" w:line="240" w:lineRule="atLeast"/>
      <w:ind w:left="2160" w:firstLineChars="0" w:hanging="578"/>
      <w:jc w:val="left"/>
    </w:pPr>
    <w:rPr>
      <w:rFonts w:cs="Times New Roman"/>
      <w:color w:val="auto"/>
      <w:spacing w:val="-20"/>
      <w:kern w:val="0"/>
      <w:sz w:val="48"/>
      <w:szCs w:val="20"/>
    </w:rPr>
  </w:style>
  <w:style w:type="paragraph" w:customStyle="1" w:styleId="2Heading211112b20505">
    <w:name w:val="样式 标题 2_Heading 2节标题 1.11.1标题2b2 + 段前: 0.5 行 段后: 0.5 行"/>
    <w:basedOn w:val="2"/>
    <w:next w:val="2b"/>
    <w:qFormat/>
    <w:pPr>
      <w:tabs>
        <w:tab w:val="left" w:pos="525"/>
      </w:tabs>
      <w:adjustRightInd/>
      <w:snapToGrid/>
      <w:spacing w:before="156" w:after="156" w:line="240" w:lineRule="auto"/>
      <w:ind w:firstLineChars="0" w:firstLine="0"/>
    </w:pPr>
    <w:rPr>
      <w:rFonts w:ascii="Times New Roman" w:eastAsia="黑体" w:hAnsi="Times New Roman" w:cs="宋体"/>
      <w:bCs w:val="0"/>
      <w:kern w:val="0"/>
      <w:sz w:val="30"/>
      <w:szCs w:val="20"/>
    </w:rPr>
  </w:style>
  <w:style w:type="paragraph" w:customStyle="1" w:styleId="128">
    <w:name w:val="样式 湛江经济技术开发区（建成区）正文 + 行距: 多倍行距 1.28 字行"/>
    <w:basedOn w:val="affffffffffffb"/>
    <w:qFormat/>
  </w:style>
  <w:style w:type="paragraph" w:customStyle="1" w:styleId="CM31">
    <w:name w:val="CM31"/>
    <w:basedOn w:val="Default"/>
    <w:next w:val="Default"/>
    <w:qFormat/>
    <w:rPr>
      <w:rFonts w:ascii="Times New Roman"/>
      <w:color w:val="auto"/>
    </w:rPr>
  </w:style>
  <w:style w:type="paragraph" w:customStyle="1" w:styleId="afffffffffffffffffffffffffffd">
    <w:name w:val="湛江表内容"/>
    <w:basedOn w:val="afffffffffffffff3"/>
    <w:qFormat/>
    <w:pPr>
      <w:spacing w:before="48" w:after="48"/>
      <w:jc w:val="center"/>
    </w:pPr>
  </w:style>
  <w:style w:type="paragraph" w:customStyle="1" w:styleId="CM10">
    <w:name w:val="CM10"/>
    <w:basedOn w:val="Default"/>
    <w:next w:val="Default"/>
    <w:qFormat/>
    <w:pPr>
      <w:spacing w:line="466" w:lineRule="atLeast"/>
    </w:pPr>
    <w:rPr>
      <w:rFonts w:ascii="Times New Roman"/>
      <w:color w:val="auto"/>
    </w:rPr>
  </w:style>
  <w:style w:type="paragraph" w:customStyle="1" w:styleId="CharCharCharCharCharCharCharCharCharCharCharChar">
    <w:name w:val="Char Char Char Char Char Char Char Char Char Char Char Char"/>
    <w:basedOn w:val="a"/>
    <w:qFormat/>
    <w:pPr>
      <w:adjustRightInd/>
      <w:snapToGrid/>
      <w:spacing w:before="120" w:after="120" w:line="240" w:lineRule="auto"/>
      <w:ind w:left="578" w:firstLineChars="0" w:hanging="578"/>
    </w:pPr>
    <w:rPr>
      <w:rFonts w:cs="Times New Roman"/>
      <w:color w:val="auto"/>
      <w:sz w:val="21"/>
      <w:szCs w:val="24"/>
    </w:rPr>
  </w:style>
  <w:style w:type="paragraph" w:customStyle="1" w:styleId="5f7">
    <w:name w:val="表中文字5"/>
    <w:basedOn w:val="a"/>
    <w:qFormat/>
    <w:pPr>
      <w:adjustRightInd/>
      <w:spacing w:before="120" w:after="120" w:line="240" w:lineRule="auto"/>
      <w:ind w:left="578" w:firstLineChars="0" w:hanging="578"/>
    </w:pPr>
    <w:rPr>
      <w:rFonts w:cs="Times New Roman"/>
      <w:color w:val="auto"/>
      <w:sz w:val="21"/>
      <w:szCs w:val="20"/>
    </w:rPr>
  </w:style>
  <w:style w:type="paragraph" w:customStyle="1" w:styleId="134-1">
    <w:name w:val="表13.4-1"/>
    <w:basedOn w:val="a"/>
    <w:next w:val="a"/>
    <w:qFormat/>
    <w:pPr>
      <w:tabs>
        <w:tab w:val="left" w:pos="3732"/>
      </w:tabs>
      <w:adjustRightInd/>
      <w:snapToGrid/>
      <w:spacing w:before="120" w:after="120" w:line="312" w:lineRule="auto"/>
      <w:ind w:left="3008" w:firstLineChars="0" w:firstLine="4"/>
    </w:pPr>
    <w:rPr>
      <w:rFonts w:ascii="黑体" w:eastAsia="黑体" w:hAnsi="宋体" w:cs="宋体"/>
      <w:b/>
      <w:color w:val="auto"/>
      <w:sz w:val="24"/>
      <w:szCs w:val="24"/>
    </w:rPr>
  </w:style>
  <w:style w:type="paragraph" w:customStyle="1" w:styleId="afffffffffffffffffffffffffffe">
    <w:name w:val="表尾"/>
    <w:basedOn w:val="a"/>
    <w:qFormat/>
    <w:pPr>
      <w:tabs>
        <w:tab w:val="left" w:pos="1021"/>
      </w:tabs>
      <w:adjustRightInd/>
      <w:snapToGrid/>
      <w:spacing w:line="160" w:lineRule="exact"/>
      <w:ind w:firstLineChars="0" w:firstLine="0"/>
    </w:pPr>
    <w:rPr>
      <w:rFonts w:cs="Times New Roman"/>
      <w:color w:val="auto"/>
      <w:sz w:val="10"/>
      <w:szCs w:val="24"/>
    </w:rPr>
  </w:style>
  <w:style w:type="paragraph" w:customStyle="1" w:styleId="table1">
    <w:name w:val="table1"/>
    <w:basedOn w:val="a"/>
    <w:qFormat/>
    <w:pPr>
      <w:snapToGrid/>
      <w:spacing w:before="120" w:after="120" w:line="240" w:lineRule="atLeast"/>
      <w:ind w:left="578" w:firstLineChars="0" w:hanging="578"/>
      <w:jc w:val="center"/>
    </w:pPr>
    <w:rPr>
      <w:rFonts w:eastAsia="黑体" w:cs="Times New Roman"/>
      <w:color w:val="auto"/>
      <w:kern w:val="0"/>
      <w:sz w:val="24"/>
      <w:szCs w:val="20"/>
    </w:rPr>
  </w:style>
  <w:style w:type="paragraph" w:customStyle="1" w:styleId="affffffffffffffffffffffffffff">
    <w:name w:val="编号汉字数字"/>
    <w:basedOn w:val="affffffffffffffffffffffffffff0"/>
    <w:next w:val="a"/>
    <w:qFormat/>
    <w:pPr>
      <w:tabs>
        <w:tab w:val="left" w:pos="0"/>
      </w:tabs>
      <w:adjustRightInd/>
      <w:snapToGrid/>
      <w:ind w:left="0" w:firstLineChars="0" w:firstLine="822"/>
      <w:outlineLvl w:val="9"/>
    </w:pPr>
    <w:rPr>
      <w:rFonts w:eastAsia="仿宋_GB2312"/>
      <w:kern w:val="2"/>
    </w:rPr>
  </w:style>
  <w:style w:type="paragraph" w:customStyle="1" w:styleId="affffffffffffffffffffffffffff0">
    <w:name w:val="编号括号数字"/>
    <w:basedOn w:val="a"/>
    <w:qFormat/>
    <w:pPr>
      <w:tabs>
        <w:tab w:val="left" w:pos="360"/>
        <w:tab w:val="left" w:pos="3555"/>
        <w:tab w:val="left" w:pos="22680"/>
      </w:tabs>
      <w:spacing w:line="360" w:lineRule="auto"/>
      <w:ind w:left="360" w:hanging="360"/>
      <w:outlineLvl w:val="4"/>
    </w:pPr>
    <w:rPr>
      <w:rFonts w:cs="Times New Roman"/>
      <w:color w:val="auto"/>
      <w:kern w:val="0"/>
      <w:sz w:val="24"/>
      <w:szCs w:val="24"/>
    </w:rPr>
  </w:style>
  <w:style w:type="paragraph" w:customStyle="1" w:styleId="Bullet4">
    <w:name w:val="Bullet 4"/>
    <w:basedOn w:val="a"/>
    <w:next w:val="a"/>
    <w:qFormat/>
    <w:pPr>
      <w:widowControl/>
      <w:tabs>
        <w:tab w:val="left" w:pos="482"/>
        <w:tab w:val="left" w:pos="1440"/>
      </w:tabs>
      <w:adjustRightInd/>
      <w:snapToGrid/>
      <w:spacing w:before="120" w:after="120" w:line="240" w:lineRule="auto"/>
      <w:ind w:left="4320" w:firstLineChars="0" w:hanging="482"/>
      <w:jc w:val="left"/>
    </w:pPr>
    <w:rPr>
      <w:rFonts w:ascii="Arial" w:hAnsi="Arial" w:cs="Times New Roman"/>
      <w:color w:val="auto"/>
      <w:kern w:val="0"/>
      <w:sz w:val="20"/>
      <w:szCs w:val="20"/>
    </w:rPr>
  </w:style>
  <w:style w:type="paragraph" w:customStyle="1" w:styleId="affffffffffffffffffffffffffff1">
    <w:name w:val="内文"/>
    <w:qFormat/>
    <w:pPr>
      <w:widowControl w:val="0"/>
      <w:adjustRightInd w:val="0"/>
      <w:spacing w:before="120" w:after="120" w:line="420" w:lineRule="atLeast"/>
      <w:ind w:firstLine="567"/>
      <w:jc w:val="both"/>
      <w:textAlignment w:val="baseline"/>
    </w:pPr>
    <w:rPr>
      <w:rFonts w:ascii="宋体" w:cs="宋体"/>
      <w:sz w:val="28"/>
      <w:szCs w:val="28"/>
    </w:rPr>
  </w:style>
  <w:style w:type="paragraph" w:customStyle="1" w:styleId="30724656">
    <w:name w:val="样式 标题 3 + 左侧:  0 厘米 悬挂缩进: 7.2 字符 段前: 4.65 磅 段后: 6 磅 行距: 固定值 ..."/>
    <w:basedOn w:val="3"/>
    <w:qFormat/>
    <w:pPr>
      <w:tabs>
        <w:tab w:val="left" w:pos="432"/>
        <w:tab w:val="left" w:pos="1162"/>
        <w:tab w:val="left" w:pos="1330"/>
      </w:tabs>
      <w:adjustRightInd/>
      <w:snapToGrid/>
      <w:spacing w:before="93" w:after="120" w:line="440" w:lineRule="exact"/>
      <w:ind w:left="720" w:firstLineChars="0" w:hanging="720"/>
    </w:pPr>
    <w:rPr>
      <w:rFonts w:eastAsia="黑体"/>
      <w:b w:val="0"/>
      <w:bCs w:val="0"/>
      <w:kern w:val="0"/>
      <w:sz w:val="26"/>
      <w:szCs w:val="20"/>
    </w:rPr>
  </w:style>
  <w:style w:type="paragraph" w:customStyle="1" w:styleId="8221">
    <w:name w:val="8.2.2.1"/>
    <w:basedOn w:val="a"/>
    <w:qFormat/>
    <w:pPr>
      <w:tabs>
        <w:tab w:val="left" w:pos="0"/>
        <w:tab w:val="left" w:pos="900"/>
      </w:tabs>
      <w:adjustRightInd/>
      <w:snapToGrid/>
      <w:spacing w:line="312" w:lineRule="auto"/>
      <w:ind w:left="900" w:firstLineChars="0" w:hanging="420"/>
    </w:pPr>
    <w:rPr>
      <w:rFonts w:cs="Times New Roman"/>
      <w:color w:val="auto"/>
      <w:sz w:val="24"/>
      <w:szCs w:val="20"/>
    </w:rPr>
  </w:style>
  <w:style w:type="paragraph" w:customStyle="1" w:styleId="1fffff4">
    <w:name w:val="样式 标题 1 + 小二"/>
    <w:basedOn w:val="1"/>
    <w:qFormat/>
    <w:pPr>
      <w:tabs>
        <w:tab w:val="left" w:pos="3960"/>
      </w:tabs>
      <w:adjustRightInd/>
      <w:snapToGrid/>
      <w:spacing w:before="240" w:after="120" w:line="480" w:lineRule="auto"/>
      <w:ind w:left="420"/>
    </w:pPr>
    <w:rPr>
      <w:bCs w:val="0"/>
      <w:color w:val="auto"/>
      <w:sz w:val="36"/>
      <w:szCs w:val="30"/>
    </w:rPr>
  </w:style>
  <w:style w:type="paragraph" w:customStyle="1" w:styleId="08515">
    <w:name w:val="样式 宋体 小四 两端对齐 首行缩进:  0.85 厘米 行距: 1.5 倍行距"/>
    <w:basedOn w:val="a"/>
    <w:qFormat/>
    <w:pPr>
      <w:widowControl/>
      <w:adjustRightInd/>
      <w:snapToGrid/>
      <w:spacing w:line="360" w:lineRule="auto"/>
      <w:ind w:firstLine="482"/>
    </w:pPr>
    <w:rPr>
      <w:rFonts w:eastAsia="仿宋_GB2312" w:cs="Times New Roman"/>
      <w:color w:val="auto"/>
      <w:kern w:val="0"/>
      <w:sz w:val="24"/>
      <w:szCs w:val="20"/>
    </w:rPr>
  </w:style>
  <w:style w:type="paragraph" w:customStyle="1" w:styleId="2fffff2">
    <w:name w:val="样式 标题 2"/>
    <w:basedOn w:val="2"/>
    <w:qFormat/>
    <w:pPr>
      <w:keepNext w:val="0"/>
      <w:keepLines w:val="0"/>
      <w:tabs>
        <w:tab w:val="left" w:pos="432"/>
        <w:tab w:val="left" w:pos="720"/>
      </w:tabs>
      <w:spacing w:beforeLines="50" w:afterLines="50" w:line="500" w:lineRule="exact"/>
      <w:ind w:firstLineChars="0" w:firstLine="0"/>
    </w:pPr>
    <w:rPr>
      <w:rFonts w:ascii="黑体" w:eastAsia="黑体" w:hAnsi="Arial"/>
      <w:b w:val="0"/>
      <w:bCs w:val="0"/>
      <w:spacing w:val="10"/>
      <w:w w:val="96"/>
      <w:kern w:val="0"/>
      <w:sz w:val="30"/>
      <w:szCs w:val="20"/>
    </w:rPr>
  </w:style>
  <w:style w:type="paragraph" w:customStyle="1" w:styleId="bg">
    <w:name w:val="bg"/>
    <w:basedOn w:val="a"/>
    <w:qFormat/>
    <w:pPr>
      <w:widowControl/>
      <w:adjustRightInd/>
      <w:snapToGrid/>
      <w:spacing w:line="240" w:lineRule="auto"/>
      <w:ind w:firstLineChars="0" w:firstLine="0"/>
    </w:pPr>
    <w:rPr>
      <w:rFonts w:cs="Times New Roman"/>
      <w:color w:val="auto"/>
      <w:kern w:val="0"/>
      <w:sz w:val="24"/>
      <w:szCs w:val="20"/>
    </w:rPr>
  </w:style>
  <w:style w:type="paragraph" w:customStyle="1" w:styleId="affffffffffffffffffffffffffff2">
    <w:name w:val="正文图标题"/>
    <w:next w:val="4"/>
    <w:qFormat/>
    <w:pPr>
      <w:tabs>
        <w:tab w:val="left" w:pos="360"/>
      </w:tabs>
      <w:jc w:val="center"/>
    </w:pPr>
    <w:rPr>
      <w:rFonts w:ascii="黑体" w:eastAsia="黑体"/>
      <w:sz w:val="21"/>
    </w:rPr>
  </w:style>
  <w:style w:type="paragraph" w:customStyle="1" w:styleId="3ff4">
    <w:name w:val="样式 标题 3三级标题 + 非加粗"/>
    <w:basedOn w:val="3"/>
    <w:qFormat/>
    <w:pPr>
      <w:keepNext w:val="0"/>
      <w:tabs>
        <w:tab w:val="left" w:pos="1129"/>
      </w:tabs>
      <w:adjustRightInd/>
      <w:snapToGrid/>
      <w:spacing w:before="0" w:afterLines="50" w:line="240" w:lineRule="auto"/>
      <w:ind w:left="1129"/>
    </w:pPr>
    <w:rPr>
      <w:rFonts w:ascii="仿宋_GB2312" w:eastAsia="仿宋_GB2312" w:hAnsi="宋体"/>
      <w:b w:val="0"/>
      <w:bCs w:val="0"/>
      <w:kern w:val="0"/>
      <w:sz w:val="24"/>
      <w:szCs w:val="20"/>
    </w:rPr>
  </w:style>
  <w:style w:type="paragraph" w:customStyle="1" w:styleId="xl125">
    <w:name w:val="xl125"/>
    <w:basedOn w:val="a"/>
    <w:qFormat/>
    <w:pPr>
      <w:widowControl/>
      <w:pBdr>
        <w:top w:val="single" w:sz="12" w:space="0" w:color="000000"/>
        <w:left w:val="single" w:sz="8"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3">
    <w:name w:val="表标题（自定义）"/>
    <w:qFormat/>
    <w:pPr>
      <w:adjustRightInd w:val="0"/>
      <w:snapToGrid w:val="0"/>
      <w:spacing w:before="120"/>
      <w:jc w:val="center"/>
    </w:pPr>
    <w:rPr>
      <w:rFonts w:ascii="宋体" w:hAnsi="宋体"/>
      <w:b/>
      <w:color w:val="000000"/>
      <w:sz w:val="24"/>
      <w:szCs w:val="24"/>
      <w:lang w:val="zh-CN"/>
    </w:rPr>
  </w:style>
  <w:style w:type="paragraph" w:customStyle="1" w:styleId="86">
    <w:name w:val="正文样式8"/>
    <w:basedOn w:val="a"/>
    <w:qFormat/>
    <w:pPr>
      <w:spacing w:beforeLines="50" w:afterLines="50" w:line="312" w:lineRule="auto"/>
      <w:ind w:firstLine="480"/>
    </w:pPr>
    <w:rPr>
      <w:rFonts w:eastAsia="仿宋_GB2312" w:cs="宋体"/>
      <w:color w:val="auto"/>
      <w:sz w:val="24"/>
      <w:szCs w:val="24"/>
    </w:rPr>
  </w:style>
  <w:style w:type="paragraph" w:customStyle="1" w:styleId="affffffffffffffffffffffffffff4">
    <w:name w:val="列项及编号"/>
    <w:basedOn w:val="afffffffffffffff4"/>
    <w:qFormat/>
    <w:pPr>
      <w:adjustRightInd w:val="0"/>
      <w:snapToGrid w:val="0"/>
      <w:spacing w:line="288" w:lineRule="auto"/>
      <w:ind w:firstLineChars="0" w:firstLine="0"/>
    </w:pPr>
  </w:style>
  <w:style w:type="paragraph" w:customStyle="1" w:styleId="050">
    <w:name w:val="样式 正文首行缩进落款 + 段前: 0.5 行"/>
    <w:basedOn w:val="afff7"/>
    <w:qFormat/>
    <w:pPr>
      <w:tabs>
        <w:tab w:val="left" w:pos="-120"/>
      </w:tabs>
      <w:overflowPunct w:val="0"/>
      <w:topLinePunct/>
      <w:autoSpaceDE w:val="0"/>
      <w:spacing w:beforeLines="50" w:line="288" w:lineRule="auto"/>
      <w:ind w:firstLineChars="0" w:firstLine="567"/>
    </w:pPr>
    <w:rPr>
      <w:snapToGrid/>
      <w:kern w:val="2"/>
      <w:sz w:val="24"/>
    </w:rPr>
  </w:style>
  <w:style w:type="paragraph" w:customStyle="1" w:styleId="0850">
    <w:name w:val="样式 正文首行缩进 + 首行缩进:  0.85 厘米"/>
    <w:basedOn w:val="afff7"/>
    <w:qFormat/>
    <w:pPr>
      <w:adjustRightInd/>
      <w:snapToGrid/>
      <w:spacing w:before="120" w:line="300" w:lineRule="auto"/>
      <w:ind w:left="578" w:firstLineChars="0" w:firstLine="482"/>
    </w:pPr>
    <w:rPr>
      <w:rFonts w:ascii="Calibri" w:hAnsi="Calibri" w:cs="Calibri"/>
      <w:snapToGrid/>
      <w:sz w:val="24"/>
      <w:szCs w:val="20"/>
    </w:rPr>
  </w:style>
  <w:style w:type="paragraph" w:customStyle="1" w:styleId="12261">
    <w:name w:val="标题12.2.6.1"/>
    <w:basedOn w:val="a"/>
    <w:qFormat/>
    <w:pPr>
      <w:keepNext/>
      <w:keepLines/>
      <w:tabs>
        <w:tab w:val="left" w:pos="2946"/>
      </w:tabs>
      <w:adjustRightInd/>
      <w:snapToGrid/>
      <w:spacing w:before="120" w:afterLines="50" w:line="312" w:lineRule="auto"/>
      <w:ind w:left="2575" w:firstLineChars="0" w:hanging="851"/>
      <w:jc w:val="left"/>
      <w:outlineLvl w:val="3"/>
    </w:pPr>
    <w:rPr>
      <w:rFonts w:ascii="宋体" w:eastAsia="黑体" w:hAnsi="宋体" w:cs="宋体"/>
      <w:b/>
      <w:color w:val="auto"/>
      <w:sz w:val="24"/>
      <w:szCs w:val="24"/>
    </w:rPr>
  </w:style>
  <w:style w:type="paragraph" w:customStyle="1" w:styleId="affffffffffffffffffffffffffff5">
    <w:name w:val="表格文字（韶关规划）"/>
    <w:basedOn w:val="a"/>
    <w:qFormat/>
    <w:pPr>
      <w:tabs>
        <w:tab w:val="left" w:pos="7996"/>
        <w:tab w:val="left" w:pos="22680"/>
      </w:tabs>
      <w:autoSpaceDE w:val="0"/>
      <w:autoSpaceDN w:val="0"/>
      <w:spacing w:line="264" w:lineRule="auto"/>
      <w:ind w:firstLine="480"/>
      <w:jc w:val="center"/>
    </w:pPr>
    <w:rPr>
      <w:rFonts w:cs="Times New Roman"/>
      <w:color w:val="auto"/>
      <w:kern w:val="0"/>
      <w:sz w:val="24"/>
      <w:szCs w:val="21"/>
      <w:lang w:val="zh-CN"/>
    </w:rPr>
  </w:style>
  <w:style w:type="paragraph" w:customStyle="1" w:styleId="affffffffffffffffffffffffffff6">
    <w:name w:val="可研正文"/>
    <w:basedOn w:val="a"/>
    <w:qFormat/>
    <w:pPr>
      <w:adjustRightInd/>
      <w:snapToGrid/>
      <w:spacing w:before="120" w:after="120" w:line="360" w:lineRule="auto"/>
      <w:ind w:left="578" w:firstLineChars="0" w:firstLine="482"/>
    </w:pPr>
    <w:rPr>
      <w:rFonts w:cs="Times New Roman"/>
      <w:color w:val="auto"/>
      <w:sz w:val="21"/>
      <w:szCs w:val="21"/>
    </w:rPr>
  </w:style>
  <w:style w:type="paragraph" w:customStyle="1" w:styleId="affffffffffffffffffffffffffff7">
    <w:name w:val="表样式"/>
    <w:basedOn w:val="a"/>
    <w:qFormat/>
    <w:pPr>
      <w:snapToGrid/>
      <w:spacing w:before="120" w:after="120" w:line="240" w:lineRule="atLeast"/>
      <w:ind w:left="578" w:firstLineChars="0" w:hanging="578"/>
      <w:jc w:val="center"/>
    </w:pPr>
    <w:rPr>
      <w:rFonts w:ascii="宋体" w:cs="Times New Roman"/>
      <w:color w:val="auto"/>
      <w:kern w:val="0"/>
      <w:sz w:val="18"/>
      <w:szCs w:val="20"/>
    </w:rPr>
  </w:style>
  <w:style w:type="paragraph" w:customStyle="1" w:styleId="1115">
    <w:name w:val="样式1.1.1"/>
    <w:basedOn w:val="a"/>
    <w:qFormat/>
    <w:pPr>
      <w:adjustRightInd/>
      <w:snapToGrid/>
      <w:spacing w:before="120" w:after="120" w:line="460" w:lineRule="exact"/>
      <w:ind w:left="578" w:firstLineChars="0" w:hanging="578"/>
    </w:pPr>
    <w:rPr>
      <w:rFonts w:cs="Times New Roman"/>
      <w:b/>
      <w:color w:val="auto"/>
      <w:szCs w:val="20"/>
    </w:rPr>
  </w:style>
  <w:style w:type="paragraph" w:customStyle="1" w:styleId="XY">
    <w:name w:val="第 X 页 共 Y 页"/>
    <w:qFormat/>
    <w:pPr>
      <w:widowControl w:val="0"/>
      <w:jc w:val="both"/>
    </w:pPr>
    <w:rPr>
      <w:kern w:val="2"/>
      <w:sz w:val="21"/>
    </w:rPr>
  </w:style>
  <w:style w:type="paragraph" w:customStyle="1" w:styleId="zw">
    <w:name w:val="zw"/>
    <w:qFormat/>
    <w:pPr>
      <w:adjustRightInd w:val="0"/>
      <w:snapToGrid w:val="0"/>
      <w:spacing w:before="120" w:after="120" w:line="360" w:lineRule="auto"/>
      <w:ind w:left="578" w:firstLineChars="200" w:firstLine="200"/>
      <w:jc w:val="both"/>
    </w:pPr>
    <w:rPr>
      <w:rFonts w:ascii="Arial" w:hAnsi="Arial" w:cs="Arial"/>
      <w:kern w:val="2"/>
      <w:sz w:val="24"/>
    </w:rPr>
  </w:style>
  <w:style w:type="paragraph" w:customStyle="1" w:styleId="xl181">
    <w:name w:val="xl181"/>
    <w:basedOn w:val="a"/>
    <w:qFormat/>
    <w:pPr>
      <w:widowControl/>
      <w:pBdr>
        <w:left w:val="single" w:sz="8"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FF0000"/>
      <w:kern w:val="0"/>
      <w:sz w:val="21"/>
      <w:szCs w:val="21"/>
    </w:rPr>
  </w:style>
  <w:style w:type="paragraph" w:customStyle="1" w:styleId="affffffffffffffffffffffffffff8">
    <w:name w:val="正文 + 小四"/>
    <w:basedOn w:val="a"/>
    <w:qFormat/>
    <w:pPr>
      <w:adjustRightInd/>
      <w:snapToGrid/>
      <w:spacing w:line="360" w:lineRule="auto"/>
      <w:ind w:firstLineChars="225" w:firstLine="540"/>
    </w:pPr>
    <w:rPr>
      <w:rFonts w:cs="Times New Roman"/>
      <w:color w:val="auto"/>
      <w:sz w:val="24"/>
      <w:szCs w:val="24"/>
    </w:rPr>
  </w:style>
  <w:style w:type="paragraph" w:customStyle="1" w:styleId="3H3H31H32H33H311H321H34H35H36H37H38H39H310H37">
    <w:name w:val="样式 标题 3H3H31H32H33H311H321H34H35H36H37H38H39H310H3...7"/>
    <w:basedOn w:val="3"/>
    <w:qFormat/>
    <w:pPr>
      <w:keepNext w:val="0"/>
      <w:tabs>
        <w:tab w:val="left" w:pos="1069"/>
      </w:tabs>
      <w:adjustRightInd/>
      <w:snapToGrid/>
      <w:spacing w:before="0" w:afterLines="50" w:line="240" w:lineRule="auto"/>
      <w:ind w:left="1069" w:firstLineChars="0" w:firstLine="482"/>
    </w:pPr>
    <w:rPr>
      <w:rFonts w:ascii="仿宋_GB2312" w:eastAsia="黑体" w:hAnsi="宋体" w:cs="宋体"/>
      <w:b w:val="0"/>
      <w:kern w:val="0"/>
      <w:sz w:val="24"/>
      <w:szCs w:val="20"/>
    </w:rPr>
  </w:style>
  <w:style w:type="paragraph" w:customStyle="1" w:styleId="pad">
    <w:name w:val="pad"/>
    <w:basedOn w:val="a"/>
    <w:qFormat/>
    <w:pPr>
      <w:widowControl/>
      <w:adjustRightInd/>
      <w:snapToGrid/>
      <w:spacing w:before="100" w:beforeAutospacing="1" w:after="100" w:afterAutospacing="1" w:line="240" w:lineRule="auto"/>
      <w:jc w:val="left"/>
    </w:pPr>
    <w:rPr>
      <w:rFonts w:ascii="Arial Unicode MS" w:eastAsia="Arial Unicode MS" w:hAnsi="Arial Unicode MS" w:cs="Arial Unicode MS"/>
      <w:color w:val="auto"/>
      <w:kern w:val="0"/>
      <w:sz w:val="24"/>
      <w:szCs w:val="24"/>
    </w:rPr>
  </w:style>
  <w:style w:type="paragraph" w:customStyle="1" w:styleId="CharChar3CharCharCharCharCharChar1">
    <w:name w:val="Char Char3 Char Char Char Char Char Char1"/>
    <w:basedOn w:val="a"/>
    <w:qFormat/>
    <w:pPr>
      <w:spacing w:line="400" w:lineRule="exact"/>
    </w:pPr>
    <w:rPr>
      <w:rFonts w:eastAsia="仿宋_GB2312" w:cs="Times New Roman"/>
      <w:color w:val="auto"/>
      <w:sz w:val="24"/>
      <w:szCs w:val="20"/>
    </w:rPr>
  </w:style>
  <w:style w:type="paragraph" w:customStyle="1" w:styleId="106">
    <w:name w:val="表格内10"/>
    <w:basedOn w:val="a"/>
    <w:next w:val="a"/>
    <w:qFormat/>
    <w:pPr>
      <w:adjustRightInd/>
      <w:snapToGrid/>
      <w:spacing w:before="5" w:line="324" w:lineRule="auto"/>
      <w:ind w:firstLineChars="0" w:firstLine="0"/>
      <w:jc w:val="center"/>
    </w:pPr>
    <w:rPr>
      <w:rFonts w:cs="Times New Roman"/>
      <w:color w:val="auto"/>
      <w:sz w:val="20"/>
      <w:szCs w:val="20"/>
    </w:rPr>
  </w:style>
  <w:style w:type="paragraph" w:customStyle="1" w:styleId="11c">
    <w:name w:val="批注框文本11"/>
    <w:basedOn w:val="a"/>
    <w:qFormat/>
    <w:pPr>
      <w:adjustRightInd/>
      <w:snapToGrid/>
      <w:spacing w:line="240" w:lineRule="auto"/>
    </w:pPr>
    <w:rPr>
      <w:rFonts w:eastAsia="仿宋_GB2312" w:cs="Times New Roman"/>
      <w:color w:val="auto"/>
      <w:sz w:val="18"/>
      <w:szCs w:val="18"/>
    </w:rPr>
  </w:style>
  <w:style w:type="paragraph" w:customStyle="1" w:styleId="2fffff3">
    <w:name w:val="正文(首行缩进2字)"/>
    <w:basedOn w:val="a"/>
    <w:qFormat/>
    <w:pPr>
      <w:overflowPunct w:val="0"/>
      <w:autoSpaceDE w:val="0"/>
      <w:autoSpaceDN w:val="0"/>
      <w:spacing w:before="60" w:after="60" w:line="300" w:lineRule="auto"/>
      <w:textAlignment w:val="baseline"/>
    </w:pPr>
    <w:rPr>
      <w:rFonts w:eastAsia="仿宋_GB2312" w:cs="Times New Roman"/>
      <w:color w:val="auto"/>
      <w:kern w:val="0"/>
      <w:sz w:val="24"/>
      <w:szCs w:val="20"/>
    </w:rPr>
  </w:style>
  <w:style w:type="paragraph" w:customStyle="1" w:styleId="580">
    <w:name w:val="表内宋5中8"/>
    <w:basedOn w:val="a"/>
    <w:qFormat/>
    <w:pPr>
      <w:tabs>
        <w:tab w:val="left" w:pos="4680"/>
      </w:tabs>
      <w:spacing w:before="100" w:beforeAutospacing="1" w:after="100" w:afterAutospacing="1" w:line="240" w:lineRule="auto"/>
      <w:ind w:left="578" w:firstLineChars="0" w:hanging="578"/>
      <w:jc w:val="center"/>
    </w:pPr>
    <w:rPr>
      <w:rFonts w:ascii="宋体" w:hAnsi="宋体" w:cs="宋体"/>
      <w:color w:val="000000"/>
      <w:sz w:val="21"/>
      <w:szCs w:val="21"/>
    </w:rPr>
  </w:style>
  <w:style w:type="paragraph" w:customStyle="1" w:styleId="affffffffffffffffffffffffffff9">
    <w:name w:val="注释"/>
    <w:basedOn w:val="a"/>
    <w:qFormat/>
    <w:pPr>
      <w:adjustRightInd/>
      <w:snapToGrid/>
      <w:spacing w:before="60" w:after="60" w:line="240" w:lineRule="auto"/>
      <w:ind w:leftChars="200" w:left="200" w:firstLineChars="0" w:firstLine="0"/>
    </w:pPr>
    <w:rPr>
      <w:rFonts w:cs="Times New Roman"/>
      <w:color w:val="auto"/>
      <w:sz w:val="21"/>
      <w:szCs w:val="20"/>
    </w:rPr>
  </w:style>
  <w:style w:type="paragraph" w:customStyle="1" w:styleId="affffffffffffffffffffffffffffa">
    <w:name w:val="图表脚注"/>
    <w:next w:val="afffffffffffffff5"/>
    <w:qFormat/>
    <w:pPr>
      <w:ind w:leftChars="200" w:left="300" w:hangingChars="100" w:hanging="100"/>
      <w:jc w:val="both"/>
    </w:pPr>
    <w:rPr>
      <w:rFonts w:ascii="宋体"/>
      <w:sz w:val="18"/>
    </w:rPr>
  </w:style>
  <w:style w:type="paragraph" w:customStyle="1" w:styleId="a80">
    <w:name w:val="a8"/>
    <w:basedOn w:val="a"/>
    <w:qFormat/>
    <w:pPr>
      <w:widowControl/>
      <w:adjustRightInd/>
      <w:snapToGrid/>
      <w:spacing w:before="100" w:beforeAutospacing="1" w:after="100" w:afterAutospacing="1" w:line="240" w:lineRule="auto"/>
      <w:jc w:val="left"/>
    </w:pPr>
    <w:rPr>
      <w:rFonts w:ascii="宋体" w:eastAsia="仿宋_GB2312" w:hAnsi="宋体" w:cs="宋体"/>
      <w:color w:val="auto"/>
      <w:kern w:val="0"/>
      <w:sz w:val="24"/>
      <w:szCs w:val="24"/>
    </w:rPr>
  </w:style>
  <w:style w:type="paragraph" w:customStyle="1" w:styleId="xl200">
    <w:name w:val="xl200"/>
    <w:basedOn w:val="a"/>
    <w:qFormat/>
    <w:pPr>
      <w:widowControl/>
      <w:pBdr>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font13">
    <w:name w:val="font13"/>
    <w:basedOn w:val="a"/>
    <w:qFormat/>
    <w:pPr>
      <w:widowControl/>
      <w:adjustRightInd/>
      <w:snapToGrid/>
      <w:spacing w:before="100" w:beforeAutospacing="1" w:after="100" w:afterAutospacing="1" w:line="240" w:lineRule="auto"/>
      <w:ind w:firstLineChars="0" w:firstLine="0"/>
      <w:jc w:val="left"/>
    </w:pPr>
    <w:rPr>
      <w:rFonts w:cs="Times New Roman"/>
      <w:color w:val="auto"/>
      <w:kern w:val="0"/>
      <w:sz w:val="24"/>
      <w:szCs w:val="24"/>
    </w:rPr>
  </w:style>
  <w:style w:type="paragraph" w:customStyle="1" w:styleId="MBG0">
    <w:name w:val="MBG图片"/>
    <w:basedOn w:val="a"/>
    <w:qFormat/>
    <w:pPr>
      <w:adjustRightInd/>
      <w:snapToGrid/>
      <w:spacing w:line="240" w:lineRule="auto"/>
      <w:jc w:val="center"/>
    </w:pPr>
    <w:rPr>
      <w:rFonts w:eastAsia="仿宋_GB2312" w:cs="宋体"/>
      <w:color w:val="auto"/>
      <w:sz w:val="21"/>
      <w:szCs w:val="20"/>
    </w:rPr>
  </w:style>
  <w:style w:type="paragraph" w:customStyle="1" w:styleId="xl144">
    <w:name w:val="xl144"/>
    <w:basedOn w:val="a"/>
    <w:qFormat/>
    <w:pPr>
      <w:widowControl/>
      <w:pBdr>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Char1CharCharChar11">
    <w:name w:val="Char1 Char Char Char11"/>
    <w:basedOn w:val="a"/>
    <w:qFormat/>
    <w:pPr>
      <w:widowControl/>
      <w:adjustRightInd/>
      <w:snapToGrid/>
      <w:spacing w:after="160" w:line="240" w:lineRule="exact"/>
      <w:jc w:val="left"/>
    </w:pPr>
    <w:rPr>
      <w:rFonts w:ascii="Verdana" w:eastAsia="仿宋_GB2312" w:hAnsi="Verdana" w:cs="Times New Roman"/>
      <w:color w:val="auto"/>
      <w:kern w:val="0"/>
      <w:sz w:val="24"/>
      <w:szCs w:val="20"/>
      <w:lang w:eastAsia="en-US"/>
    </w:rPr>
  </w:style>
  <w:style w:type="paragraph" w:customStyle="1" w:styleId="affffffffffffffffffffffffffffb">
    <w:name w:val="样式 修改 + 居中"/>
    <w:basedOn w:val="affffffffffffffffffb"/>
    <w:qFormat/>
    <w:pPr>
      <w:ind w:firstLineChars="0" w:firstLine="0"/>
    </w:pPr>
    <w:rPr>
      <w:rFonts w:cs="黑体"/>
    </w:rPr>
  </w:style>
  <w:style w:type="paragraph" w:customStyle="1" w:styleId="2H2Heading2HiddenHeading2CCBSHD22ndlevelh22">
    <w:name w:val="样式 标题 2H2Heading 2 HiddenHeading 2 CCBSHD2节2nd levelh22..."/>
    <w:basedOn w:val="2"/>
    <w:qFormat/>
    <w:pPr>
      <w:keepNext w:val="0"/>
      <w:keepLines w:val="0"/>
      <w:tabs>
        <w:tab w:val="left" w:pos="720"/>
      </w:tabs>
      <w:adjustRightInd/>
      <w:snapToGrid/>
      <w:spacing w:before="0" w:after="0" w:line="240" w:lineRule="auto"/>
      <w:ind w:left="927"/>
    </w:pPr>
    <w:rPr>
      <w:rFonts w:ascii="Times New Roman" w:hAnsi="Times New Roman" w:cs="宋体"/>
      <w:kern w:val="0"/>
      <w:sz w:val="24"/>
      <w:szCs w:val="20"/>
    </w:rPr>
  </w:style>
  <w:style w:type="paragraph" w:customStyle="1" w:styleId="11d">
    <w:name w:val="正文11"/>
    <w:basedOn w:val="a"/>
    <w:qFormat/>
    <w:pPr>
      <w:snapToGrid/>
      <w:spacing w:before="120" w:after="120" w:line="120" w:lineRule="atLeast"/>
      <w:ind w:left="578" w:firstLineChars="0" w:firstLine="567"/>
    </w:pPr>
    <w:rPr>
      <w:rFonts w:cs="Times New Roman"/>
      <w:color w:val="auto"/>
      <w:kern w:val="0"/>
      <w:szCs w:val="28"/>
    </w:rPr>
  </w:style>
  <w:style w:type="paragraph" w:customStyle="1" w:styleId="1fffff5">
    <w:name w:val="报告1"/>
    <w:basedOn w:val="affffff1"/>
    <w:qFormat/>
    <w:pPr>
      <w:autoSpaceDE/>
      <w:autoSpaceDN/>
      <w:snapToGrid/>
      <w:ind w:firstLineChars="0" w:firstLine="0"/>
      <w:textAlignment w:val="auto"/>
    </w:pPr>
    <w:rPr>
      <w:rFonts w:ascii="TimesNewRoman" w:hAnsi="TimesNewRoman"/>
      <w:kern w:val="24"/>
    </w:rPr>
  </w:style>
  <w:style w:type="paragraph" w:customStyle="1" w:styleId="xl116">
    <w:name w:val="xl116"/>
    <w:basedOn w:val="a"/>
    <w:qFormat/>
    <w:pPr>
      <w:widowControl/>
      <w:pBdr>
        <w:left w:val="single" w:sz="8" w:space="0" w:color="000000"/>
        <w:right w:val="single" w:sz="8"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xl146">
    <w:name w:val="xl146"/>
    <w:basedOn w:val="a"/>
    <w:qFormat/>
    <w:pPr>
      <w:widowControl/>
      <w:pBdr>
        <w:left w:val="single" w:sz="8" w:space="0" w:color="000000"/>
        <w:bottom w:val="single" w:sz="12"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2fffff4">
    <w:name w:val="普通2"/>
    <w:basedOn w:val="afd"/>
    <w:qFormat/>
    <w:pPr>
      <w:spacing w:line="400" w:lineRule="atLeast"/>
      <w:jc w:val="center"/>
    </w:pPr>
    <w:rPr>
      <w:rFonts w:ascii="Times New Roman" w:hAnsi="Times New Roman"/>
      <w:bCs/>
      <w:sz w:val="21"/>
      <w:lang w:bidi="he-IL"/>
    </w:rPr>
  </w:style>
  <w:style w:type="paragraph" w:customStyle="1" w:styleId="affffffffffffffffffffffffffffc">
    <w:name w:val="报告书图标标题"/>
    <w:basedOn w:val="a"/>
    <w:qFormat/>
    <w:pPr>
      <w:tabs>
        <w:tab w:val="left" w:pos="22680"/>
      </w:tabs>
      <w:adjustRightInd/>
      <w:snapToGrid/>
      <w:spacing w:line="360" w:lineRule="auto"/>
      <w:ind w:firstLineChars="0" w:firstLine="0"/>
      <w:jc w:val="center"/>
    </w:pPr>
    <w:rPr>
      <w:rFonts w:cs="Times New Roman"/>
      <w:b/>
      <w:color w:val="auto"/>
      <w:sz w:val="24"/>
      <w:szCs w:val="24"/>
    </w:rPr>
  </w:style>
  <w:style w:type="paragraph" w:customStyle="1" w:styleId="470">
    <w:name w:val="标标题4.7"/>
    <w:basedOn w:val="a"/>
    <w:qFormat/>
    <w:pPr>
      <w:tabs>
        <w:tab w:val="center" w:pos="4060"/>
        <w:tab w:val="right" w:pos="8261"/>
      </w:tabs>
      <w:suppressAutoHyphens/>
      <w:spacing w:before="120" w:after="120" w:line="360" w:lineRule="auto"/>
      <w:ind w:left="578" w:firstLineChars="0" w:hanging="578"/>
      <w:jc w:val="center"/>
    </w:pPr>
    <w:rPr>
      <w:rFonts w:cs="Times New Roman"/>
      <w:color w:val="auto"/>
      <w:spacing w:val="6"/>
      <w:sz w:val="21"/>
      <w:szCs w:val="26"/>
    </w:rPr>
  </w:style>
  <w:style w:type="paragraph" w:customStyle="1" w:styleId="Char70">
    <w:name w:val="Char7"/>
    <w:basedOn w:val="aff6"/>
    <w:next w:val="aff6"/>
    <w:qFormat/>
    <w:pPr>
      <w:adjustRightInd/>
      <w:snapToGrid/>
      <w:spacing w:line="240" w:lineRule="auto"/>
      <w:jc w:val="right"/>
    </w:pPr>
    <w:rPr>
      <w:rFonts w:ascii="宋体" w:hAnsi="宋体"/>
      <w:b/>
      <w:kern w:val="0"/>
      <w:sz w:val="21"/>
      <w:szCs w:val="21"/>
    </w:rPr>
  </w:style>
  <w:style w:type="paragraph" w:customStyle="1" w:styleId="710">
    <w:name w:val="正文格式71"/>
    <w:basedOn w:val="a"/>
    <w:qFormat/>
    <w:pPr>
      <w:adjustRightInd/>
      <w:snapToGrid/>
      <w:spacing w:before="120" w:after="120" w:line="360" w:lineRule="auto"/>
      <w:ind w:left="578" w:firstLineChars="0" w:firstLine="482"/>
    </w:pPr>
    <w:rPr>
      <w:rFonts w:ascii="宋体" w:hAnsi="宋体" w:cs="Times New Roman"/>
      <w:color w:val="auto"/>
      <w:sz w:val="24"/>
      <w:szCs w:val="24"/>
    </w:rPr>
  </w:style>
  <w:style w:type="paragraph" w:customStyle="1" w:styleId="affffffffffffffffffffffffffffd">
    <w:name w:val="表格内正文"/>
    <w:qFormat/>
    <w:pPr>
      <w:widowControl w:val="0"/>
      <w:tabs>
        <w:tab w:val="left" w:pos="900"/>
        <w:tab w:val="left" w:pos="7740"/>
      </w:tabs>
      <w:jc w:val="center"/>
    </w:pPr>
    <w:rPr>
      <w:kern w:val="2"/>
      <w:sz w:val="21"/>
      <w:szCs w:val="24"/>
    </w:rPr>
  </w:style>
  <w:style w:type="paragraph" w:customStyle="1" w:styleId="3CharCharCharCharCharCharChar">
    <w:name w:val="3 Char Char Char Char Char Char Char"/>
    <w:basedOn w:val="a"/>
    <w:qFormat/>
    <w:pPr>
      <w:spacing w:beforeLines="50" w:line="312" w:lineRule="auto"/>
      <w:ind w:firstLine="480"/>
      <w:jc w:val="center"/>
    </w:pPr>
    <w:rPr>
      <w:rFonts w:ascii="宋体" w:cs="Times New Roman"/>
      <w:color w:val="000000"/>
      <w:kern w:val="0"/>
      <w:sz w:val="24"/>
      <w:szCs w:val="24"/>
    </w:rPr>
  </w:style>
  <w:style w:type="paragraph" w:customStyle="1" w:styleId="CM32">
    <w:name w:val="CM32"/>
    <w:basedOn w:val="Default"/>
    <w:next w:val="Default"/>
    <w:qFormat/>
    <w:rPr>
      <w:rFonts w:ascii="黑体" w:eastAsia="黑体"/>
      <w:color w:val="auto"/>
    </w:rPr>
  </w:style>
  <w:style w:type="paragraph" w:customStyle="1" w:styleId="affffffffffffffffffffffffffffe">
    <w:name w:val="表头右"/>
    <w:basedOn w:val="a"/>
    <w:qFormat/>
    <w:pPr>
      <w:adjustRightInd/>
      <w:snapToGrid/>
      <w:spacing w:line="360" w:lineRule="auto"/>
      <w:ind w:firstLine="448"/>
      <w:jc w:val="right"/>
    </w:pPr>
    <w:rPr>
      <w:rFonts w:eastAsia="仿宋_GB2312" w:cs="Times New Roman"/>
      <w:color w:val="auto"/>
      <w:sz w:val="21"/>
      <w:szCs w:val="24"/>
    </w:rPr>
  </w:style>
  <w:style w:type="paragraph" w:customStyle="1" w:styleId="21b">
    <w:name w:val="样式 首行缩进:  2 字符1"/>
    <w:basedOn w:val="a"/>
    <w:qFormat/>
    <w:pPr>
      <w:adjustRightInd/>
      <w:snapToGrid/>
      <w:spacing w:line="240" w:lineRule="auto"/>
      <w:ind w:firstLine="480"/>
    </w:pPr>
    <w:rPr>
      <w:rFonts w:eastAsia="仿宋_GB2312" w:cs="宋体"/>
      <w:color w:val="auto"/>
      <w:szCs w:val="28"/>
    </w:rPr>
  </w:style>
  <w:style w:type="paragraph" w:customStyle="1" w:styleId="afffffffffffffffffffffffffffff">
    <w:name w:val="正文格式＝"/>
    <w:basedOn w:val="affffffffffb"/>
    <w:next w:val="affffffffffb"/>
    <w:qFormat/>
    <w:pPr>
      <w:widowControl/>
      <w:pBdr>
        <w:left w:val="single" w:sz="8" w:space="0" w:color="000000"/>
        <w:bottom w:val="single" w:sz="12" w:space="0" w:color="000000"/>
        <w:right w:val="single" w:sz="8" w:space="0" w:color="000000"/>
      </w:pBdr>
      <w:shd w:val="clear" w:color="000000" w:fill="D9D9D9"/>
      <w:spacing w:before="100" w:beforeAutospacing="1" w:after="100" w:afterAutospacing="1" w:line="240" w:lineRule="auto"/>
      <w:ind w:left="0" w:firstLine="0"/>
      <w:jc w:val="center"/>
    </w:pPr>
    <w:rPr>
      <w:rFonts w:ascii="宋体" w:eastAsia="宋体" w:hAnsi="宋体" w:cs="宋体"/>
      <w:sz w:val="21"/>
      <w:szCs w:val="21"/>
    </w:rPr>
  </w:style>
  <w:style w:type="paragraph" w:customStyle="1" w:styleId="afffffffffffffffffffffffffffff0">
    <w:name w:val="样式表头"/>
    <w:basedOn w:val="a"/>
    <w:qFormat/>
    <w:pPr>
      <w:adjustRightInd/>
      <w:spacing w:line="312" w:lineRule="auto"/>
      <w:jc w:val="center"/>
    </w:pPr>
    <w:rPr>
      <w:rFonts w:ascii="黑体" w:eastAsia="黑体" w:hAnsi="宋体" w:cs="Times New Roman"/>
      <w:b/>
      <w:bCs/>
      <w:color w:val="auto"/>
      <w:spacing w:val="6"/>
      <w:sz w:val="32"/>
      <w:szCs w:val="32"/>
    </w:rPr>
  </w:style>
  <w:style w:type="paragraph" w:customStyle="1" w:styleId="xl163">
    <w:name w:val="xl163"/>
    <w:basedOn w:val="a"/>
    <w:qFormat/>
    <w:pPr>
      <w:widowControl/>
      <w:pBdr>
        <w:left w:val="single" w:sz="12" w:space="0" w:color="000000"/>
        <w:bottom w:val="single" w:sz="12"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chenwenyan">
    <w:name w:val="chenwenyan"/>
    <w:basedOn w:val="a"/>
    <w:next w:val="a"/>
    <w:qFormat/>
    <w:pPr>
      <w:adjustRightInd/>
      <w:snapToGrid/>
      <w:spacing w:line="240" w:lineRule="auto"/>
      <w:ind w:firstLineChars="0" w:firstLine="0"/>
    </w:pPr>
    <w:rPr>
      <w:rFonts w:cs="Times New Roman"/>
      <w:color w:val="auto"/>
      <w:sz w:val="21"/>
      <w:szCs w:val="24"/>
    </w:rPr>
  </w:style>
  <w:style w:type="paragraph" w:customStyle="1" w:styleId="c0">
    <w:name w:val="表格c"/>
    <w:basedOn w:val="a"/>
    <w:next w:val="a"/>
    <w:qFormat/>
    <w:pPr>
      <w:adjustRightInd/>
      <w:snapToGrid/>
      <w:spacing w:line="280" w:lineRule="exact"/>
    </w:pPr>
    <w:rPr>
      <w:rFonts w:eastAsia="仿宋_GB2312" w:cs="Times New Roman"/>
      <w:color w:val="auto"/>
      <w:spacing w:val="-6"/>
      <w:sz w:val="21"/>
      <w:szCs w:val="24"/>
    </w:rPr>
  </w:style>
  <w:style w:type="paragraph" w:customStyle="1" w:styleId="591">
    <w:name w:val="表内59"/>
    <w:basedOn w:val="a"/>
    <w:qFormat/>
    <w:pPr>
      <w:spacing w:line="300" w:lineRule="auto"/>
      <w:ind w:firstLineChars="0" w:firstLine="0"/>
      <w:jc w:val="center"/>
    </w:pPr>
    <w:rPr>
      <w:rFonts w:ascii="宋体" w:cs="Times New Roman"/>
      <w:color w:val="auto"/>
      <w:sz w:val="21"/>
      <w:szCs w:val="21"/>
    </w:rPr>
  </w:style>
  <w:style w:type="paragraph" w:customStyle="1" w:styleId="xl123">
    <w:name w:val="xl123"/>
    <w:basedOn w:val="a"/>
    <w:qFormat/>
    <w:pPr>
      <w:widowControl/>
      <w:pBdr>
        <w:top w:val="single" w:sz="12" w:space="0" w:color="000000"/>
        <w:left w:val="single" w:sz="12"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f1">
    <w:name w:val="图表头"/>
    <w:basedOn w:val="a"/>
    <w:qFormat/>
    <w:pPr>
      <w:snapToGrid/>
      <w:spacing w:line="360" w:lineRule="auto"/>
      <w:jc w:val="center"/>
      <w:textAlignment w:val="baseline"/>
    </w:pPr>
    <w:rPr>
      <w:rFonts w:ascii="黑体" w:eastAsia="黑体" w:cs="Times New Roman"/>
      <w:color w:val="auto"/>
      <w:spacing w:val="5"/>
      <w:kern w:val="0"/>
      <w:sz w:val="21"/>
      <w:szCs w:val="20"/>
    </w:rPr>
  </w:style>
  <w:style w:type="paragraph" w:customStyle="1" w:styleId="6d">
    <w:name w:val="目录两个字 磅 段后: 6 磅"/>
    <w:basedOn w:val="a"/>
    <w:next w:val="a"/>
    <w:qFormat/>
    <w:pPr>
      <w:adjustRightInd/>
      <w:snapToGrid/>
      <w:spacing w:before="120" w:after="120" w:line="240" w:lineRule="auto"/>
      <w:ind w:firstLineChars="0" w:firstLine="0"/>
      <w:jc w:val="center"/>
    </w:pPr>
    <w:rPr>
      <w:rFonts w:cs="宋体"/>
      <w:b/>
      <w:bCs/>
      <w:color w:val="auto"/>
      <w:sz w:val="24"/>
      <w:szCs w:val="20"/>
    </w:rPr>
  </w:style>
  <w:style w:type="paragraph" w:customStyle="1" w:styleId="2CharCharChar2">
    <w:name w:val="正文2 Char Char Char"/>
    <w:basedOn w:val="a"/>
    <w:qFormat/>
    <w:pPr>
      <w:widowControl/>
      <w:adjustRightInd/>
      <w:snapToGrid/>
      <w:spacing w:before="100" w:beforeAutospacing="1" w:after="100" w:afterAutospacing="1" w:line="240" w:lineRule="auto"/>
    </w:pPr>
    <w:rPr>
      <w:rFonts w:cs="Times New Roman"/>
      <w:color w:val="auto"/>
      <w:kern w:val="0"/>
      <w:sz w:val="24"/>
      <w:szCs w:val="21"/>
    </w:rPr>
  </w:style>
  <w:style w:type="paragraph" w:customStyle="1" w:styleId="CharChar18CharCharCharCharCharChar">
    <w:name w:val="Char Char18 Char Char Char Char Char Char"/>
    <w:basedOn w:val="a"/>
    <w:qFormat/>
    <w:pPr>
      <w:adjustRightInd/>
      <w:snapToGrid/>
      <w:spacing w:line="360" w:lineRule="auto"/>
    </w:pPr>
    <w:rPr>
      <w:rFonts w:ascii="宋体" w:hAnsi="宋体" w:cs="宋体"/>
      <w:color w:val="auto"/>
      <w:sz w:val="24"/>
      <w:szCs w:val="24"/>
    </w:rPr>
  </w:style>
  <w:style w:type="paragraph" w:customStyle="1" w:styleId="CharCharChar1CharCharCharCharCharCharCharCharCharCharCharCharCharCharCharChar">
    <w:name w:val="Char Char Char1 Char Char Char Char Char Char Char Char Char Char Char Char Char Char Char Char"/>
    <w:basedOn w:val="a"/>
    <w:qFormat/>
    <w:pPr>
      <w:adjustRightInd/>
      <w:snapToGrid/>
      <w:spacing w:line="360" w:lineRule="auto"/>
    </w:pPr>
    <w:rPr>
      <w:rFonts w:cs="Times New Roman"/>
      <w:color w:val="auto"/>
      <w:sz w:val="21"/>
      <w:szCs w:val="20"/>
    </w:rPr>
  </w:style>
  <w:style w:type="paragraph" w:customStyle="1" w:styleId="670">
    <w:name w:val="表标6.7"/>
    <w:basedOn w:val="a"/>
    <w:qFormat/>
    <w:pPr>
      <w:tabs>
        <w:tab w:val="left" w:pos="360"/>
      </w:tabs>
      <w:adjustRightInd/>
      <w:snapToGrid/>
      <w:spacing w:beforeLines="100" w:after="120" w:line="0" w:lineRule="atLeast"/>
      <w:ind w:left="1156" w:firstLineChars="0" w:hanging="578"/>
    </w:pPr>
    <w:rPr>
      <w:rFonts w:eastAsia="黑体" w:cs="Times New Roman"/>
      <w:b/>
      <w:color w:val="auto"/>
      <w:sz w:val="24"/>
      <w:szCs w:val="24"/>
    </w:rPr>
  </w:style>
  <w:style w:type="paragraph" w:customStyle="1" w:styleId="afffffffffffffffffffffffffffff2">
    <w:name w:val="正式节"/>
    <w:basedOn w:val="afd"/>
    <w:qFormat/>
    <w:pPr>
      <w:spacing w:before="120" w:after="120" w:line="312" w:lineRule="auto"/>
      <w:textAlignment w:val="baseline"/>
    </w:pPr>
    <w:rPr>
      <w:rFonts w:cs="仿宋_GB2312"/>
      <w:b/>
      <w:bCs/>
      <w:spacing w:val="6"/>
      <w:kern w:val="0"/>
      <w:sz w:val="32"/>
      <w:szCs w:val="21"/>
    </w:rPr>
  </w:style>
  <w:style w:type="paragraph" w:customStyle="1" w:styleId="afffffffffffffffffffffffffffff3">
    <w:name w:val="小注"/>
    <w:basedOn w:val="a"/>
    <w:next w:val="a"/>
    <w:qFormat/>
    <w:pPr>
      <w:spacing w:after="360" w:line="360" w:lineRule="atLeast"/>
    </w:pPr>
    <w:rPr>
      <w:rFonts w:ascii="宋体" w:eastAsia="仿宋_GB2312" w:cs="Times New Roman"/>
      <w:color w:val="auto"/>
      <w:spacing w:val="14"/>
      <w:sz w:val="21"/>
      <w:szCs w:val="20"/>
    </w:rPr>
  </w:style>
  <w:style w:type="paragraph" w:customStyle="1" w:styleId="pic-info">
    <w:name w:val="pic-info"/>
    <w:basedOn w:val="a"/>
    <w:qFormat/>
    <w:pPr>
      <w:widowControl/>
      <w:adjustRightInd/>
      <w:snapToGrid/>
      <w:spacing w:before="100" w:beforeAutospacing="1" w:after="100" w:afterAutospacing="1" w:line="240" w:lineRule="auto"/>
      <w:jc w:val="left"/>
    </w:pPr>
    <w:rPr>
      <w:rFonts w:ascii="宋体" w:eastAsia="仿宋_GB2312" w:hAnsi="宋体" w:cs="宋体"/>
      <w:color w:val="auto"/>
      <w:kern w:val="0"/>
      <w:sz w:val="24"/>
      <w:szCs w:val="24"/>
    </w:rPr>
  </w:style>
  <w:style w:type="paragraph" w:customStyle="1" w:styleId="Bullet10">
    <w:name w:val="Bullet 1"/>
    <w:basedOn w:val="a"/>
    <w:next w:val="a"/>
    <w:qFormat/>
    <w:pPr>
      <w:widowControl/>
      <w:tabs>
        <w:tab w:val="left" w:pos="482"/>
        <w:tab w:val="left" w:pos="1440"/>
      </w:tabs>
      <w:adjustRightInd/>
      <w:snapToGrid/>
      <w:spacing w:before="120" w:after="120" w:line="240" w:lineRule="auto"/>
      <w:ind w:left="2160" w:firstLineChars="0" w:hanging="482"/>
      <w:jc w:val="left"/>
    </w:pPr>
    <w:rPr>
      <w:rFonts w:ascii="Arial" w:hAnsi="Arial" w:cs="Times New Roman"/>
      <w:color w:val="auto"/>
      <w:kern w:val="0"/>
      <w:sz w:val="20"/>
      <w:szCs w:val="20"/>
    </w:rPr>
  </w:style>
  <w:style w:type="paragraph" w:customStyle="1" w:styleId="020202020">
    <w:name w:val="样式 样式 表格 + 段前: 0.2 行 段后: 0.2 行 + 居中 段前: 0.2 行 段后: 0.2 行"/>
    <w:basedOn w:val="a"/>
    <w:qFormat/>
    <w:pPr>
      <w:adjustRightInd/>
      <w:snapToGrid/>
      <w:spacing w:beforeLines="20" w:afterLines="20" w:line="240" w:lineRule="auto"/>
      <w:textAlignment w:val="center"/>
    </w:pPr>
    <w:rPr>
      <w:rFonts w:eastAsia="仿宋_GB2312" w:cs="宋体"/>
      <w:color w:val="FF0000"/>
      <w:kern w:val="11"/>
      <w:sz w:val="24"/>
      <w:szCs w:val="24"/>
    </w:rPr>
  </w:style>
  <w:style w:type="paragraph" w:customStyle="1" w:styleId="afffffffffffffffffffffffffffff4">
    <w:name w:val="注解"/>
    <w:basedOn w:val="a"/>
    <w:qFormat/>
    <w:pPr>
      <w:spacing w:line="240" w:lineRule="auto"/>
      <w:ind w:left="624" w:right="170" w:hanging="454"/>
    </w:pPr>
    <w:rPr>
      <w:rFonts w:ascii="宋体" w:eastAsia="仿宋_GB2312" w:hAnsi="宋体" w:cs="Times New Roman"/>
      <w:color w:val="000000"/>
      <w:sz w:val="15"/>
      <w:szCs w:val="20"/>
    </w:rPr>
  </w:style>
  <w:style w:type="paragraph" w:customStyle="1" w:styleId="1fffff6">
    <w:name w:val="表格内容1"/>
    <w:basedOn w:val="a"/>
    <w:next w:val="a"/>
    <w:qFormat/>
    <w:pPr>
      <w:adjustRightInd/>
      <w:snapToGrid/>
      <w:spacing w:line="400" w:lineRule="exact"/>
      <w:ind w:firstLineChars="0" w:firstLine="0"/>
      <w:jc w:val="center"/>
    </w:pPr>
    <w:rPr>
      <w:rFonts w:cs="宋体"/>
      <w:color w:val="auto"/>
      <w:sz w:val="21"/>
      <w:szCs w:val="20"/>
    </w:rPr>
  </w:style>
  <w:style w:type="paragraph" w:customStyle="1" w:styleId="1fffff7">
    <w:name w:val="样式 目录 1 + 小四"/>
    <w:basedOn w:val="11"/>
    <w:qFormat/>
    <w:pPr>
      <w:tabs>
        <w:tab w:val="clear" w:pos="8494"/>
        <w:tab w:val="right" w:leader="dot" w:pos="9061"/>
        <w:tab w:val="right" w:leader="dot" w:pos="9240"/>
      </w:tabs>
      <w:adjustRightInd/>
      <w:snapToGrid/>
      <w:spacing w:before="120" w:after="120" w:line="360" w:lineRule="auto"/>
      <w:ind w:left="578" w:hanging="578"/>
    </w:pPr>
    <w:rPr>
      <w:rFonts w:ascii="宋体" w:hAnsi="Times New Roman"/>
      <w:b w:val="0"/>
      <w:bCs w:val="0"/>
      <w:caps w:val="0"/>
      <w:color w:val="FF0000"/>
      <w:sz w:val="28"/>
      <w:szCs w:val="28"/>
    </w:rPr>
  </w:style>
  <w:style w:type="paragraph" w:customStyle="1" w:styleId="afffffffffffffffffffffffffffff5">
    <w:name w:val="隐形说明"/>
    <w:basedOn w:val="afff7"/>
    <w:next w:val="afff7"/>
    <w:qFormat/>
    <w:pPr>
      <w:widowControl/>
      <w:adjustRightInd/>
      <w:snapToGrid/>
      <w:spacing w:line="288" w:lineRule="auto"/>
      <w:ind w:firstLineChars="0" w:firstLine="567"/>
      <w:jc w:val="center"/>
    </w:pPr>
    <w:rPr>
      <w:i/>
      <w:snapToGrid/>
      <w:color w:val="008080"/>
      <w:spacing w:val="16"/>
      <w:sz w:val="24"/>
      <w:szCs w:val="20"/>
    </w:rPr>
  </w:style>
  <w:style w:type="paragraph" w:customStyle="1" w:styleId="13441">
    <w:name w:val="13.4.4.1"/>
    <w:basedOn w:val="a"/>
    <w:qFormat/>
    <w:pPr>
      <w:tabs>
        <w:tab w:val="left" w:pos="2514"/>
      </w:tabs>
      <w:adjustRightInd/>
      <w:snapToGrid/>
      <w:spacing w:before="120" w:after="120" w:line="312" w:lineRule="auto"/>
      <w:ind w:firstLineChars="0" w:firstLine="0"/>
      <w:outlineLvl w:val="3"/>
    </w:pPr>
    <w:rPr>
      <w:rFonts w:ascii="黑体" w:eastAsia="黑体" w:hAnsi="Arial" w:cs="宋体"/>
      <w:b/>
      <w:color w:val="000000"/>
      <w:sz w:val="24"/>
      <w:szCs w:val="24"/>
    </w:rPr>
  </w:style>
  <w:style w:type="paragraph" w:customStyle="1" w:styleId="3TimesNewRomanCharCharChar">
    <w:name w:val="样式 标题 3 + Times New Roman Char Char Char"/>
    <w:basedOn w:val="3"/>
    <w:qFormat/>
    <w:pPr>
      <w:keepNext w:val="0"/>
      <w:tabs>
        <w:tab w:val="left" w:pos="1129"/>
      </w:tabs>
      <w:spacing w:beforeLines="100" w:afterLines="50" w:line="360" w:lineRule="auto"/>
      <w:ind w:left="900" w:hangingChars="300" w:hanging="900"/>
      <w:textAlignment w:val="baseline"/>
    </w:pPr>
    <w:rPr>
      <w:rFonts w:ascii="黑体" w:eastAsia="仿宋_GB2312" w:hAnsi="宋体"/>
      <w:bCs w:val="0"/>
      <w:kern w:val="0"/>
      <w:sz w:val="30"/>
      <w:szCs w:val="30"/>
    </w:rPr>
  </w:style>
  <w:style w:type="paragraph" w:customStyle="1" w:styleId="2CharCharCharChar">
    <w:name w:val="正文(首行缩进2字) Char Char Char Char"/>
    <w:basedOn w:val="a"/>
    <w:qFormat/>
    <w:pPr>
      <w:overflowPunct w:val="0"/>
      <w:autoSpaceDE w:val="0"/>
      <w:autoSpaceDN w:val="0"/>
      <w:snapToGrid/>
      <w:spacing w:after="120" w:line="300" w:lineRule="auto"/>
      <w:textAlignment w:val="baseline"/>
    </w:pPr>
    <w:rPr>
      <w:rFonts w:eastAsia="仿宋_GB2312" w:cs="Times New Roman"/>
      <w:color w:val="auto"/>
      <w:kern w:val="0"/>
      <w:sz w:val="24"/>
      <w:szCs w:val="20"/>
    </w:rPr>
  </w:style>
  <w:style w:type="paragraph" w:customStyle="1" w:styleId="5S">
    <w:name w:val="表内5S"/>
    <w:basedOn w:val="a"/>
    <w:qFormat/>
    <w:pPr>
      <w:adjustRightInd/>
      <w:snapToGrid/>
      <w:spacing w:line="300" w:lineRule="exact"/>
    </w:pPr>
    <w:rPr>
      <w:rFonts w:eastAsia="方正宋三简体" w:cs="Times New Roman"/>
      <w:color w:val="auto"/>
      <w:sz w:val="21"/>
      <w:szCs w:val="20"/>
    </w:rPr>
  </w:style>
  <w:style w:type="paragraph" w:customStyle="1" w:styleId="075">
    <w:name w:val="样式 表格 + 小五 底端: (单实线 自动设置  0.75 磅 行宽)"/>
    <w:basedOn w:val="a"/>
    <w:qFormat/>
    <w:pPr>
      <w:pBdr>
        <w:top w:val="thickThinSmallGap" w:sz="12" w:space="0" w:color="auto"/>
        <w:bottom w:val="double" w:sz="4" w:space="0" w:color="auto"/>
      </w:pBdr>
      <w:adjustRightInd/>
      <w:snapToGrid/>
      <w:spacing w:before="120" w:after="120" w:line="0" w:lineRule="atLeast"/>
      <w:ind w:left="578" w:firstLineChars="0" w:hanging="578"/>
    </w:pPr>
    <w:rPr>
      <w:rFonts w:cs="Times New Roman"/>
      <w:bCs/>
      <w:color w:val="auto"/>
      <w:sz w:val="18"/>
      <w:szCs w:val="18"/>
    </w:rPr>
  </w:style>
  <w:style w:type="paragraph" w:customStyle="1" w:styleId="CY1">
    <w:name w:val="CY节标题"/>
    <w:basedOn w:val="2"/>
    <w:next w:val="a"/>
    <w:qFormat/>
    <w:pPr>
      <w:adjustRightInd/>
      <w:snapToGrid/>
      <w:spacing w:before="120" w:after="120" w:line="240" w:lineRule="auto"/>
      <w:ind w:left="900" w:firstLineChars="0" w:firstLine="482"/>
    </w:pPr>
    <w:rPr>
      <w:rFonts w:ascii="Times New Roman" w:eastAsia="黑体" w:hAnsi="Times New Roman"/>
      <w:b w:val="0"/>
      <w:bCs w:val="0"/>
      <w:color w:val="008000"/>
      <w:kern w:val="0"/>
    </w:rPr>
  </w:style>
  <w:style w:type="paragraph" w:customStyle="1" w:styleId="87">
    <w:name w:val="8"/>
    <w:basedOn w:val="a"/>
    <w:next w:val="a0"/>
    <w:qFormat/>
    <w:pPr>
      <w:adjustRightInd/>
      <w:snapToGrid/>
      <w:spacing w:line="240" w:lineRule="auto"/>
      <w:ind w:firstLineChars="0" w:firstLine="0"/>
    </w:pPr>
    <w:rPr>
      <w:rFonts w:cs="Times New Roman"/>
      <w:color w:val="auto"/>
      <w:sz w:val="24"/>
      <w:szCs w:val="24"/>
    </w:rPr>
  </w:style>
  <w:style w:type="paragraph" w:customStyle="1" w:styleId="3222">
    <w:name w:val="样式 样式 样式 标题 3 + 首行缩进:  2 字符 + 首行缩进:  2 字符 + 首行缩进:  2 字符"/>
    <w:basedOn w:val="a"/>
    <w:qFormat/>
    <w:pPr>
      <w:keepNext/>
      <w:keepLines/>
      <w:adjustRightInd/>
      <w:snapToGrid/>
      <w:spacing w:before="120" w:after="120" w:line="360" w:lineRule="auto"/>
      <w:ind w:left="578" w:firstLineChars="0" w:hanging="578"/>
      <w:outlineLvl w:val="2"/>
    </w:pPr>
    <w:rPr>
      <w:rFonts w:cs="Times New Roman"/>
      <w:color w:val="auto"/>
      <w:sz w:val="24"/>
      <w:szCs w:val="24"/>
    </w:rPr>
  </w:style>
  <w:style w:type="paragraph" w:customStyle="1" w:styleId="xl193">
    <w:name w:val="xl193"/>
    <w:basedOn w:val="a"/>
    <w:qFormat/>
    <w:pPr>
      <w:widowControl/>
      <w:pBdr>
        <w:left w:val="single" w:sz="8"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fffff6">
    <w:name w:val="无缩进居中"/>
    <w:basedOn w:val="a"/>
    <w:qFormat/>
    <w:pPr>
      <w:adjustRightInd/>
      <w:snapToGrid/>
      <w:spacing w:before="120" w:after="120" w:line="240" w:lineRule="auto"/>
      <w:ind w:left="578" w:firstLineChars="0" w:hanging="578"/>
      <w:jc w:val="center"/>
    </w:pPr>
    <w:rPr>
      <w:rFonts w:cs="宋体"/>
      <w:color w:val="auto"/>
      <w:sz w:val="21"/>
      <w:szCs w:val="20"/>
    </w:rPr>
  </w:style>
  <w:style w:type="paragraph" w:customStyle="1" w:styleId="afffffffffffffffffffffffffffff7">
    <w:name w:val="大唐电厂表"/>
    <w:basedOn w:val="a"/>
    <w:qFormat/>
    <w:pPr>
      <w:spacing w:line="240" w:lineRule="auto"/>
      <w:ind w:firstLineChars="0" w:firstLine="0"/>
      <w:jc w:val="center"/>
      <w:textAlignment w:val="baseline"/>
    </w:pPr>
    <w:rPr>
      <w:rFonts w:hAnsi="Calibri" w:cs="Times New Roman"/>
      <w:color w:val="auto"/>
      <w:kern w:val="18"/>
      <w:sz w:val="21"/>
      <w:szCs w:val="21"/>
    </w:rPr>
  </w:style>
  <w:style w:type="paragraph" w:customStyle="1" w:styleId="21310">
    <w:name w:val="样式 样式 表格文字—五号 +2 + 行距: 多倍行距 1.3 字行1"/>
    <w:basedOn w:val="2fff3"/>
    <w:qFormat/>
  </w:style>
  <w:style w:type="paragraph" w:customStyle="1" w:styleId="78">
    <w:name w:val="7表格(治)"/>
    <w:qFormat/>
    <w:pPr>
      <w:spacing w:line="320" w:lineRule="exact"/>
      <w:jc w:val="center"/>
    </w:pPr>
    <w:rPr>
      <w:rFonts w:ascii="宋体" w:hAnsi="宋体"/>
      <w:color w:val="000000"/>
      <w:sz w:val="21"/>
    </w:rPr>
  </w:style>
  <w:style w:type="paragraph" w:customStyle="1" w:styleId="afffffffffffffffffffffffffffff8">
    <w:name w:val="图框"/>
    <w:basedOn w:val="a"/>
    <w:qFormat/>
    <w:pPr>
      <w:adjustRightInd/>
      <w:snapToGrid/>
      <w:spacing w:line="240" w:lineRule="auto"/>
      <w:ind w:firstLineChars="0" w:firstLine="0"/>
      <w:jc w:val="center"/>
    </w:pPr>
    <w:rPr>
      <w:rFonts w:cs="Times New Roman"/>
      <w:color w:val="auto"/>
      <w:sz w:val="21"/>
      <w:szCs w:val="24"/>
    </w:rPr>
  </w:style>
  <w:style w:type="paragraph" w:customStyle="1" w:styleId="aoa0">
    <w:name w:val="???¨¬?¡§¡§??¡§?a???¨¬?¡§¡§??¡§?o??¡§??a"/>
    <w:next w:val="a"/>
    <w:qFormat/>
    <w:pPr>
      <w:spacing w:before="60" w:after="60"/>
      <w:ind w:left="578" w:hanging="578"/>
      <w:jc w:val="center"/>
    </w:pPr>
    <w:rPr>
      <w:rFonts w:ascii="Arial" w:eastAsia="黑体" w:hAnsi="Arial" w:cs="Arial"/>
      <w:kern w:val="24"/>
      <w:sz w:val="24"/>
      <w:szCs w:val="24"/>
    </w:rPr>
  </w:style>
  <w:style w:type="paragraph" w:customStyle="1" w:styleId="1210">
    <w:name w:val="样式 目录 1 + 首行缩进:  2 字符1"/>
    <w:basedOn w:val="11"/>
    <w:qFormat/>
    <w:pPr>
      <w:tabs>
        <w:tab w:val="clear" w:pos="8494"/>
        <w:tab w:val="right" w:leader="dot" w:pos="9061"/>
      </w:tabs>
      <w:adjustRightInd/>
      <w:snapToGrid/>
      <w:spacing w:before="120" w:after="120" w:line="240" w:lineRule="auto"/>
      <w:ind w:left="578" w:hanging="578"/>
    </w:pPr>
    <w:rPr>
      <w:rFonts w:ascii="Times New Roman" w:hAnsi="Times New Roman" w:cs="宋体"/>
      <w:sz w:val="32"/>
    </w:rPr>
  </w:style>
  <w:style w:type="paragraph" w:customStyle="1" w:styleId="Arial2">
    <w:name w:val="样式 (西文) Arial 五号 居中 首行缩进:  2 字符"/>
    <w:basedOn w:val="a"/>
    <w:qFormat/>
    <w:pPr>
      <w:adjustRightInd/>
      <w:spacing w:line="400" w:lineRule="exact"/>
      <w:ind w:firstLine="460"/>
      <w:jc w:val="center"/>
    </w:pPr>
    <w:rPr>
      <w:rFonts w:eastAsia="仿宋_GB2312" w:cs="Times New Roman"/>
      <w:color w:val="auto"/>
      <w:spacing w:val="10"/>
      <w:kern w:val="24"/>
      <w:sz w:val="21"/>
      <w:szCs w:val="21"/>
    </w:rPr>
  </w:style>
  <w:style w:type="paragraph" w:customStyle="1" w:styleId="afffffffffffffffffffffffffffff9">
    <w:name w:val="刘晓腾"/>
    <w:qFormat/>
    <w:pPr>
      <w:widowControl w:val="0"/>
      <w:jc w:val="both"/>
    </w:pPr>
    <w:rPr>
      <w:kern w:val="2"/>
      <w:sz w:val="21"/>
    </w:rPr>
  </w:style>
  <w:style w:type="paragraph" w:customStyle="1" w:styleId="afffffffffffffffffffffffffffffa">
    <w:name w:val="四级条标题"/>
    <w:basedOn w:val="a"/>
    <w:next w:val="a"/>
    <w:qFormat/>
    <w:pPr>
      <w:widowControl/>
      <w:tabs>
        <w:tab w:val="left" w:pos="360"/>
      </w:tabs>
      <w:adjustRightInd/>
      <w:snapToGrid/>
      <w:spacing w:before="120" w:after="120" w:line="240" w:lineRule="auto"/>
      <w:ind w:left="578" w:firstLineChars="0" w:hanging="578"/>
      <w:outlineLvl w:val="5"/>
    </w:pPr>
    <w:rPr>
      <w:rFonts w:ascii="黑体" w:eastAsia="黑体" w:cs="Times New Roman"/>
      <w:color w:val="auto"/>
      <w:kern w:val="0"/>
      <w:sz w:val="21"/>
      <w:szCs w:val="20"/>
    </w:rPr>
  </w:style>
  <w:style w:type="paragraph" w:customStyle="1" w:styleId="afffffffffffffffffffffffffffffb">
    <w:name w:val="目次、标准名称标题"/>
    <w:basedOn w:val="afffffffffffffffffffffffffffffc"/>
    <w:next w:val="4"/>
    <w:qFormat/>
    <w:pPr>
      <w:spacing w:line="460" w:lineRule="exact"/>
      <w:ind w:left="0" w:firstLine="0"/>
    </w:pPr>
  </w:style>
  <w:style w:type="paragraph" w:customStyle="1" w:styleId="afffffffffffffffffffffffffffffc">
    <w:name w:val="前言、引言标题"/>
    <w:next w:val="a"/>
    <w:qFormat/>
    <w:pPr>
      <w:shd w:val="clear" w:color="FFFFFF" w:fill="FFFFFF"/>
      <w:tabs>
        <w:tab w:val="left" w:pos="903"/>
      </w:tabs>
      <w:spacing w:before="640" w:after="560"/>
      <w:ind w:left="903" w:hanging="315"/>
      <w:jc w:val="center"/>
      <w:outlineLvl w:val="0"/>
    </w:pPr>
    <w:rPr>
      <w:rFonts w:ascii="黑体" w:eastAsia="黑体"/>
      <w:sz w:val="32"/>
    </w:rPr>
  </w:style>
  <w:style w:type="paragraph" w:customStyle="1" w:styleId="1fffff8">
    <w:name w:val="样式 标题 1 + 居中"/>
    <w:basedOn w:val="1"/>
    <w:qFormat/>
    <w:pPr>
      <w:keepNext w:val="0"/>
      <w:keepLines w:val="0"/>
      <w:pageBreakBefore/>
      <w:tabs>
        <w:tab w:val="left" w:pos="360"/>
        <w:tab w:val="left" w:pos="432"/>
        <w:tab w:val="left" w:pos="1080"/>
        <w:tab w:val="left" w:pos="2280"/>
        <w:tab w:val="left" w:pos="2400"/>
        <w:tab w:val="left" w:pos="3240"/>
        <w:tab w:val="left" w:pos="22680"/>
      </w:tabs>
      <w:adjustRightInd/>
      <w:snapToGrid/>
      <w:spacing w:before="240" w:after="240" w:line="360" w:lineRule="auto"/>
      <w:ind w:left="360" w:right="-24" w:firstLineChars="0" w:hanging="360"/>
      <w:jc w:val="center"/>
    </w:pPr>
    <w:rPr>
      <w:rFonts w:ascii="Times New Roman" w:eastAsia="黑体" w:hAnsi="Times New Roman"/>
      <w:b w:val="0"/>
      <w:color w:val="auto"/>
      <w:sz w:val="36"/>
      <w:szCs w:val="20"/>
    </w:rPr>
  </w:style>
  <w:style w:type="paragraph" w:customStyle="1" w:styleId="1fffff9">
    <w:name w:val="样式 正文首行缩进 + 首行缩进:  1 字符"/>
    <w:basedOn w:val="afff7"/>
    <w:qFormat/>
    <w:pPr>
      <w:adjustRightInd/>
      <w:snapToGrid/>
      <w:spacing w:before="120" w:after="120" w:line="500" w:lineRule="exact"/>
      <w:ind w:left="578"/>
    </w:pPr>
    <w:rPr>
      <w:rFonts w:ascii="Calibri" w:hAnsi="Calibri" w:cs="Calibri"/>
      <w:snapToGrid/>
      <w:kern w:val="2"/>
      <w:sz w:val="21"/>
      <w:szCs w:val="20"/>
    </w:rPr>
  </w:style>
  <w:style w:type="paragraph" w:customStyle="1" w:styleId="EIR">
    <w:name w:val="EIR段落"/>
    <w:basedOn w:val="a"/>
    <w:qFormat/>
    <w:pPr>
      <w:adjustRightInd/>
      <w:snapToGrid/>
      <w:spacing w:before="120" w:after="120" w:line="460" w:lineRule="exact"/>
      <w:ind w:left="578"/>
    </w:pPr>
    <w:rPr>
      <w:rFonts w:cs="Times New Roman"/>
      <w:color w:val="auto"/>
      <w:sz w:val="24"/>
      <w:szCs w:val="24"/>
    </w:rPr>
  </w:style>
  <w:style w:type="paragraph" w:customStyle="1" w:styleId="afffffffffffffffffffffffffffffd">
    <w:name w:val="生物拉丁文名"/>
    <w:basedOn w:val="a"/>
    <w:qFormat/>
    <w:pPr>
      <w:tabs>
        <w:tab w:val="left" w:pos="-120"/>
      </w:tabs>
      <w:adjustRightInd/>
      <w:snapToGrid/>
      <w:spacing w:before="60" w:line="0" w:lineRule="atLeast"/>
      <w:ind w:firstLineChars="0" w:firstLine="0"/>
    </w:pPr>
    <w:rPr>
      <w:rFonts w:cs="Times New Roman"/>
      <w:i/>
      <w:color w:val="auto"/>
      <w:spacing w:val="20"/>
      <w:sz w:val="21"/>
      <w:szCs w:val="20"/>
    </w:rPr>
  </w:style>
  <w:style w:type="paragraph" w:customStyle="1" w:styleId="313CharH3BHeadH31H32H33u1">
    <w:name w:val="样式 标题 3条 1二级节名分枝标题标题 3 CharH3B Head小标题小节标题H31H32H33u...1"/>
    <w:basedOn w:val="3"/>
    <w:next w:val="313CharH3BHeadH31H32H33u"/>
    <w:qFormat/>
    <w:pPr>
      <w:tabs>
        <w:tab w:val="left" w:pos="432"/>
        <w:tab w:val="left" w:pos="1162"/>
        <w:tab w:val="left" w:pos="1330"/>
      </w:tabs>
      <w:snapToGrid/>
      <w:spacing w:before="100" w:after="100" w:line="288" w:lineRule="auto"/>
      <w:ind w:firstLineChars="0" w:firstLine="0"/>
      <w:outlineLvl w:val="9"/>
    </w:pPr>
    <w:rPr>
      <w:rFonts w:ascii="宋体" w:eastAsia="黑体" w:hAnsi="宋体" w:cs="宋体"/>
      <w:b w:val="0"/>
      <w:kern w:val="0"/>
      <w:sz w:val="24"/>
      <w:szCs w:val="21"/>
    </w:rPr>
  </w:style>
  <w:style w:type="paragraph" w:customStyle="1" w:styleId="xl168">
    <w:name w:val="xl168"/>
    <w:basedOn w:val="a"/>
    <w:qFormat/>
    <w:pPr>
      <w:widowControl/>
      <w:pBdr>
        <w:top w:val="single" w:sz="12" w:space="0" w:color="000000"/>
        <w:left w:val="single" w:sz="12"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InTable">
    <w:name w:val="In Table"/>
    <w:basedOn w:val="a"/>
    <w:qFormat/>
    <w:pPr>
      <w:tabs>
        <w:tab w:val="left" w:pos="3960"/>
        <w:tab w:val="left" w:pos="5280"/>
      </w:tabs>
      <w:adjustRightInd/>
      <w:spacing w:beforeLines="20" w:after="96" w:line="0" w:lineRule="atLeast"/>
      <w:ind w:left="1156" w:firstLineChars="0" w:hanging="578"/>
      <w:jc w:val="center"/>
    </w:pPr>
    <w:rPr>
      <w:rFonts w:ascii="Tahoma" w:eastAsia="华文中宋" w:hAnsi="Tahoma" w:cs="Times New Roman"/>
      <w:bCs/>
      <w:color w:val="auto"/>
      <w:sz w:val="21"/>
      <w:szCs w:val="20"/>
    </w:rPr>
  </w:style>
  <w:style w:type="paragraph" w:customStyle="1" w:styleId="tnone">
    <w:name w:val="tnone"/>
    <w:basedOn w:val="a"/>
    <w:qFormat/>
    <w:pPr>
      <w:widowControl/>
      <w:adjustRightInd/>
      <w:snapToGrid/>
      <w:spacing w:before="100" w:beforeAutospacing="1" w:after="100" w:afterAutospacing="1" w:line="240" w:lineRule="auto"/>
      <w:jc w:val="left"/>
    </w:pPr>
    <w:rPr>
      <w:rFonts w:ascii="Arial Unicode MS" w:eastAsia="Arial Unicode MS" w:hAnsi="Arial Unicode MS" w:cs="Arial Unicode MS"/>
      <w:color w:val="auto"/>
      <w:kern w:val="0"/>
      <w:sz w:val="24"/>
      <w:szCs w:val="24"/>
    </w:rPr>
  </w:style>
  <w:style w:type="paragraph" w:customStyle="1" w:styleId="afffffffffffffffffffffffffffffe">
    <w:name w:val="正文（韶关规划）"/>
    <w:basedOn w:val="2b"/>
    <w:qFormat/>
    <w:pPr>
      <w:tabs>
        <w:tab w:val="left" w:pos="7996"/>
        <w:tab w:val="left" w:pos="22680"/>
      </w:tabs>
      <w:autoSpaceDE w:val="0"/>
      <w:autoSpaceDN w:val="0"/>
      <w:spacing w:beforeLines="50" w:after="120" w:line="360" w:lineRule="auto"/>
      <w:ind w:firstLine="480"/>
      <w:textAlignment w:val="auto"/>
    </w:pPr>
    <w:rPr>
      <w:rFonts w:ascii="Times New Roman" w:hAnsi="Times New Roman"/>
      <w:snapToGrid/>
      <w:color w:val="000000"/>
      <w:spacing w:val="0"/>
      <w:sz w:val="24"/>
      <w:lang w:val="zh-CN"/>
    </w:rPr>
  </w:style>
  <w:style w:type="paragraph" w:customStyle="1" w:styleId="CM113">
    <w:name w:val="CM113"/>
    <w:basedOn w:val="Default"/>
    <w:next w:val="Default"/>
    <w:qFormat/>
  </w:style>
  <w:style w:type="paragraph" w:customStyle="1" w:styleId="T0">
    <w:name w:val="T表格"/>
    <w:qFormat/>
    <w:pPr>
      <w:jc w:val="center"/>
    </w:pPr>
    <w:rPr>
      <w:rFonts w:ascii="仿宋_GB2312" w:eastAsia="仿宋_GB2312"/>
      <w:color w:val="FF0000"/>
      <w:spacing w:val="-10"/>
      <w:sz w:val="21"/>
      <w:szCs w:val="21"/>
    </w:rPr>
  </w:style>
  <w:style w:type="paragraph" w:customStyle="1" w:styleId="affffffffffffffffffffffffffffff">
    <w:name w:val="标准书脚_偶数页"/>
    <w:qFormat/>
    <w:pPr>
      <w:spacing w:before="120"/>
    </w:pPr>
    <w:rPr>
      <w:sz w:val="18"/>
    </w:rPr>
  </w:style>
  <w:style w:type="paragraph" w:customStyle="1" w:styleId="22CharH2Heading2HiddenHeading2CCBSPIM22">
    <w:name w:val="样式 标题 2标题 2 Char第一层条H2Heading 2 HiddenHeading 2 CCBSPIM22..."/>
    <w:basedOn w:val="2"/>
    <w:qFormat/>
    <w:pPr>
      <w:tabs>
        <w:tab w:val="left" w:pos="0"/>
        <w:tab w:val="left" w:pos="432"/>
        <w:tab w:val="left" w:pos="720"/>
      </w:tabs>
      <w:spacing w:before="240" w:after="240" w:line="240" w:lineRule="auto"/>
      <w:ind w:firstLineChars="0" w:firstLine="0"/>
    </w:pPr>
    <w:rPr>
      <w:rFonts w:ascii="Times New Roman" w:hAnsi="Times New Roman"/>
      <w:kern w:val="0"/>
    </w:rPr>
  </w:style>
  <w:style w:type="paragraph" w:customStyle="1" w:styleId="41111411114Char1111Char4">
    <w:name w:val="样式 标题 41.1.1.1标题 4.1.1.1.1标题 4 Char款1.1.1.1 Char标4 + 两端对齐"/>
    <w:basedOn w:val="4"/>
    <w:qFormat/>
    <w:pPr>
      <w:keepNext w:val="0"/>
      <w:keepLines/>
      <w:tabs>
        <w:tab w:val="left" w:pos="432"/>
        <w:tab w:val="left" w:pos="864"/>
        <w:tab w:val="left" w:pos="1440"/>
        <w:tab w:val="left" w:pos="1696"/>
        <w:tab w:val="left" w:pos="1870"/>
        <w:tab w:val="left" w:pos="2115"/>
      </w:tabs>
      <w:overflowPunct/>
      <w:autoSpaceDE/>
      <w:autoSpaceDN/>
      <w:adjustRightInd/>
      <w:snapToGrid/>
      <w:spacing w:before="0" w:after="0" w:line="360" w:lineRule="auto"/>
      <w:ind w:left="864" w:firstLineChars="0" w:hanging="864"/>
      <w:textAlignment w:val="auto"/>
    </w:pPr>
    <w:rPr>
      <w:rFonts w:ascii="宋体" w:hAnsi="Arial"/>
      <w:b w:val="0"/>
      <w:i w:val="0"/>
      <w:kern w:val="2"/>
      <w:sz w:val="28"/>
      <w:szCs w:val="28"/>
    </w:rPr>
  </w:style>
  <w:style w:type="paragraph" w:customStyle="1" w:styleId="affffffffffffffffffffffffffffff0">
    <w:name w:val="可研报告"/>
    <w:basedOn w:val="a"/>
    <w:qFormat/>
    <w:pPr>
      <w:widowControl/>
      <w:adjustRightInd/>
      <w:snapToGrid/>
      <w:spacing w:beforeLines="50" w:afterLines="50" w:line="240" w:lineRule="auto"/>
      <w:ind w:left="480" w:hangingChars="200" w:hanging="480"/>
      <w:jc w:val="left"/>
    </w:pPr>
    <w:rPr>
      <w:rFonts w:cs="Times New Roman"/>
      <w:color w:val="auto"/>
      <w:kern w:val="0"/>
      <w:sz w:val="24"/>
      <w:szCs w:val="20"/>
    </w:rPr>
  </w:style>
  <w:style w:type="paragraph" w:customStyle="1" w:styleId="3126173">
    <w:name w:val="样式 样式 标题 3头小标题 + (西文) 黑体 小四 段前: 12 磅 段后: 6 磅 行距: 多倍行距 1.73 字行 + ..."/>
    <w:basedOn w:val="a"/>
    <w:qFormat/>
    <w:pPr>
      <w:keepNext/>
      <w:keepLines/>
      <w:adjustRightInd/>
      <w:snapToGrid/>
      <w:spacing w:before="120" w:after="120" w:line="360" w:lineRule="auto"/>
      <w:outlineLvl w:val="2"/>
    </w:pPr>
    <w:rPr>
      <w:rFonts w:ascii="黑体" w:eastAsia="仿宋_GB2312" w:hAnsi="黑体" w:cs="宋体"/>
      <w:b/>
      <w:bCs/>
      <w:color w:val="auto"/>
      <w:szCs w:val="20"/>
    </w:rPr>
  </w:style>
  <w:style w:type="paragraph" w:customStyle="1" w:styleId="2fffff5">
    <w:name w:val="2级标题"/>
    <w:basedOn w:val="a"/>
    <w:qFormat/>
    <w:pPr>
      <w:adjustRightInd/>
      <w:snapToGrid/>
      <w:spacing w:before="60" w:line="460" w:lineRule="exact"/>
      <w:ind w:firstLineChars="0" w:firstLine="0"/>
      <w:outlineLvl w:val="1"/>
    </w:pPr>
    <w:rPr>
      <w:rFonts w:ascii="Arial" w:hAnsi="Arial" w:cs="Arial"/>
      <w:b/>
      <w:color w:val="auto"/>
      <w:szCs w:val="20"/>
    </w:rPr>
  </w:style>
  <w:style w:type="paragraph" w:customStyle="1" w:styleId="affffffffffffffffffffffffffffff1">
    <w:name w:val="续表"/>
    <w:basedOn w:val="afffffffffffffffffff0"/>
    <w:qFormat/>
    <w:rPr>
      <w:sz w:val="21"/>
    </w:rPr>
  </w:style>
  <w:style w:type="paragraph" w:customStyle="1" w:styleId="affffffffffffffffffffffffffffff2">
    <w:name w:val="样式 首行缩进正文 + 小四"/>
    <w:basedOn w:val="a"/>
    <w:qFormat/>
    <w:pPr>
      <w:adjustRightInd/>
      <w:snapToGrid/>
      <w:spacing w:line="460" w:lineRule="exact"/>
      <w:ind w:firstLine="482"/>
    </w:pPr>
    <w:rPr>
      <w:rFonts w:cs="Times New Roman"/>
      <w:color w:val="auto"/>
      <w:sz w:val="24"/>
      <w:szCs w:val="24"/>
    </w:rPr>
  </w:style>
  <w:style w:type="paragraph" w:customStyle="1" w:styleId="xl172">
    <w:name w:val="xl172"/>
    <w:basedOn w:val="a"/>
    <w:qFormat/>
    <w:pPr>
      <w:widowControl/>
      <w:pBdr>
        <w:top w:val="single" w:sz="12" w:space="0" w:color="000000"/>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024481">
    <w:name w:val="样式 样式 表格文字—五号 + 宋体 行距: 最小值 0 磅 + (中文) 华文中宋 段前: 2.4 磅 段后: 4.8 磅1"/>
    <w:basedOn w:val="04"/>
    <w:qFormat/>
    <w:pPr>
      <w:spacing w:before="48" w:after="96"/>
    </w:pPr>
  </w:style>
  <w:style w:type="paragraph" w:customStyle="1" w:styleId="1231">
    <w:name w:val="标题12.3.1"/>
    <w:basedOn w:val="3"/>
    <w:qFormat/>
    <w:pPr>
      <w:tabs>
        <w:tab w:val="left" w:pos="709"/>
      </w:tabs>
      <w:adjustRightInd/>
      <w:snapToGrid/>
      <w:spacing w:before="120" w:after="120" w:line="324" w:lineRule="auto"/>
      <w:ind w:left="709" w:firstLineChars="0" w:hanging="709"/>
    </w:pPr>
    <w:rPr>
      <w:rFonts w:eastAsia="黑体"/>
      <w:bCs w:val="0"/>
      <w:kern w:val="0"/>
      <w:sz w:val="30"/>
      <w:szCs w:val="30"/>
    </w:rPr>
  </w:style>
  <w:style w:type="paragraph" w:customStyle="1" w:styleId="CM18">
    <w:name w:val="CM18"/>
    <w:basedOn w:val="Default"/>
    <w:next w:val="Default"/>
    <w:qFormat/>
    <w:pPr>
      <w:spacing w:line="468" w:lineRule="atLeast"/>
    </w:pPr>
    <w:rPr>
      <w:rFonts w:ascii="Times New Roman"/>
      <w:color w:val="auto"/>
    </w:rPr>
  </w:style>
  <w:style w:type="paragraph" w:customStyle="1" w:styleId="21c">
    <w:name w:val="样式 正文缩进 + 小四 首行缩进:  2 字符1"/>
    <w:basedOn w:val="ab"/>
    <w:qFormat/>
    <w:pPr>
      <w:keepNext/>
      <w:tabs>
        <w:tab w:val="clear" w:pos="3360"/>
        <w:tab w:val="left" w:pos="1727"/>
        <w:tab w:val="left" w:pos="1884"/>
      </w:tabs>
      <w:adjustRightInd/>
      <w:spacing w:before="120" w:after="120"/>
      <w:ind w:leftChars="0" w:left="578" w:firstLineChars="200" w:firstLine="480"/>
      <w:jc w:val="left"/>
      <w:textAlignment w:val="auto"/>
      <w:outlineLvl w:val="0"/>
    </w:pPr>
    <w:rPr>
      <w:rFonts w:ascii="宋体" w:cs="宋体"/>
      <w:bCs w:val="0"/>
      <w:color w:val="000000"/>
      <w:kern w:val="0"/>
      <w:szCs w:val="20"/>
    </w:rPr>
  </w:style>
  <w:style w:type="paragraph" w:customStyle="1" w:styleId="xl195">
    <w:name w:val="xl195"/>
    <w:basedOn w:val="a"/>
    <w:qFormat/>
    <w:pPr>
      <w:widowControl/>
      <w:pBdr>
        <w:left w:val="single" w:sz="8"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11e">
    <w:name w:val="普通(网站)11"/>
    <w:basedOn w:val="a"/>
    <w:qFormat/>
    <w:pPr>
      <w:adjustRightInd/>
      <w:spacing w:before="120" w:after="120" w:line="360" w:lineRule="exact"/>
      <w:ind w:left="578" w:hanging="578"/>
      <w:jc w:val="center"/>
    </w:pPr>
    <w:rPr>
      <w:rFonts w:ascii="Arial" w:eastAsia="仿宋_GB2312" w:hAnsi="宋体" w:cs="Arial"/>
      <w:color w:val="auto"/>
      <w:sz w:val="21"/>
      <w:szCs w:val="21"/>
    </w:rPr>
  </w:style>
  <w:style w:type="paragraph" w:customStyle="1" w:styleId="2H2Heading2HiddenHeading2CCBSHD22ndlevelh222">
    <w:name w:val="样式 标题 2H2Heading 2 HiddenHeading 2 CCBSHD2节2nd levelh22...2"/>
    <w:basedOn w:val="2"/>
    <w:qFormat/>
    <w:pPr>
      <w:keepNext w:val="0"/>
      <w:keepLines w:val="0"/>
      <w:tabs>
        <w:tab w:val="left" w:pos="432"/>
        <w:tab w:val="left" w:pos="540"/>
        <w:tab w:val="left" w:pos="720"/>
        <w:tab w:val="left" w:pos="1320"/>
      </w:tabs>
      <w:adjustRightInd/>
      <w:snapToGrid/>
      <w:spacing w:before="120" w:after="0" w:line="360" w:lineRule="auto"/>
      <w:ind w:firstLineChars="0" w:firstLine="0"/>
    </w:pPr>
    <w:rPr>
      <w:rFonts w:ascii="Times New Roman" w:hAnsi="Times New Roman" w:cs="宋体"/>
      <w:kern w:val="0"/>
      <w:sz w:val="28"/>
      <w:szCs w:val="20"/>
    </w:rPr>
  </w:style>
  <w:style w:type="paragraph" w:customStyle="1" w:styleId="11f">
    <w:name w:val="列出段落11"/>
    <w:basedOn w:val="a"/>
    <w:qFormat/>
    <w:pPr>
      <w:adjustRightInd/>
      <w:snapToGrid/>
      <w:spacing w:line="240" w:lineRule="auto"/>
      <w:ind w:firstLine="420"/>
    </w:pPr>
    <w:rPr>
      <w:rFonts w:eastAsia="仿宋_GB2312" w:cs="黑体"/>
      <w:color w:val="auto"/>
      <w:sz w:val="24"/>
    </w:rPr>
  </w:style>
  <w:style w:type="paragraph" w:customStyle="1" w:styleId="CM21">
    <w:name w:val="CM21"/>
    <w:basedOn w:val="Default"/>
    <w:next w:val="Default"/>
    <w:qFormat/>
    <w:pPr>
      <w:spacing w:before="120" w:after="120" w:line="666" w:lineRule="atLeast"/>
      <w:ind w:left="578" w:hanging="578"/>
      <w:jc w:val="both"/>
    </w:pPr>
    <w:rPr>
      <w:rFonts w:ascii="á￥êé" w:eastAsia="á￥êé"/>
      <w:color w:val="auto"/>
      <w:sz w:val="20"/>
      <w:szCs w:val="20"/>
    </w:rPr>
  </w:style>
  <w:style w:type="paragraph" w:customStyle="1" w:styleId="3ff5">
    <w:name w:val="博贺3"/>
    <w:basedOn w:val="a"/>
    <w:qFormat/>
    <w:pPr>
      <w:adjustRightInd/>
      <w:snapToGrid/>
      <w:spacing w:beforeLines="100" w:afterLines="30" w:line="360" w:lineRule="auto"/>
      <w:ind w:firstLine="601"/>
    </w:pPr>
    <w:rPr>
      <w:rFonts w:ascii="宋体" w:eastAsia="仿宋_GB2312" w:hAnsi="宋体" w:cs="Times New Roman"/>
      <w:b/>
      <w:color w:val="auto"/>
      <w:sz w:val="30"/>
      <w:szCs w:val="30"/>
    </w:rPr>
  </w:style>
  <w:style w:type="paragraph" w:customStyle="1" w:styleId="CompanyName0">
    <w:name w:val="Company Name"/>
    <w:basedOn w:val="a"/>
    <w:next w:val="a"/>
    <w:qFormat/>
    <w:pPr>
      <w:widowControl/>
      <w:tabs>
        <w:tab w:val="left" w:pos="2160"/>
        <w:tab w:val="right" w:pos="6480"/>
      </w:tabs>
      <w:adjustRightInd/>
      <w:snapToGrid/>
      <w:spacing w:before="220" w:after="40" w:line="220" w:lineRule="atLeast"/>
      <w:ind w:left="578" w:right="-360" w:firstLineChars="0" w:hanging="578"/>
      <w:jc w:val="left"/>
    </w:pPr>
    <w:rPr>
      <w:rFonts w:cs="Times New Roman"/>
      <w:color w:val="auto"/>
      <w:kern w:val="0"/>
      <w:sz w:val="20"/>
      <w:szCs w:val="20"/>
    </w:rPr>
  </w:style>
  <w:style w:type="paragraph" w:customStyle="1" w:styleId="affffffffffffffffffffffffffffff3">
    <w:name w:val="表文小四"/>
    <w:basedOn w:val="a"/>
    <w:qFormat/>
    <w:pPr>
      <w:snapToGrid/>
      <w:spacing w:line="360" w:lineRule="auto"/>
      <w:jc w:val="center"/>
      <w:textAlignment w:val="baseline"/>
    </w:pPr>
    <w:rPr>
      <w:rFonts w:eastAsia="仿宋_GB2312" w:cs="Times New Roman"/>
      <w:color w:val="auto"/>
      <w:kern w:val="0"/>
      <w:sz w:val="24"/>
      <w:szCs w:val="20"/>
    </w:rPr>
  </w:style>
  <w:style w:type="paragraph" w:customStyle="1" w:styleId="CharChar1CharCharCharCharCharCharChar">
    <w:name w:val="Char Char1 Char Char Char Char Char Char Char"/>
    <w:basedOn w:val="a"/>
    <w:qFormat/>
    <w:pPr>
      <w:snapToGrid/>
      <w:spacing w:line="360" w:lineRule="atLeast"/>
      <w:ind w:firstLineChars="0" w:firstLine="0"/>
    </w:pPr>
    <w:rPr>
      <w:rFonts w:cs="Times New Roman"/>
      <w:color w:val="auto"/>
      <w:sz w:val="21"/>
      <w:szCs w:val="24"/>
    </w:rPr>
  </w:style>
  <w:style w:type="paragraph" w:customStyle="1" w:styleId="tabletext">
    <w:name w:val="table text"/>
    <w:basedOn w:val="a"/>
    <w:qFormat/>
    <w:pPr>
      <w:widowControl/>
      <w:adjustRightInd/>
      <w:spacing w:before="40" w:after="120" w:line="160" w:lineRule="exact"/>
      <w:ind w:left="578" w:firstLineChars="0" w:hanging="578"/>
      <w:jc w:val="left"/>
    </w:pPr>
    <w:rPr>
      <w:rFonts w:ascii="Arial" w:hAnsi="Arial" w:cs="Times New Roman"/>
      <w:color w:val="000000"/>
      <w:kern w:val="0"/>
      <w:sz w:val="16"/>
      <w:szCs w:val="20"/>
      <w:lang w:val="en-GB" w:eastAsia="en-US"/>
    </w:rPr>
  </w:style>
  <w:style w:type="paragraph" w:customStyle="1" w:styleId="2816315">
    <w:name w:val="样式 四号 加粗 首行缩进:  28.1 磅 段前: 6 磅 段后: 3 磅 行距: 1.5 倍行距"/>
    <w:basedOn w:val="a"/>
    <w:qFormat/>
    <w:pPr>
      <w:keepNext/>
      <w:keepLines/>
      <w:adjustRightInd/>
      <w:snapToGrid/>
      <w:spacing w:before="120" w:after="60" w:line="360" w:lineRule="auto"/>
      <w:ind w:firstLineChars="0" w:firstLine="0"/>
      <w:jc w:val="left"/>
      <w:outlineLvl w:val="2"/>
    </w:pPr>
    <w:rPr>
      <w:rFonts w:cs="宋体"/>
      <w:b/>
      <w:bCs/>
      <w:color w:val="auto"/>
      <w:kern w:val="24"/>
      <w:szCs w:val="20"/>
    </w:rPr>
  </w:style>
  <w:style w:type="paragraph" w:customStyle="1" w:styleId="02020">
    <w:name w:val="样式 表格内容 + 段前: 0.2 行 段后: 0.2 行"/>
    <w:basedOn w:val="afffffffffc"/>
    <w:qFormat/>
    <w:pPr>
      <w:adjustRightInd/>
      <w:snapToGrid/>
      <w:spacing w:line="240" w:lineRule="auto"/>
      <w:ind w:firstLine="420"/>
      <w:jc w:val="both"/>
    </w:pPr>
    <w:rPr>
      <w:color w:val="auto"/>
      <w:sz w:val="24"/>
      <w:szCs w:val="24"/>
    </w:rPr>
  </w:style>
  <w:style w:type="paragraph" w:customStyle="1" w:styleId="21d">
    <w:name w:val="样式 正文首行缩进 + 首行缩进:  2 字符1"/>
    <w:basedOn w:val="afff7"/>
    <w:qFormat/>
    <w:pPr>
      <w:keepNext/>
      <w:tabs>
        <w:tab w:val="left" w:pos="628"/>
        <w:tab w:val="left" w:pos="1727"/>
        <w:tab w:val="left" w:pos="1884"/>
        <w:tab w:val="left" w:pos="2660"/>
        <w:tab w:val="left" w:pos="5460"/>
      </w:tabs>
      <w:spacing w:before="120" w:line="360" w:lineRule="auto"/>
      <w:ind w:left="578" w:firstLine="560"/>
    </w:pPr>
    <w:rPr>
      <w:rFonts w:ascii="宋体" w:hAnsi="宋体" w:cs="宋体"/>
      <w:snapToGrid/>
      <w:kern w:val="2"/>
      <w:szCs w:val="20"/>
    </w:rPr>
  </w:style>
  <w:style w:type="paragraph" w:customStyle="1" w:styleId="inputaa">
    <w:name w:val="inputaa"/>
    <w:basedOn w:val="a"/>
    <w:qFormat/>
    <w:pPr>
      <w:widowControl/>
      <w:pBdr>
        <w:top w:val="threeDEmboss" w:sz="6" w:space="0" w:color="FFFFFF"/>
        <w:left w:val="threeDEmboss" w:sz="6" w:space="0" w:color="FFFFFF"/>
        <w:bottom w:val="threeDEmboss" w:sz="6" w:space="0" w:color="auto"/>
        <w:right w:val="threeDEmboss" w:sz="6" w:space="0" w:color="auto"/>
      </w:pBdr>
      <w:shd w:val="clear" w:color="auto" w:fill="CCCCCC"/>
      <w:adjustRightInd/>
      <w:snapToGrid/>
      <w:spacing w:before="100" w:beforeAutospacing="1" w:after="100" w:afterAutospacing="1" w:line="240" w:lineRule="auto"/>
      <w:jc w:val="left"/>
    </w:pPr>
    <w:rPr>
      <w:rFonts w:ascii="华文中宋" w:eastAsia="Arial Unicode MS" w:hAnsi="华文中宋" w:cs="Arial Unicode MS"/>
      <w:color w:val="auto"/>
      <w:kern w:val="0"/>
      <w:sz w:val="18"/>
      <w:szCs w:val="18"/>
    </w:rPr>
  </w:style>
  <w:style w:type="paragraph" w:customStyle="1" w:styleId="105051">
    <w:name w:val="样式 标题1 + 段前: 0.5 行 段后: 0.5 行1"/>
    <w:qFormat/>
    <w:pPr>
      <w:keepNext/>
      <w:keepLines/>
      <w:spacing w:beforeLines="50" w:afterLines="50"/>
      <w:ind w:left="578" w:firstLine="482"/>
      <w:outlineLvl w:val="0"/>
    </w:pPr>
    <w:rPr>
      <w:rFonts w:ascii="黑体" w:eastAsia="黑体" w:hAnsi="Calibri" w:cs="宋体"/>
      <w:b/>
      <w:bCs/>
      <w:kern w:val="44"/>
      <w:sz w:val="36"/>
    </w:rPr>
  </w:style>
  <w:style w:type="paragraph" w:customStyle="1" w:styleId="11Char10505050">
    <w:name w:val="样式 样式 标题 1标题 1 Char标1章 + 段前: 0.5 行 段后: 0.5 行 + 段前: 0.5 行 段后: 0...."/>
    <w:basedOn w:val="a"/>
    <w:qFormat/>
    <w:pPr>
      <w:keepNext/>
      <w:widowControl/>
      <w:tabs>
        <w:tab w:val="left" w:pos="0"/>
      </w:tabs>
      <w:adjustRightInd/>
      <w:snapToGrid/>
      <w:spacing w:beforeLines="50" w:afterLines="50" w:line="240" w:lineRule="auto"/>
      <w:ind w:left="578" w:firstLineChars="0" w:firstLine="0"/>
      <w:outlineLvl w:val="0"/>
    </w:pPr>
    <w:rPr>
      <w:rFonts w:ascii="黑体" w:eastAsia="黑体" w:hAnsi="Arial" w:cs="宋体"/>
      <w:color w:val="000000"/>
      <w:kern w:val="24"/>
      <w:szCs w:val="20"/>
      <w:lang w:val="zh-CN"/>
    </w:rPr>
  </w:style>
  <w:style w:type="paragraph" w:customStyle="1" w:styleId="affffffffffffffffffffffffffffff4">
    <w:name w:val="杠式表格"/>
    <w:basedOn w:val="a"/>
    <w:qFormat/>
    <w:pPr>
      <w:snapToGrid/>
      <w:spacing w:before="120" w:after="60" w:line="312" w:lineRule="atLeast"/>
      <w:ind w:left="578" w:firstLineChars="0" w:hanging="578"/>
      <w:jc w:val="center"/>
    </w:pPr>
    <w:rPr>
      <w:rFonts w:cs="Times New Roman"/>
      <w:color w:val="auto"/>
      <w:kern w:val="0"/>
      <w:sz w:val="21"/>
      <w:szCs w:val="20"/>
    </w:rPr>
  </w:style>
  <w:style w:type="paragraph" w:customStyle="1" w:styleId="affffffffffffffffffffffffffffff5">
    <w:name w:val="表后空行"/>
    <w:basedOn w:val="a"/>
    <w:qFormat/>
    <w:pPr>
      <w:overflowPunct w:val="0"/>
      <w:snapToGrid/>
      <w:spacing w:line="240" w:lineRule="auto"/>
      <w:ind w:firstLineChars="0" w:firstLine="0"/>
      <w:textAlignment w:val="baseline"/>
    </w:pPr>
    <w:rPr>
      <w:rFonts w:cs="Times New Roman"/>
      <w:color w:val="000000"/>
      <w:kern w:val="28"/>
      <w:sz w:val="10"/>
      <w:szCs w:val="20"/>
    </w:rPr>
  </w:style>
  <w:style w:type="paragraph" w:customStyle="1" w:styleId="xl201">
    <w:name w:val="xl201"/>
    <w:basedOn w:val="a"/>
    <w:qFormat/>
    <w:pPr>
      <w:widowControl/>
      <w:pBdr>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22b">
    <w:name w:val="样式 样式 注意 + 首行缩进:  2 字符 + 首行缩进:  2 字符"/>
    <w:basedOn w:val="afff7"/>
    <w:next w:val="afff7"/>
    <w:qFormat/>
    <w:pPr>
      <w:tabs>
        <w:tab w:val="left" w:pos="628"/>
        <w:tab w:val="left" w:pos="1727"/>
        <w:tab w:val="left" w:pos="1884"/>
        <w:tab w:val="left" w:pos="2514"/>
        <w:tab w:val="left" w:pos="4900"/>
      </w:tabs>
      <w:autoSpaceDE w:val="0"/>
      <w:autoSpaceDN w:val="0"/>
      <w:spacing w:before="120" w:line="360" w:lineRule="auto"/>
      <w:ind w:leftChars="-1" w:left="-2" w:rightChars="-47" w:right="-99" w:firstLineChars="0" w:firstLine="480"/>
    </w:pPr>
    <w:rPr>
      <w:rFonts w:ascii="宋体" w:hAnsi="宋体" w:cs="宋体"/>
      <w:snapToGrid/>
      <w:color w:val="000000"/>
      <w:sz w:val="21"/>
      <w:szCs w:val="21"/>
      <w:lang w:val="zh-CN"/>
    </w:rPr>
  </w:style>
  <w:style w:type="paragraph" w:customStyle="1" w:styleId="biaoti">
    <w:name w:val="biaoti"/>
    <w:basedOn w:val="a"/>
    <w:qFormat/>
    <w:pPr>
      <w:widowControl/>
      <w:tabs>
        <w:tab w:val="left" w:pos="22680"/>
      </w:tabs>
      <w:adjustRightInd/>
      <w:snapToGrid/>
      <w:spacing w:before="100" w:beforeAutospacing="1" w:after="100" w:afterAutospacing="1" w:line="375" w:lineRule="atLeast"/>
      <w:ind w:firstLineChars="0" w:firstLine="0"/>
      <w:jc w:val="left"/>
    </w:pPr>
    <w:rPr>
      <w:rFonts w:ascii="Arial" w:eastAsia="Arial Unicode MS" w:hAnsi="Arial" w:cs="Arial"/>
      <w:b/>
      <w:bCs/>
      <w:color w:val="006600"/>
      <w:kern w:val="0"/>
      <w:sz w:val="24"/>
      <w:szCs w:val="24"/>
    </w:rPr>
  </w:style>
  <w:style w:type="paragraph" w:customStyle="1" w:styleId="affffffffffffffffffffffffffffff6">
    <w:name w:val="近来寒暑不常，希自珍慰。"/>
    <w:qFormat/>
    <w:pPr>
      <w:widowControl w:val="0"/>
      <w:jc w:val="both"/>
    </w:pPr>
    <w:rPr>
      <w:kern w:val="2"/>
      <w:sz w:val="21"/>
    </w:rPr>
  </w:style>
  <w:style w:type="paragraph" w:customStyle="1" w:styleId="1fffffa">
    <w:name w:val="样式 表格文字—五号 +1"/>
    <w:basedOn w:val="affffffffffff8"/>
    <w:qFormat/>
    <w:pPr>
      <w:widowControl/>
      <w:pBdr>
        <w:left w:val="single" w:sz="8" w:space="0" w:color="000000"/>
        <w:bottom w:val="single" w:sz="8" w:space="0" w:color="000000"/>
        <w:right w:val="single" w:sz="8" w:space="0" w:color="000000"/>
      </w:pBdr>
      <w:shd w:val="clear" w:color="000000" w:fill="C5D9F1"/>
      <w:spacing w:before="100" w:beforeAutospacing="1" w:after="100" w:afterAutospacing="1"/>
      <w:ind w:left="0" w:firstLine="0"/>
    </w:pPr>
    <w:rPr>
      <w:rFonts w:ascii="宋体" w:hAnsi="宋体" w:cs="宋体"/>
    </w:rPr>
  </w:style>
  <w:style w:type="paragraph" w:customStyle="1" w:styleId="a30">
    <w:name w:val="a3"/>
    <w:basedOn w:val="a"/>
    <w:qFormat/>
    <w:pPr>
      <w:widowControl/>
      <w:adjustRightInd/>
      <w:snapToGrid/>
      <w:spacing w:before="100" w:beforeAutospacing="1" w:after="100" w:afterAutospacing="1" w:line="240" w:lineRule="auto"/>
      <w:ind w:firstLineChars="0" w:firstLine="0"/>
      <w:jc w:val="left"/>
    </w:pPr>
    <w:rPr>
      <w:rFonts w:ascii="宋体" w:hAnsi="宋体" w:cs="宋体"/>
      <w:color w:val="000000"/>
      <w:kern w:val="0"/>
      <w:sz w:val="24"/>
      <w:szCs w:val="24"/>
    </w:rPr>
  </w:style>
  <w:style w:type="paragraph" w:customStyle="1" w:styleId="5125">
    <w:name w:val="表格5号1.25行居中"/>
    <w:basedOn w:val="a"/>
    <w:qFormat/>
    <w:pPr>
      <w:adjustRightInd/>
      <w:snapToGrid/>
      <w:spacing w:line="300" w:lineRule="auto"/>
    </w:pPr>
    <w:rPr>
      <w:rFonts w:eastAsia="仿宋_GB2312" w:cs="Times New Roman"/>
      <w:color w:val="auto"/>
      <w:sz w:val="21"/>
      <w:szCs w:val="24"/>
    </w:rPr>
  </w:style>
  <w:style w:type="paragraph" w:customStyle="1" w:styleId="FHDI2">
    <w:name w:val="FHDI中文报告表格（小四）"/>
    <w:basedOn w:val="affc"/>
    <w:next w:val="a"/>
    <w:qFormat/>
    <w:pPr>
      <w:spacing w:beforeLines="20" w:afterLines="20" w:line="240" w:lineRule="auto"/>
      <w:ind w:left="0" w:firstLineChars="0" w:firstLine="0"/>
      <w:contextualSpacing/>
      <w:jc w:val="center"/>
    </w:pPr>
    <w:rPr>
      <w:rFonts w:ascii="Arial" w:hAnsi="Arial"/>
      <w:kern w:val="0"/>
      <w:sz w:val="24"/>
    </w:rPr>
  </w:style>
  <w:style w:type="paragraph" w:customStyle="1" w:styleId="4f5">
    <w:name w:val="湛江标题4"/>
    <w:basedOn w:val="4"/>
    <w:qFormat/>
    <w:pPr>
      <w:keepLines/>
      <w:overflowPunct/>
      <w:autoSpaceDE/>
      <w:autoSpaceDN/>
      <w:adjustRightInd/>
      <w:snapToGrid/>
      <w:spacing w:before="0" w:after="0" w:line="240" w:lineRule="auto"/>
      <w:ind w:firstLineChars="0" w:firstLine="482"/>
      <w:textAlignment w:val="auto"/>
    </w:pPr>
    <w:rPr>
      <w:rFonts w:eastAsia="黑体"/>
      <w:bCs/>
      <w:i w:val="0"/>
      <w:kern w:val="2"/>
      <w:sz w:val="30"/>
      <w:szCs w:val="28"/>
    </w:rPr>
  </w:style>
  <w:style w:type="paragraph" w:customStyle="1" w:styleId="affffffffffffffffffffffffffffff7">
    <w:name w:val="正式表头"/>
    <w:basedOn w:val="a0"/>
    <w:qFormat/>
    <w:pPr>
      <w:autoSpaceDE w:val="0"/>
      <w:autoSpaceDN w:val="0"/>
      <w:spacing w:line="312" w:lineRule="auto"/>
      <w:jc w:val="center"/>
      <w:textAlignment w:val="baseline"/>
    </w:pPr>
    <w:rPr>
      <w:rFonts w:ascii="黑体" w:eastAsia="黑体"/>
      <w:b/>
      <w:color w:val="000000"/>
      <w:spacing w:val="10"/>
      <w:kern w:val="0"/>
      <w:sz w:val="32"/>
      <w:szCs w:val="20"/>
    </w:rPr>
  </w:style>
  <w:style w:type="paragraph" w:customStyle="1" w:styleId="22CharChar10">
    <w:name w:val="样式 标题 2标题 2 Char Char + 宋体1"/>
    <w:basedOn w:val="2"/>
    <w:qFormat/>
    <w:pPr>
      <w:keepLines w:val="0"/>
      <w:widowControl/>
      <w:tabs>
        <w:tab w:val="left" w:pos="432"/>
        <w:tab w:val="left" w:pos="927"/>
        <w:tab w:val="right" w:pos="8640"/>
      </w:tabs>
      <w:overflowPunct w:val="0"/>
      <w:autoSpaceDE w:val="0"/>
      <w:autoSpaceDN w:val="0"/>
      <w:snapToGrid/>
      <w:spacing w:before="0" w:after="120" w:line="440" w:lineRule="exact"/>
      <w:ind w:left="927"/>
      <w:jc w:val="left"/>
    </w:pPr>
    <w:rPr>
      <w:rFonts w:ascii="宋体" w:hAnsi="宋体"/>
      <w:bCs w:val="0"/>
      <w:kern w:val="28"/>
      <w:sz w:val="24"/>
      <w:szCs w:val="24"/>
    </w:rPr>
  </w:style>
  <w:style w:type="paragraph" w:customStyle="1" w:styleId="xl126">
    <w:name w:val="xl126"/>
    <w:basedOn w:val="a"/>
    <w:qFormat/>
    <w:pPr>
      <w:widowControl/>
      <w:pBdr>
        <w:left w:val="single" w:sz="8" w:space="0" w:color="000000"/>
        <w:bottom w:val="single" w:sz="8"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421">
    <w:name w:val="标题 42"/>
    <w:basedOn w:val="a"/>
    <w:next w:val="a"/>
    <w:qFormat/>
    <w:pPr>
      <w:keepNext/>
      <w:keepLines/>
      <w:adjustRightInd/>
      <w:snapToGrid/>
      <w:spacing w:line="360" w:lineRule="auto"/>
      <w:ind w:firstLineChars="0" w:firstLine="0"/>
      <w:outlineLvl w:val="3"/>
    </w:pPr>
    <w:rPr>
      <w:rFonts w:eastAsia="仿宋_GB2312" w:cs="Times New Roman"/>
      <w:color w:val="auto"/>
      <w:sz w:val="24"/>
      <w:szCs w:val="28"/>
    </w:rPr>
  </w:style>
  <w:style w:type="paragraph" w:customStyle="1" w:styleId="affffffffffffffffffffffffffffff8">
    <w:name w:val="文件名"/>
    <w:qFormat/>
    <w:pPr>
      <w:widowControl w:val="0"/>
      <w:jc w:val="both"/>
    </w:pPr>
    <w:rPr>
      <w:kern w:val="2"/>
      <w:sz w:val="21"/>
    </w:rPr>
  </w:style>
  <w:style w:type="paragraph" w:customStyle="1" w:styleId="affffffffffffffffffffffffffffff9">
    <w:name w:val="插图编号"/>
    <w:basedOn w:val="afffffffffff3"/>
    <w:qFormat/>
    <w:pPr>
      <w:widowControl w:val="0"/>
      <w:tabs>
        <w:tab w:val="clear" w:pos="1008"/>
      </w:tabs>
      <w:adjustRightInd/>
      <w:snapToGrid/>
      <w:ind w:left="0" w:firstLineChars="200" w:firstLine="480"/>
      <w:jc w:val="both"/>
      <w:textAlignment w:val="auto"/>
    </w:pPr>
    <w:rPr>
      <w:rFonts w:eastAsia="仿宋_GB2312"/>
      <w:b w:val="0"/>
      <w:szCs w:val="24"/>
    </w:rPr>
  </w:style>
  <w:style w:type="paragraph" w:customStyle="1" w:styleId="002">
    <w:name w:val="00正文"/>
    <w:basedOn w:val="a"/>
    <w:qFormat/>
    <w:pPr>
      <w:adjustRightInd/>
      <w:snapToGrid/>
      <w:spacing w:line="360" w:lineRule="auto"/>
      <w:ind w:firstLine="480"/>
      <w:jc w:val="left"/>
    </w:pPr>
    <w:rPr>
      <w:rFonts w:eastAsia="仿宋_GB2312" w:cs="Times New Roman"/>
      <w:color w:val="000000"/>
      <w:sz w:val="24"/>
      <w:szCs w:val="27"/>
    </w:rPr>
  </w:style>
  <w:style w:type="paragraph" w:customStyle="1" w:styleId="1fffffb">
    <w:name w:val="样式 表格1 + (符号) 宋体"/>
    <w:basedOn w:val="1b"/>
    <w:qFormat/>
    <w:pPr>
      <w:widowControl/>
      <w:pBdr>
        <w:left w:val="single" w:sz="12"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textAlignment w:val="auto"/>
    </w:pPr>
    <w:rPr>
      <w:rFonts w:hAnsi="宋体" w:cs="宋体"/>
      <w:color w:val="FF0000"/>
      <w:sz w:val="20"/>
      <w:szCs w:val="21"/>
    </w:rPr>
  </w:style>
  <w:style w:type="paragraph" w:customStyle="1" w:styleId="affffffffffffffffffffffffffffffa">
    <w:name w:val="正"/>
    <w:basedOn w:val="a"/>
    <w:qFormat/>
    <w:pPr>
      <w:adjustRightInd/>
      <w:snapToGrid/>
      <w:spacing w:line="500" w:lineRule="exact"/>
    </w:pPr>
    <w:rPr>
      <w:rFonts w:eastAsia="仿宋_GB2312" w:cs="Times New Roman"/>
      <w:color w:val="auto"/>
      <w:sz w:val="24"/>
      <w:szCs w:val="24"/>
    </w:rPr>
  </w:style>
  <w:style w:type="paragraph" w:customStyle="1" w:styleId="affffffffffffffffffffffffffffffb">
    <w:name w:val="表内序号"/>
    <w:basedOn w:val="a"/>
    <w:qFormat/>
    <w:pPr>
      <w:adjustRightInd/>
      <w:snapToGrid/>
      <w:spacing w:before="120" w:after="120" w:line="240" w:lineRule="auto"/>
      <w:ind w:left="578" w:firstLineChars="0" w:hanging="578"/>
    </w:pPr>
    <w:rPr>
      <w:rFonts w:ascii="宋体" w:hAnsi="宋体" w:cs="Times New Roman"/>
      <w:color w:val="000000"/>
      <w:sz w:val="21"/>
      <w:szCs w:val="21"/>
    </w:rPr>
  </w:style>
  <w:style w:type="paragraph" w:customStyle="1" w:styleId="3100">
    <w:name w:val="表标题3.10"/>
    <w:basedOn w:val="240"/>
    <w:qFormat/>
    <w:pPr>
      <w:tabs>
        <w:tab w:val="clear" w:pos="4060"/>
        <w:tab w:val="clear" w:pos="8261"/>
      </w:tabs>
      <w:suppressAutoHyphens w:val="0"/>
      <w:adjustRightInd/>
      <w:spacing w:after="0" w:line="240" w:lineRule="auto"/>
      <w:ind w:left="0" w:firstLine="0"/>
    </w:pPr>
    <w:rPr>
      <w:rFonts w:ascii="Times New Roman" w:eastAsia="仿宋_GB2312" w:cs="黑体"/>
      <w:b w:val="0"/>
      <w:spacing w:val="0"/>
      <w:kern w:val="2"/>
      <w:szCs w:val="22"/>
    </w:rPr>
  </w:style>
  <w:style w:type="paragraph" w:customStyle="1" w:styleId="affffffffffffffffffffffffffffffc">
    <w:name w:val="图注、图的脚注"/>
    <w:basedOn w:val="afffffffffffffff4"/>
    <w:qFormat/>
    <w:rPr>
      <w:sz w:val="18"/>
    </w:rPr>
  </w:style>
  <w:style w:type="paragraph" w:customStyle="1" w:styleId="1fffffc">
    <w:name w:val="南沙表头1"/>
    <w:basedOn w:val="afffffffffff3"/>
    <w:qFormat/>
    <w:pPr>
      <w:widowControl w:val="0"/>
      <w:tabs>
        <w:tab w:val="clear" w:pos="1008"/>
      </w:tabs>
      <w:adjustRightInd/>
      <w:snapToGrid/>
      <w:ind w:left="0" w:firstLineChars="200" w:firstLine="480"/>
      <w:jc w:val="both"/>
      <w:textAlignment w:val="auto"/>
    </w:pPr>
    <w:rPr>
      <w:rFonts w:eastAsia="仿宋_GB2312"/>
      <w:b w:val="0"/>
      <w:szCs w:val="24"/>
    </w:rPr>
  </w:style>
  <w:style w:type="paragraph" w:customStyle="1" w:styleId="affffffffffffffffffffffffffffffd">
    <w:name w:val="生物类名"/>
    <w:basedOn w:val="a"/>
    <w:qFormat/>
    <w:pPr>
      <w:tabs>
        <w:tab w:val="left" w:pos="-120"/>
      </w:tabs>
      <w:adjustRightInd/>
      <w:snapToGrid/>
      <w:spacing w:line="310" w:lineRule="atLeast"/>
      <w:jc w:val="left"/>
    </w:pPr>
    <w:rPr>
      <w:rFonts w:eastAsia="仿宋_GB2312" w:cs="Times New Roman"/>
      <w:b/>
      <w:color w:val="auto"/>
      <w:spacing w:val="8"/>
      <w:kern w:val="0"/>
      <w:sz w:val="24"/>
      <w:szCs w:val="20"/>
    </w:rPr>
  </w:style>
  <w:style w:type="paragraph" w:customStyle="1" w:styleId="affffffffffffffffffffffffffffffe">
    <w:name w:val="文件名和路径"/>
    <w:qFormat/>
    <w:pPr>
      <w:widowControl w:val="0"/>
      <w:jc w:val="both"/>
    </w:pPr>
    <w:rPr>
      <w:kern w:val="2"/>
      <w:sz w:val="21"/>
    </w:rPr>
  </w:style>
  <w:style w:type="paragraph" w:customStyle="1" w:styleId="2fffff6">
    <w:name w:val="中文报告书样式2"/>
    <w:basedOn w:val="a"/>
    <w:qFormat/>
    <w:pPr>
      <w:spacing w:before="60" w:after="120" w:line="480" w:lineRule="atLeast"/>
      <w:textAlignment w:val="baseline"/>
    </w:pPr>
    <w:rPr>
      <w:rFonts w:eastAsia="仿宋_GB2312" w:cs="Times New Roman"/>
      <w:color w:val="auto"/>
      <w:kern w:val="24"/>
      <w:szCs w:val="20"/>
    </w:rPr>
  </w:style>
  <w:style w:type="paragraph" w:customStyle="1" w:styleId="129">
    <w:name w:val="日期12"/>
    <w:basedOn w:val="a"/>
    <w:next w:val="a"/>
    <w:qFormat/>
    <w:pPr>
      <w:snapToGrid/>
      <w:spacing w:line="360" w:lineRule="atLeast"/>
      <w:textAlignment w:val="baseline"/>
    </w:pPr>
    <w:rPr>
      <w:rFonts w:ascii="宋体" w:eastAsia="仿宋_GB2312" w:cs="Times New Roman"/>
      <w:color w:val="auto"/>
      <w:kern w:val="0"/>
      <w:szCs w:val="20"/>
    </w:rPr>
  </w:style>
  <w:style w:type="paragraph" w:customStyle="1" w:styleId="81-1">
    <w:name w:val="表8.1-1"/>
    <w:basedOn w:val="a"/>
    <w:qFormat/>
    <w:pPr>
      <w:tabs>
        <w:tab w:val="left" w:pos="1680"/>
      </w:tabs>
      <w:spacing w:beforeLines="100" w:after="120" w:line="0" w:lineRule="atLeast"/>
      <w:ind w:left="1598" w:firstLineChars="0" w:hanging="420"/>
      <w:jc w:val="center"/>
    </w:pPr>
    <w:rPr>
      <w:rFonts w:ascii="黑体" w:eastAsia="黑体" w:cs="Times New Roman"/>
      <w:b/>
      <w:color w:val="auto"/>
      <w:sz w:val="24"/>
      <w:szCs w:val="24"/>
    </w:rPr>
  </w:style>
  <w:style w:type="paragraph" w:customStyle="1" w:styleId="CM61">
    <w:name w:val="CM61"/>
    <w:basedOn w:val="Default"/>
    <w:next w:val="Default"/>
    <w:qFormat/>
    <w:rPr>
      <w:rFonts w:ascii="Times New Roman"/>
      <w:color w:val="auto"/>
    </w:rPr>
  </w:style>
  <w:style w:type="paragraph" w:customStyle="1" w:styleId="CM51">
    <w:name w:val="CM51"/>
    <w:basedOn w:val="Default"/>
    <w:next w:val="Default"/>
    <w:qFormat/>
  </w:style>
  <w:style w:type="paragraph" w:customStyle="1" w:styleId="1fffffd">
    <w:name w:val="标题  1"/>
    <w:qFormat/>
    <w:pPr>
      <w:keepNext/>
      <w:keepLines/>
      <w:spacing w:beforeLines="50" w:afterLines="50"/>
      <w:ind w:left="578" w:firstLine="482"/>
    </w:pPr>
    <w:rPr>
      <w:rFonts w:ascii="黑体" w:eastAsia="黑体" w:hAnsi="Calibri" w:cs="宋体"/>
      <w:b/>
      <w:bCs/>
      <w:kern w:val="44"/>
      <w:sz w:val="36"/>
    </w:rPr>
  </w:style>
  <w:style w:type="paragraph" w:customStyle="1" w:styleId="afffffffffffffffffffffffffffffff">
    <w:name w:val="正文标题"/>
    <w:basedOn w:val="a"/>
    <w:qFormat/>
    <w:pPr>
      <w:tabs>
        <w:tab w:val="left" w:pos="22680"/>
      </w:tabs>
      <w:adjustRightInd/>
      <w:snapToGrid/>
      <w:spacing w:line="324" w:lineRule="auto"/>
      <w:ind w:firstLineChars="0" w:firstLine="0"/>
      <w:jc w:val="center"/>
    </w:pPr>
    <w:rPr>
      <w:rFonts w:cs="Times New Roman"/>
      <w:b/>
      <w:color w:val="auto"/>
      <w:kern w:val="0"/>
      <w:sz w:val="24"/>
      <w:szCs w:val="24"/>
      <w:u w:color="000000"/>
    </w:rPr>
  </w:style>
  <w:style w:type="paragraph" w:customStyle="1" w:styleId="6e">
    <w:name w:val="正文6"/>
    <w:qFormat/>
    <w:pPr>
      <w:widowControl w:val="0"/>
      <w:adjustRightInd w:val="0"/>
      <w:spacing w:line="360" w:lineRule="atLeast"/>
      <w:textAlignment w:val="baseline"/>
    </w:pPr>
    <w:rPr>
      <w:rFonts w:ascii="宋体"/>
      <w:sz w:val="34"/>
    </w:rPr>
  </w:style>
  <w:style w:type="paragraph" w:customStyle="1" w:styleId="k1">
    <w:name w:val="k 样式1"/>
    <w:basedOn w:val="a"/>
    <w:qFormat/>
    <w:pPr>
      <w:snapToGrid/>
      <w:spacing w:line="360" w:lineRule="atLeast"/>
      <w:jc w:val="left"/>
      <w:textAlignment w:val="baseline"/>
    </w:pPr>
    <w:rPr>
      <w:rFonts w:eastAsia="仿宋_GB2312" w:cs="Times New Roman"/>
      <w:color w:val="auto"/>
      <w:kern w:val="0"/>
      <w:sz w:val="24"/>
      <w:szCs w:val="20"/>
    </w:rPr>
  </w:style>
  <w:style w:type="paragraph" w:customStyle="1" w:styleId="afffffffffffffffffffffffffffffff0">
    <w:name w:val="生物拉丁文类名"/>
    <w:basedOn w:val="a"/>
    <w:qFormat/>
    <w:pPr>
      <w:tabs>
        <w:tab w:val="left" w:pos="-120"/>
      </w:tabs>
      <w:adjustRightInd/>
      <w:snapToGrid/>
      <w:spacing w:before="60" w:line="310" w:lineRule="atLeast"/>
      <w:ind w:firstLineChars="0" w:firstLine="0"/>
      <w:jc w:val="left"/>
    </w:pPr>
    <w:rPr>
      <w:rFonts w:cs="Times New Roman"/>
      <w:b/>
      <w:i/>
      <w:color w:val="auto"/>
      <w:spacing w:val="20"/>
      <w:sz w:val="24"/>
      <w:szCs w:val="20"/>
    </w:rPr>
  </w:style>
  <w:style w:type="paragraph" w:customStyle="1" w:styleId="afffffffffffffffffffffffffffffff1">
    <w:name w:val="大唐电厂表标题"/>
    <w:basedOn w:val="a"/>
    <w:qFormat/>
    <w:pPr>
      <w:spacing w:line="360" w:lineRule="auto"/>
      <w:ind w:firstLine="482"/>
      <w:jc w:val="center"/>
    </w:pPr>
    <w:rPr>
      <w:rFonts w:ascii="宋体" w:hAnsi="宋体" w:cs="Times New Roman"/>
      <w:b/>
      <w:color w:val="auto"/>
      <w:sz w:val="24"/>
      <w:szCs w:val="24"/>
    </w:rPr>
  </w:style>
  <w:style w:type="paragraph" w:customStyle="1" w:styleId="3H3H31H32H33H311H321H34H35H36H37H38H39H310H38">
    <w:name w:val="样式 标题 3H3H31H32H33H311H321H34H35H36H37H38H39H310H3...8"/>
    <w:basedOn w:val="3"/>
    <w:qFormat/>
    <w:pPr>
      <w:keepNext w:val="0"/>
      <w:tabs>
        <w:tab w:val="left" w:pos="1069"/>
      </w:tabs>
      <w:adjustRightInd/>
      <w:snapToGrid/>
      <w:spacing w:before="0" w:afterLines="50" w:line="240" w:lineRule="auto"/>
      <w:ind w:left="200" w:hangingChars="200" w:hanging="200"/>
    </w:pPr>
    <w:rPr>
      <w:rFonts w:ascii="仿宋_GB2312" w:eastAsia="黑体" w:hAnsi="宋体" w:cs="宋体"/>
      <w:b w:val="0"/>
      <w:kern w:val="0"/>
      <w:sz w:val="24"/>
      <w:szCs w:val="20"/>
    </w:rPr>
  </w:style>
  <w:style w:type="paragraph" w:customStyle="1" w:styleId="xl137">
    <w:name w:val="xl137"/>
    <w:basedOn w:val="a"/>
    <w:qFormat/>
    <w:pPr>
      <w:widowControl/>
      <w:pBdr>
        <w:top w:val="single" w:sz="12" w:space="0" w:color="000000"/>
        <w:left w:val="single" w:sz="8" w:space="0" w:color="000000"/>
        <w:right w:val="single" w:sz="12"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CharCharCharCharCharCharChar7">
    <w:name w:val="Char Char Char Char Char Char Char7"/>
    <w:basedOn w:val="a"/>
    <w:qFormat/>
    <w:pPr>
      <w:adjustRightInd/>
      <w:snapToGrid/>
      <w:spacing w:line="240" w:lineRule="auto"/>
      <w:ind w:firstLineChars="0" w:firstLine="0"/>
    </w:pPr>
    <w:rPr>
      <w:rFonts w:cs="Times New Roman"/>
      <w:color w:val="auto"/>
      <w:sz w:val="21"/>
      <w:szCs w:val="24"/>
    </w:rPr>
  </w:style>
  <w:style w:type="paragraph" w:customStyle="1" w:styleId="Paragraph1">
    <w:name w:val="Paragraph 1"/>
    <w:basedOn w:val="a"/>
    <w:qFormat/>
    <w:pPr>
      <w:widowControl/>
      <w:adjustRightInd/>
      <w:snapToGrid/>
      <w:spacing w:before="120" w:after="120" w:line="240" w:lineRule="auto"/>
      <w:ind w:left="720" w:firstLineChars="0" w:hanging="578"/>
    </w:pPr>
    <w:rPr>
      <w:rFonts w:ascii="Arial" w:hAnsi="Arial" w:cs="Times New Roman"/>
      <w:color w:val="auto"/>
      <w:kern w:val="0"/>
      <w:sz w:val="22"/>
      <w:szCs w:val="20"/>
    </w:rPr>
  </w:style>
  <w:style w:type="paragraph" w:customStyle="1" w:styleId="1CharCharChar1">
    <w:name w:val="正文1 Char Char Char"/>
    <w:basedOn w:val="a"/>
    <w:qFormat/>
    <w:pPr>
      <w:spacing w:line="560" w:lineRule="exact"/>
      <w:ind w:firstLine="560"/>
    </w:pPr>
    <w:rPr>
      <w:rFonts w:eastAsia="仿宋_GB2312" w:cs="Times New Roman"/>
      <w:color w:val="auto"/>
      <w:szCs w:val="20"/>
    </w:rPr>
  </w:style>
  <w:style w:type="paragraph" w:customStyle="1" w:styleId="1fffffe">
    <w:name w:val="标题 1+"/>
    <w:basedOn w:val="1"/>
    <w:qFormat/>
    <w:pPr>
      <w:tabs>
        <w:tab w:val="left" w:pos="900"/>
        <w:tab w:val="left" w:pos="3960"/>
      </w:tabs>
      <w:adjustRightInd/>
      <w:snapToGrid/>
      <w:spacing w:beforeLines="150" w:afterLines="50" w:line="360" w:lineRule="auto"/>
      <w:ind w:left="900" w:hanging="420"/>
    </w:pPr>
    <w:rPr>
      <w:rFonts w:eastAsia="黑体" w:cs="宋体"/>
      <w:color w:val="auto"/>
      <w:sz w:val="32"/>
      <w:szCs w:val="20"/>
    </w:rPr>
  </w:style>
  <w:style w:type="paragraph" w:customStyle="1" w:styleId="1HeadingOne1h1H1AL1bocLevel1Topi1">
    <w:name w:val="样式 标题 1Heading One篇章标题标书1h1H1第*部分第A章L1bocLevel 1 Topi...1"/>
    <w:basedOn w:val="1"/>
    <w:qFormat/>
    <w:pPr>
      <w:keepNext w:val="0"/>
      <w:tabs>
        <w:tab w:val="left" w:pos="432"/>
        <w:tab w:val="left" w:pos="1260"/>
        <w:tab w:val="left" w:pos="1440"/>
        <w:tab w:val="left" w:pos="1980"/>
        <w:tab w:val="left" w:pos="3240"/>
      </w:tabs>
      <w:adjustRightInd/>
      <w:snapToGrid/>
      <w:spacing w:before="468" w:after="288" w:line="360" w:lineRule="auto"/>
      <w:ind w:firstLineChars="0" w:firstLine="0"/>
    </w:pPr>
    <w:rPr>
      <w:rFonts w:ascii="Times New Roman" w:eastAsia="黑体" w:hAnsi="Times New Roman" w:cs="宋体"/>
      <w:color w:val="auto"/>
      <w:sz w:val="24"/>
      <w:szCs w:val="20"/>
    </w:rPr>
  </w:style>
  <w:style w:type="paragraph" w:customStyle="1" w:styleId="afffffffffffffffffffffffffffffff2">
    <w:name w:val="样式 题注"/>
    <w:basedOn w:val="ac"/>
    <w:qFormat/>
    <w:pPr>
      <w:keepNext/>
      <w:adjustRightInd/>
      <w:snapToGrid/>
      <w:spacing w:before="0" w:after="0" w:line="240" w:lineRule="auto"/>
      <w:ind w:firstLineChars="0" w:firstLine="0"/>
      <w:jc w:val="center"/>
    </w:pPr>
    <w:rPr>
      <w:rFonts w:cs="Times New Roman"/>
      <w:sz w:val="24"/>
      <w:szCs w:val="18"/>
    </w:rPr>
  </w:style>
  <w:style w:type="paragraph" w:customStyle="1" w:styleId="CharChar14CharCharCharChar">
    <w:name w:val="Char Char14 Char Char Char Char"/>
    <w:basedOn w:val="a"/>
    <w:qFormat/>
    <w:pPr>
      <w:adjustRightInd/>
      <w:snapToGrid/>
      <w:spacing w:line="240" w:lineRule="auto"/>
      <w:ind w:firstLineChars="0" w:firstLine="0"/>
    </w:pPr>
    <w:rPr>
      <w:rFonts w:cs="Times New Roman"/>
      <w:color w:val="auto"/>
      <w:sz w:val="24"/>
      <w:szCs w:val="24"/>
    </w:rPr>
  </w:style>
  <w:style w:type="paragraph" w:customStyle="1" w:styleId="Char210">
    <w:name w:val="Char21"/>
    <w:basedOn w:val="a"/>
    <w:qFormat/>
    <w:pPr>
      <w:tabs>
        <w:tab w:val="left" w:pos="22680"/>
      </w:tabs>
      <w:adjustRightInd/>
      <w:snapToGrid/>
      <w:spacing w:line="360" w:lineRule="auto"/>
    </w:pPr>
    <w:rPr>
      <w:rFonts w:ascii="宋体" w:hAnsi="宋体" w:cs="宋体"/>
      <w:color w:val="auto"/>
      <w:sz w:val="24"/>
      <w:szCs w:val="24"/>
    </w:rPr>
  </w:style>
  <w:style w:type="paragraph" w:customStyle="1" w:styleId="0990">
    <w:name w:val="样式 五号 左侧:  0.99 厘米"/>
    <w:basedOn w:val="a"/>
    <w:qFormat/>
    <w:pPr>
      <w:tabs>
        <w:tab w:val="left" w:pos="378"/>
      </w:tabs>
      <w:spacing w:line="240" w:lineRule="auto"/>
      <w:jc w:val="center"/>
    </w:pPr>
    <w:rPr>
      <w:rFonts w:eastAsia="仿宋_GB2312" w:cs="宋体"/>
      <w:color w:val="auto"/>
      <w:sz w:val="21"/>
      <w:szCs w:val="20"/>
    </w:rPr>
  </w:style>
  <w:style w:type="paragraph" w:customStyle="1" w:styleId="PlainTe">
    <w:name w:val="Plain Te"/>
    <w:basedOn w:val="a"/>
    <w:qFormat/>
    <w:pPr>
      <w:widowControl/>
      <w:adjustRightInd/>
      <w:snapToGrid/>
      <w:spacing w:line="240" w:lineRule="auto"/>
      <w:jc w:val="left"/>
    </w:pPr>
    <w:rPr>
      <w:rFonts w:ascii="宋体" w:eastAsia="仿宋_GB2312" w:hAnsi="Courier New" w:cs="Times New Roman"/>
      <w:color w:val="auto"/>
      <w:kern w:val="0"/>
      <w:sz w:val="21"/>
      <w:szCs w:val="21"/>
    </w:rPr>
  </w:style>
  <w:style w:type="paragraph" w:customStyle="1" w:styleId="79">
    <w:name w:val="表－左对齐7"/>
    <w:basedOn w:val="a"/>
    <w:qFormat/>
    <w:pPr>
      <w:suppressLineNumbers/>
      <w:suppressAutoHyphens/>
      <w:adjustRightInd/>
      <w:spacing w:before="60" w:after="60" w:line="240" w:lineRule="auto"/>
      <w:jc w:val="left"/>
    </w:pPr>
    <w:rPr>
      <w:rFonts w:eastAsia="仿宋_GB2312" w:cs="Arial"/>
      <w:color w:val="auto"/>
      <w:kern w:val="0"/>
      <w:sz w:val="21"/>
      <w:szCs w:val="21"/>
      <w:lang w:eastAsia="ja-JP"/>
    </w:rPr>
  </w:style>
  <w:style w:type="paragraph" w:customStyle="1" w:styleId="xl19">
    <w:name w:val="xl19"/>
    <w:basedOn w:val="a"/>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pPr>
    <w:rPr>
      <w:rFonts w:ascii="宋体" w:hAnsi="宋体" w:cs="Arial Unicode MS" w:hint="eastAsia"/>
      <w:color w:val="auto"/>
      <w:kern w:val="0"/>
      <w:sz w:val="24"/>
      <w:szCs w:val="24"/>
    </w:rPr>
  </w:style>
  <w:style w:type="paragraph" w:customStyle="1" w:styleId="afffffffffffffffffffffffffffffff3">
    <w:name w:val="表格文字两端对齐"/>
    <w:basedOn w:val="a"/>
    <w:qFormat/>
    <w:pPr>
      <w:adjustRightInd/>
      <w:snapToGrid/>
      <w:spacing w:line="300" w:lineRule="auto"/>
      <w:ind w:firstLineChars="0" w:firstLine="0"/>
      <w:jc w:val="center"/>
    </w:pPr>
    <w:rPr>
      <w:rFonts w:ascii="Arial Narrow" w:eastAsia="仿宋_GB2312" w:hAnsi="Arial Narrow" w:cs="Times New Roman"/>
      <w:color w:val="000000"/>
      <w:kern w:val="0"/>
      <w:sz w:val="21"/>
      <w:szCs w:val="24"/>
    </w:rPr>
  </w:style>
  <w:style w:type="paragraph" w:customStyle="1" w:styleId="Address1">
    <w:name w:val="Address 1"/>
    <w:basedOn w:val="a"/>
    <w:qFormat/>
    <w:pPr>
      <w:widowControl/>
      <w:adjustRightInd/>
      <w:snapToGrid/>
      <w:spacing w:before="120" w:after="120" w:line="200" w:lineRule="atLeast"/>
      <w:ind w:left="578" w:firstLineChars="0" w:hanging="578"/>
      <w:jc w:val="left"/>
    </w:pPr>
    <w:rPr>
      <w:rFonts w:cs="Times New Roman"/>
      <w:color w:val="auto"/>
      <w:kern w:val="0"/>
      <w:sz w:val="16"/>
      <w:szCs w:val="20"/>
    </w:rPr>
  </w:style>
  <w:style w:type="paragraph" w:customStyle="1" w:styleId="xl203">
    <w:name w:val="xl203"/>
    <w:basedOn w:val="a"/>
    <w:qFormat/>
    <w:pPr>
      <w:widowControl/>
      <w:pBdr>
        <w:top w:val="single" w:sz="12" w:space="0" w:color="000000"/>
        <w:left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158">
    <w:name w:val="样式 表格文字 + 居中 行距: 固定值 15 磅"/>
    <w:basedOn w:val="affff8"/>
    <w:qFormat/>
    <w:pPr>
      <w:widowControl/>
      <w:pBdr>
        <w:left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textAlignment w:val="auto"/>
    </w:pPr>
    <w:rPr>
      <w:rFonts w:ascii="宋体" w:eastAsia="宋体" w:hAnsi="宋体" w:cs="宋体"/>
      <w:color w:val="FF0000"/>
      <w:sz w:val="21"/>
      <w:szCs w:val="21"/>
      <w:lang w:val="zh-CN"/>
    </w:rPr>
  </w:style>
  <w:style w:type="paragraph" w:customStyle="1" w:styleId="cy2">
    <w:name w:val="cy程序首"/>
    <w:basedOn w:val="CY"/>
    <w:qFormat/>
    <w:pPr>
      <w:spacing w:beforeLines="50"/>
      <w:ind w:left="1156"/>
    </w:pPr>
  </w:style>
  <w:style w:type="paragraph" w:customStyle="1" w:styleId="afffffffffffffffffffffffffffffff4">
    <w:name w:val="样式__正文"/>
    <w:basedOn w:val="a"/>
    <w:qFormat/>
    <w:pPr>
      <w:autoSpaceDE w:val="0"/>
      <w:autoSpaceDN w:val="0"/>
      <w:spacing w:line="360" w:lineRule="auto"/>
    </w:pPr>
    <w:rPr>
      <w:rFonts w:eastAsia="仿宋_GB2312" w:cs="Times New Roman"/>
      <w:color w:val="auto"/>
      <w:spacing w:val="10"/>
      <w:kern w:val="0"/>
      <w:sz w:val="24"/>
      <w:szCs w:val="24"/>
    </w:rPr>
  </w:style>
  <w:style w:type="paragraph" w:customStyle="1" w:styleId="afffffffffffffffffffffffffffffff5">
    <w:name w:val="表格，五宋"/>
    <w:qFormat/>
    <w:pPr>
      <w:adjustRightInd w:val="0"/>
      <w:spacing w:before="120" w:after="120" w:line="360" w:lineRule="exact"/>
      <w:ind w:left="578" w:hanging="578"/>
      <w:jc w:val="center"/>
    </w:pPr>
    <w:rPr>
      <w:sz w:val="21"/>
    </w:rPr>
  </w:style>
  <w:style w:type="paragraph" w:customStyle="1" w:styleId="159">
    <w:name w:val="样式 宋体 四号 黑色 行距: 1.5 倍行距"/>
    <w:basedOn w:val="a"/>
    <w:qFormat/>
    <w:pPr>
      <w:autoSpaceDE w:val="0"/>
      <w:autoSpaceDN w:val="0"/>
      <w:adjustRightInd/>
      <w:snapToGrid/>
      <w:spacing w:before="120" w:after="120" w:line="360" w:lineRule="auto"/>
      <w:ind w:left="578"/>
    </w:pPr>
    <w:rPr>
      <w:rFonts w:ascii="宋体" w:hAnsi="宋体" w:cs="宋体"/>
      <w:color w:val="000000"/>
      <w:szCs w:val="20"/>
    </w:rPr>
  </w:style>
  <w:style w:type="paragraph" w:customStyle="1" w:styleId="6f">
    <w:name w:val="标题6"/>
    <w:basedOn w:val="a"/>
    <w:next w:val="afff7"/>
    <w:qFormat/>
    <w:pPr>
      <w:keepNext/>
      <w:adjustRightInd/>
      <w:snapToGrid/>
      <w:spacing w:before="120" w:after="120" w:line="360" w:lineRule="auto"/>
      <w:ind w:left="578" w:firstLineChars="0" w:firstLine="567"/>
      <w:jc w:val="left"/>
      <w:outlineLvl w:val="5"/>
    </w:pPr>
    <w:rPr>
      <w:rFonts w:cs="Times New Roman"/>
      <w:color w:val="auto"/>
      <w:szCs w:val="21"/>
    </w:rPr>
  </w:style>
  <w:style w:type="paragraph" w:customStyle="1" w:styleId="afffffffffffffffffffffffffffffff6">
    <w:name w:val="表字"/>
    <w:basedOn w:val="a"/>
    <w:qFormat/>
    <w:pPr>
      <w:adjustRightInd/>
      <w:snapToGrid/>
      <w:spacing w:before="120" w:after="120" w:line="360" w:lineRule="auto"/>
      <w:ind w:left="578" w:firstLineChars="0" w:firstLine="420"/>
    </w:pPr>
    <w:rPr>
      <w:rFonts w:ascii="Arial" w:hAnsi="Arial" w:cs="Times New Roman"/>
      <w:color w:val="auto"/>
      <w:sz w:val="21"/>
      <w:szCs w:val="20"/>
    </w:rPr>
  </w:style>
  <w:style w:type="paragraph" w:customStyle="1" w:styleId="afffffffffffffffffffffffffffffff7">
    <w:name w:val="小五"/>
    <w:basedOn w:val="a"/>
    <w:qFormat/>
    <w:pPr>
      <w:autoSpaceDE w:val="0"/>
      <w:autoSpaceDN w:val="0"/>
      <w:spacing w:line="240" w:lineRule="auto"/>
      <w:ind w:firstLineChars="0" w:firstLine="0"/>
      <w:jc w:val="center"/>
    </w:pPr>
    <w:rPr>
      <w:rFonts w:ascii="宋体" w:hAnsi="宋体" w:cs="Times New Roman"/>
      <w:color w:val="auto"/>
      <w:kern w:val="0"/>
      <w:sz w:val="18"/>
      <w:szCs w:val="18"/>
    </w:rPr>
  </w:style>
  <w:style w:type="paragraph" w:customStyle="1" w:styleId="2fffff7">
    <w:name w:val="表头2"/>
    <w:basedOn w:val="a"/>
    <w:next w:val="affffff0"/>
    <w:qFormat/>
    <w:pPr>
      <w:spacing w:beforeLines="50" w:line="240" w:lineRule="auto"/>
      <w:ind w:firstLineChars="0" w:firstLine="0"/>
      <w:jc w:val="center"/>
    </w:pPr>
    <w:rPr>
      <w:rFonts w:ascii="楷体_GB2312" w:eastAsia="楷体_GB2312" w:hAnsi="宋体" w:cs="Times New Roman"/>
      <w:b/>
      <w:color w:val="auto"/>
      <w:spacing w:val="10"/>
      <w:sz w:val="24"/>
      <w:szCs w:val="24"/>
    </w:rPr>
  </w:style>
  <w:style w:type="paragraph" w:customStyle="1" w:styleId="afffffffffffffffffffffffffffffff8">
    <w:name w:val="表内容"/>
    <w:basedOn w:val="a"/>
    <w:qFormat/>
    <w:pPr>
      <w:snapToGrid/>
      <w:spacing w:before="60" w:after="60" w:line="312" w:lineRule="auto"/>
      <w:ind w:left="578" w:firstLineChars="0" w:hanging="578"/>
      <w:jc w:val="center"/>
    </w:pPr>
    <w:rPr>
      <w:rFonts w:cs="Times New Roman"/>
      <w:color w:val="auto"/>
      <w:kern w:val="0"/>
      <w:sz w:val="21"/>
      <w:szCs w:val="20"/>
    </w:rPr>
  </w:style>
  <w:style w:type="paragraph" w:customStyle="1" w:styleId="afffffffffffffffffffffffffffffff9">
    <w:name w:val="附图"/>
    <w:basedOn w:val="a"/>
    <w:qFormat/>
    <w:pPr>
      <w:adjustRightInd/>
      <w:snapToGrid/>
      <w:spacing w:line="0" w:lineRule="atLeast"/>
      <w:ind w:firstLineChars="0" w:firstLine="0"/>
      <w:jc w:val="center"/>
    </w:pPr>
    <w:rPr>
      <w:rFonts w:cs="Times New Roman"/>
      <w:color w:val="auto"/>
      <w:sz w:val="21"/>
      <w:szCs w:val="20"/>
    </w:rPr>
  </w:style>
  <w:style w:type="paragraph" w:customStyle="1" w:styleId="afffffffffffffffffffffffffffffffa">
    <w:name w:val="创建日期"/>
    <w:qFormat/>
    <w:pPr>
      <w:widowControl w:val="0"/>
      <w:jc w:val="both"/>
    </w:pPr>
    <w:rPr>
      <w:kern w:val="2"/>
      <w:sz w:val="21"/>
    </w:rPr>
  </w:style>
  <w:style w:type="paragraph" w:customStyle="1" w:styleId="611">
    <w:name w:val="表标题6.11"/>
    <w:basedOn w:val="a"/>
    <w:qFormat/>
    <w:pPr>
      <w:tabs>
        <w:tab w:val="left" w:pos="1619"/>
      </w:tabs>
      <w:adjustRightInd/>
      <w:snapToGrid/>
      <w:spacing w:beforeLines="100" w:after="120" w:line="0" w:lineRule="atLeast"/>
      <w:ind w:left="1117" w:firstLineChars="0" w:hanging="578"/>
    </w:pPr>
    <w:rPr>
      <w:rFonts w:eastAsia="黑体" w:cs="Times New Roman"/>
      <w:b/>
      <w:color w:val="auto"/>
      <w:sz w:val="24"/>
      <w:szCs w:val="24"/>
    </w:rPr>
  </w:style>
  <w:style w:type="paragraph" w:customStyle="1" w:styleId="afffffffffffffffffffffffffffffffb">
    <w:name w:val="廉江表"/>
    <w:basedOn w:val="a"/>
    <w:qFormat/>
    <w:pPr>
      <w:adjustRightInd/>
      <w:spacing w:line="240" w:lineRule="auto"/>
      <w:ind w:firstLineChars="0" w:firstLine="0"/>
      <w:jc w:val="center"/>
    </w:pPr>
    <w:rPr>
      <w:rFonts w:cs="Times New Roman"/>
      <w:color w:val="auto"/>
      <w:sz w:val="21"/>
      <w:szCs w:val="21"/>
    </w:rPr>
  </w:style>
  <w:style w:type="paragraph" w:customStyle="1" w:styleId="5f8">
    <w:name w:val="湛江5"/>
    <w:basedOn w:val="affffffffffffff7"/>
    <w:qFormat/>
    <w:pPr>
      <w:adjustRightInd w:val="0"/>
      <w:spacing w:before="60" w:after="60" w:line="312" w:lineRule="auto"/>
      <w:ind w:left="578" w:firstLine="601"/>
      <w:jc w:val="left"/>
    </w:pPr>
  </w:style>
  <w:style w:type="paragraph" w:customStyle="1" w:styleId="wie">
    <w:name w:val="样式wie"/>
    <w:basedOn w:val="a"/>
    <w:qFormat/>
    <w:pPr>
      <w:adjustRightInd/>
      <w:snapToGrid/>
      <w:spacing w:line="360" w:lineRule="auto"/>
      <w:ind w:firstLine="560"/>
    </w:pPr>
    <w:rPr>
      <w:rFonts w:eastAsia="仿宋_GB2312" w:cs="Times New Roman"/>
      <w:color w:val="000000"/>
      <w:szCs w:val="24"/>
    </w:rPr>
  </w:style>
  <w:style w:type="paragraph" w:customStyle="1" w:styleId="3A0">
    <w:name w:val="宏福3A"/>
    <w:basedOn w:val="a"/>
    <w:qFormat/>
    <w:pPr>
      <w:keepNext/>
      <w:keepLines/>
      <w:adjustRightInd/>
      <w:spacing w:before="240" w:line="240" w:lineRule="auto"/>
      <w:outlineLvl w:val="2"/>
    </w:pPr>
    <w:rPr>
      <w:rFonts w:eastAsia="仿宋_GB2312" w:cs="Times New Roman"/>
      <w:color w:val="auto"/>
      <w:szCs w:val="28"/>
    </w:rPr>
  </w:style>
  <w:style w:type="paragraph" w:customStyle="1" w:styleId="1ffffff">
    <w:name w:val="?????¡ì???1"/>
    <w:basedOn w:val="a"/>
    <w:qFormat/>
    <w:pPr>
      <w:tabs>
        <w:tab w:val="left" w:pos="4620"/>
        <w:tab w:val="left" w:pos="5880"/>
      </w:tabs>
      <w:adjustRightInd/>
      <w:spacing w:before="120" w:after="120" w:line="360" w:lineRule="auto"/>
      <w:ind w:left="578" w:firstLineChars="310" w:firstLine="744"/>
    </w:pPr>
    <w:rPr>
      <w:rFonts w:ascii="Arial" w:hAnsi="Arial" w:cs="Arial"/>
      <w:color w:val="auto"/>
      <w:sz w:val="21"/>
      <w:szCs w:val="21"/>
    </w:rPr>
  </w:style>
  <w:style w:type="paragraph" w:customStyle="1" w:styleId="afffffffffffffffffffffffffffffffc">
    <w:name w:val="缩短行距表题"/>
    <w:basedOn w:val="ac"/>
    <w:qFormat/>
    <w:pPr>
      <w:adjustRightInd/>
      <w:snapToGrid/>
      <w:spacing w:before="0" w:after="0" w:line="240" w:lineRule="auto"/>
      <w:ind w:firstLineChars="0" w:firstLine="0"/>
      <w:jc w:val="center"/>
    </w:pPr>
    <w:rPr>
      <w:rFonts w:ascii="宋体" w:eastAsia="宋体" w:hAnsi="黑体" w:cs="宋体"/>
      <w:b/>
      <w:bCs/>
      <w:kern w:val="0"/>
      <w:sz w:val="21"/>
    </w:rPr>
  </w:style>
  <w:style w:type="paragraph" w:customStyle="1" w:styleId="3ff6">
    <w:name w:val="3级标题"/>
    <w:basedOn w:val="a"/>
    <w:qFormat/>
    <w:pPr>
      <w:keepNext/>
      <w:keepLines/>
      <w:spacing w:line="360" w:lineRule="auto"/>
      <w:ind w:firstLineChars="0" w:firstLine="100"/>
      <w:outlineLvl w:val="1"/>
    </w:pPr>
    <w:rPr>
      <w:rFonts w:ascii="宋体" w:hAnsi="宋体" w:cs="Times New Roman"/>
      <w:b/>
      <w:color w:val="000000"/>
      <w:szCs w:val="20"/>
    </w:rPr>
  </w:style>
  <w:style w:type="paragraph" w:customStyle="1" w:styleId="Institution">
    <w:name w:val="Institution"/>
    <w:basedOn w:val="a"/>
    <w:next w:val="Achievement"/>
    <w:qFormat/>
    <w:pPr>
      <w:widowControl/>
      <w:tabs>
        <w:tab w:val="left" w:pos="2160"/>
        <w:tab w:val="right" w:pos="6480"/>
      </w:tabs>
      <w:adjustRightInd/>
      <w:snapToGrid/>
      <w:spacing w:before="220" w:after="60" w:line="220" w:lineRule="atLeast"/>
      <w:ind w:left="578" w:right="-360" w:firstLineChars="0" w:hanging="578"/>
      <w:jc w:val="left"/>
    </w:pPr>
    <w:rPr>
      <w:rFonts w:cs="Times New Roman"/>
      <w:color w:val="auto"/>
      <w:kern w:val="0"/>
      <w:sz w:val="20"/>
      <w:szCs w:val="20"/>
    </w:rPr>
  </w:style>
  <w:style w:type="paragraph" w:customStyle="1" w:styleId="22c">
    <w:name w:val="样式 正文首行缩进 2 + 首行缩进:  2 字符"/>
    <w:basedOn w:val="2b"/>
    <w:qFormat/>
    <w:pPr>
      <w:adjustRightInd/>
      <w:snapToGrid/>
      <w:spacing w:after="120" w:line="360" w:lineRule="auto"/>
      <w:ind w:firstLine="480"/>
      <w:textAlignment w:val="auto"/>
    </w:pPr>
    <w:rPr>
      <w:rFonts w:ascii="Times New Roman" w:hAnsi="Times New Roman"/>
      <w:snapToGrid/>
      <w:spacing w:val="0"/>
      <w:sz w:val="24"/>
    </w:rPr>
  </w:style>
  <w:style w:type="paragraph" w:customStyle="1" w:styleId="CF4">
    <w:name w:val="CF标题4"/>
    <w:basedOn w:val="a"/>
    <w:next w:val="a"/>
    <w:qFormat/>
    <w:pPr>
      <w:adjustRightInd/>
      <w:snapToGrid/>
      <w:spacing w:beforeLines="20" w:afterLines="20" w:line="360" w:lineRule="auto"/>
      <w:outlineLvl w:val="3"/>
    </w:pPr>
    <w:rPr>
      <w:rFonts w:eastAsia="黑体" w:cs="Times New Roman"/>
      <w:b/>
      <w:color w:val="auto"/>
      <w:sz w:val="24"/>
      <w:szCs w:val="24"/>
    </w:rPr>
  </w:style>
  <w:style w:type="paragraph" w:customStyle="1" w:styleId="CM3">
    <w:name w:val="CM3"/>
    <w:basedOn w:val="Default"/>
    <w:next w:val="Default"/>
    <w:qFormat/>
    <w:pPr>
      <w:spacing w:before="120" w:after="120" w:line="468" w:lineRule="atLeast"/>
      <w:ind w:left="578" w:hanging="578"/>
      <w:jc w:val="both"/>
    </w:pPr>
    <w:rPr>
      <w:rFonts w:ascii="黑体" w:eastAsia="黑体" w:cs="黑体"/>
      <w:color w:val="auto"/>
    </w:rPr>
  </w:style>
  <w:style w:type="paragraph" w:customStyle="1" w:styleId="afffffffffffffffffffffffffffffffd">
    <w:name w:val="附录二级条"/>
    <w:basedOn w:val="afffffffffffffffffff8"/>
    <w:next w:val="4"/>
    <w:qFormat/>
    <w:pPr>
      <w:widowControl w:val="0"/>
      <w:tabs>
        <w:tab w:val="clear" w:pos="425"/>
      </w:tabs>
      <w:spacing w:before="240" w:after="720" w:line="360" w:lineRule="auto"/>
      <w:ind w:left="0" w:firstLine="0"/>
      <w:jc w:val="center"/>
      <w:textAlignment w:val="baseline"/>
    </w:pPr>
    <w:rPr>
      <w:rFonts w:ascii="Arial" w:hAnsi="Arial"/>
      <w:b/>
      <w:caps/>
      <w:sz w:val="44"/>
    </w:rPr>
  </w:style>
  <w:style w:type="paragraph" w:customStyle="1" w:styleId="afffffffffffffffffffffffffffffffe">
    <w:name w:val="节名"/>
    <w:basedOn w:val="a"/>
    <w:qFormat/>
    <w:pPr>
      <w:adjustRightInd/>
      <w:snapToGrid/>
      <w:spacing w:line="240" w:lineRule="auto"/>
      <w:ind w:rightChars="-119" w:right="-286" w:firstLineChars="191" w:firstLine="464"/>
    </w:pPr>
    <w:rPr>
      <w:rFonts w:ascii="宋体" w:eastAsia="仿宋_GB2312" w:hAnsi="宋体" w:cs="Times New Roman"/>
      <w:b/>
      <w:color w:val="auto"/>
      <w:spacing w:val="1"/>
      <w:kern w:val="0"/>
      <w:sz w:val="24"/>
      <w:szCs w:val="20"/>
    </w:rPr>
  </w:style>
  <w:style w:type="paragraph" w:customStyle="1" w:styleId="3CharCharCharCharCharCharCharCharCharChar">
    <w:name w:val="3 Char Char Char Char Char Char Char Char Char Char"/>
    <w:basedOn w:val="a"/>
    <w:qFormat/>
    <w:pPr>
      <w:spacing w:line="400" w:lineRule="exact"/>
    </w:pPr>
    <w:rPr>
      <w:rFonts w:eastAsia="仿宋_GB2312" w:cs="Times New Roman"/>
      <w:color w:val="auto"/>
      <w:sz w:val="24"/>
      <w:szCs w:val="20"/>
    </w:rPr>
  </w:style>
  <w:style w:type="paragraph" w:customStyle="1" w:styleId="xl21">
    <w:name w:val="xl21"/>
    <w:basedOn w:val="a"/>
    <w:qFormat/>
    <w:pPr>
      <w:widowControl/>
      <w:adjustRightInd/>
      <w:snapToGrid/>
      <w:spacing w:before="100" w:beforeAutospacing="1" w:after="100" w:afterAutospacing="1" w:line="240" w:lineRule="auto"/>
      <w:ind w:firstLineChars="0" w:firstLine="0"/>
      <w:jc w:val="center"/>
    </w:pPr>
    <w:rPr>
      <w:rFonts w:ascii="宋体" w:hAnsi="宋体" w:cs="Arial Unicode MS" w:hint="eastAsia"/>
      <w:color w:val="auto"/>
      <w:kern w:val="0"/>
      <w:sz w:val="24"/>
      <w:szCs w:val="24"/>
    </w:rPr>
  </w:style>
  <w:style w:type="paragraph" w:customStyle="1" w:styleId="affffffffffffffffffffffffffffffff">
    <w:name w:val="久不通函，至以为念。"/>
    <w:qFormat/>
    <w:pPr>
      <w:widowControl w:val="0"/>
      <w:jc w:val="both"/>
    </w:pPr>
    <w:rPr>
      <w:kern w:val="2"/>
      <w:sz w:val="21"/>
    </w:rPr>
  </w:style>
  <w:style w:type="paragraph" w:customStyle="1" w:styleId="003">
    <w:name w:val="样式 正文缩进 + 居中 首行缩进:  0 厘米 段前: 0 磅 行距: 单倍行距"/>
    <w:basedOn w:val="ab"/>
    <w:qFormat/>
    <w:pPr>
      <w:tabs>
        <w:tab w:val="clear" w:pos="3360"/>
      </w:tabs>
      <w:snapToGrid/>
      <w:spacing w:line="240" w:lineRule="auto"/>
      <w:ind w:leftChars="0" w:left="0" w:firstLineChars="200" w:firstLine="0"/>
      <w:jc w:val="center"/>
    </w:pPr>
    <w:rPr>
      <w:rFonts w:hAnsi="Times New Roman" w:cs="宋体"/>
      <w:bCs w:val="0"/>
      <w:kern w:val="28"/>
      <w:sz w:val="24"/>
      <w:szCs w:val="24"/>
    </w:rPr>
  </w:style>
  <w:style w:type="paragraph" w:customStyle="1" w:styleId="CM14">
    <w:name w:val="CM14"/>
    <w:basedOn w:val="Default"/>
    <w:next w:val="Default"/>
    <w:qFormat/>
    <w:pPr>
      <w:spacing w:line="468" w:lineRule="atLeast"/>
    </w:pPr>
    <w:rPr>
      <w:rFonts w:ascii="Times New Roman"/>
      <w:color w:val="auto"/>
    </w:rPr>
  </w:style>
  <w:style w:type="paragraph" w:customStyle="1" w:styleId="010">
    <w:name w:val="表内五号居中前后0.1行"/>
    <w:basedOn w:val="a"/>
    <w:qFormat/>
    <w:pPr>
      <w:adjustRightInd/>
      <w:snapToGrid/>
      <w:spacing w:before="31" w:after="31" w:line="240" w:lineRule="auto"/>
      <w:ind w:left="578" w:firstLineChars="0" w:hanging="578"/>
      <w:jc w:val="center"/>
    </w:pPr>
    <w:rPr>
      <w:rFonts w:cs="宋体"/>
      <w:color w:val="auto"/>
      <w:sz w:val="21"/>
      <w:szCs w:val="20"/>
    </w:rPr>
  </w:style>
  <w:style w:type="paragraph" w:customStyle="1" w:styleId="affffffffffffffffffffffffffffffff0">
    <w:name w:val="扉页——标题"/>
    <w:qFormat/>
    <w:pPr>
      <w:spacing w:line="480" w:lineRule="auto"/>
      <w:jc w:val="center"/>
    </w:pPr>
    <w:rPr>
      <w:rFonts w:ascii="楷体" w:eastAsia="楷体" w:hAnsi="楷体"/>
      <w:kern w:val="2"/>
      <w:sz w:val="30"/>
      <w:szCs w:val="30"/>
    </w:rPr>
  </w:style>
  <w:style w:type="paragraph" w:customStyle="1" w:styleId="311">
    <w:name w:val="样式 标题 3 + 宋体1"/>
    <w:basedOn w:val="3"/>
    <w:qFormat/>
    <w:pPr>
      <w:keepNext w:val="0"/>
      <w:tabs>
        <w:tab w:val="left" w:pos="1050"/>
        <w:tab w:val="left" w:pos="1129"/>
      </w:tabs>
      <w:snapToGrid/>
      <w:spacing w:before="0" w:afterLines="50" w:line="416" w:lineRule="atLeast"/>
      <w:ind w:left="1129"/>
      <w:textAlignment w:val="baseline"/>
    </w:pPr>
    <w:rPr>
      <w:rFonts w:ascii="仿宋_GB2312" w:eastAsia="仿宋_GB2312" w:hAnsi="宋体"/>
      <w:bCs w:val="0"/>
      <w:kern w:val="28"/>
      <w:sz w:val="24"/>
      <w:szCs w:val="24"/>
    </w:rPr>
  </w:style>
  <w:style w:type="paragraph" w:customStyle="1" w:styleId="affffffffffffffffffffffffffffffff1">
    <w:name w:val="篇名"/>
    <w:basedOn w:val="a"/>
    <w:next w:val="a"/>
    <w:qFormat/>
    <w:pPr>
      <w:tabs>
        <w:tab w:val="left" w:pos="3555"/>
        <w:tab w:val="left" w:pos="22680"/>
      </w:tabs>
      <w:spacing w:line="500" w:lineRule="atLeast"/>
      <w:ind w:firstLine="480"/>
      <w:jc w:val="center"/>
      <w:textAlignment w:val="baseline"/>
    </w:pPr>
    <w:rPr>
      <w:rFonts w:cs="Times New Roman"/>
      <w:b/>
      <w:color w:val="auto"/>
      <w:kern w:val="0"/>
      <w:sz w:val="32"/>
      <w:szCs w:val="20"/>
    </w:rPr>
  </w:style>
  <w:style w:type="paragraph" w:customStyle="1" w:styleId="-8">
    <w:name w:val="-"/>
    <w:basedOn w:val="a"/>
    <w:qFormat/>
    <w:pPr>
      <w:widowControl/>
      <w:adjustRightInd/>
      <w:snapToGrid/>
      <w:spacing w:before="100" w:beforeAutospacing="1" w:after="100" w:afterAutospacing="1" w:line="240" w:lineRule="auto"/>
      <w:jc w:val="left"/>
    </w:pPr>
    <w:rPr>
      <w:rFonts w:ascii="宋体" w:eastAsia="仿宋_GB2312" w:hAnsi="宋体" w:cs="宋体"/>
      <w:color w:val="auto"/>
      <w:kern w:val="0"/>
      <w:sz w:val="24"/>
      <w:szCs w:val="24"/>
    </w:rPr>
  </w:style>
  <w:style w:type="paragraph" w:customStyle="1" w:styleId="CharCharCharCharChar2">
    <w:name w:val="Char Char Char Char Char"/>
    <w:basedOn w:val="a"/>
    <w:qFormat/>
    <w:pPr>
      <w:tabs>
        <w:tab w:val="left" w:pos="4665"/>
        <w:tab w:val="left" w:pos="8970"/>
      </w:tabs>
      <w:adjustRightInd/>
      <w:snapToGrid/>
      <w:spacing w:line="240" w:lineRule="auto"/>
      <w:ind w:firstLineChars="0" w:firstLine="400"/>
    </w:pPr>
    <w:rPr>
      <w:rFonts w:ascii="Tahoma" w:hAnsi="Tahoma" w:cs="Times New Roman"/>
      <w:color w:val="auto"/>
      <w:sz w:val="24"/>
      <w:szCs w:val="20"/>
    </w:rPr>
  </w:style>
  <w:style w:type="paragraph" w:customStyle="1" w:styleId="affffffffffffffffffffffffffffffff2">
    <w:name w:val="表格内容自定"/>
    <w:basedOn w:val="a"/>
    <w:qFormat/>
    <w:pPr>
      <w:adjustRightInd/>
      <w:snapToGrid/>
      <w:spacing w:line="280" w:lineRule="exact"/>
      <w:jc w:val="center"/>
    </w:pPr>
    <w:rPr>
      <w:rFonts w:eastAsia="仿宋_GB2312" w:cs="Times New Roman"/>
      <w:color w:val="auto"/>
      <w:kern w:val="0"/>
      <w:sz w:val="18"/>
      <w:szCs w:val="21"/>
    </w:rPr>
  </w:style>
  <w:style w:type="paragraph" w:customStyle="1" w:styleId="CM107">
    <w:name w:val="CM107"/>
    <w:basedOn w:val="Default"/>
    <w:next w:val="Default"/>
    <w:qFormat/>
    <w:pPr>
      <w:spacing w:before="120" w:after="120" w:line="626" w:lineRule="atLeast"/>
      <w:ind w:left="578" w:hanging="578"/>
      <w:jc w:val="both"/>
    </w:pPr>
    <w:rPr>
      <w:rFonts w:ascii="á￥êé" w:eastAsia="á￥êé"/>
      <w:color w:val="auto"/>
      <w:sz w:val="20"/>
      <w:szCs w:val="20"/>
    </w:rPr>
  </w:style>
  <w:style w:type="paragraph" w:customStyle="1" w:styleId="xl166">
    <w:name w:val="xl166"/>
    <w:basedOn w:val="a"/>
    <w:qFormat/>
    <w:pPr>
      <w:widowControl/>
      <w:pBdr>
        <w:left w:val="single" w:sz="12" w:space="0" w:color="000000"/>
        <w:right w:val="single" w:sz="12"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1ffffff0">
    <w:name w:val="样式 正文缩进 + 小四1"/>
    <w:basedOn w:val="ab"/>
    <w:qFormat/>
    <w:pPr>
      <w:keepNext/>
      <w:tabs>
        <w:tab w:val="clear" w:pos="3360"/>
        <w:tab w:val="left" w:pos="1727"/>
        <w:tab w:val="left" w:pos="1884"/>
      </w:tabs>
      <w:adjustRightInd/>
      <w:spacing w:before="120" w:after="120"/>
      <w:ind w:leftChars="0" w:left="578" w:firstLineChars="0" w:firstLine="480"/>
      <w:jc w:val="left"/>
      <w:textAlignment w:val="auto"/>
      <w:outlineLvl w:val="0"/>
    </w:pPr>
    <w:rPr>
      <w:rFonts w:ascii="宋体" w:cs="宋体"/>
      <w:bCs w:val="0"/>
      <w:color w:val="000000"/>
      <w:szCs w:val="20"/>
    </w:rPr>
  </w:style>
  <w:style w:type="paragraph" w:customStyle="1" w:styleId="affffffffffffffffffffffffffffffff3">
    <w:name w:val="四号 正文"/>
    <w:basedOn w:val="a"/>
    <w:qFormat/>
    <w:pPr>
      <w:adjustRightInd/>
      <w:snapToGrid/>
      <w:spacing w:line="240" w:lineRule="auto"/>
      <w:ind w:firstLine="584"/>
    </w:pPr>
    <w:rPr>
      <w:rFonts w:eastAsia="仿宋_GB2312" w:cs="Times New Roman"/>
      <w:color w:val="auto"/>
      <w:spacing w:val="6"/>
      <w:szCs w:val="28"/>
    </w:rPr>
  </w:style>
  <w:style w:type="paragraph" w:customStyle="1" w:styleId="312">
    <w:name w:val="正文31"/>
    <w:qFormat/>
    <w:pPr>
      <w:widowControl w:val="0"/>
      <w:adjustRightInd w:val="0"/>
      <w:spacing w:before="120" w:after="120" w:line="312" w:lineRule="atLeast"/>
      <w:ind w:left="578" w:hanging="578"/>
      <w:jc w:val="both"/>
    </w:pPr>
    <w:rPr>
      <w:rFonts w:ascii="宋体" w:hint="eastAsia"/>
      <w:sz w:val="34"/>
    </w:rPr>
  </w:style>
  <w:style w:type="paragraph" w:customStyle="1" w:styleId="affffffffffffffffffffffffffffffff4">
    <w:name w:val="表中居中文字"/>
    <w:basedOn w:val="a"/>
    <w:qFormat/>
    <w:pPr>
      <w:tabs>
        <w:tab w:val="left" w:pos="2249"/>
      </w:tabs>
      <w:adjustRightInd/>
      <w:snapToGrid/>
      <w:spacing w:before="120" w:after="120" w:line="240" w:lineRule="auto"/>
      <w:ind w:firstLineChars="0" w:firstLine="0"/>
    </w:pPr>
    <w:rPr>
      <w:rFonts w:ascii="宋体" w:hAnsi="宋体" w:cs="Arial"/>
      <w:bCs/>
      <w:color w:val="FF0000"/>
      <w:sz w:val="24"/>
      <w:szCs w:val="18"/>
    </w:rPr>
  </w:style>
  <w:style w:type="paragraph" w:customStyle="1" w:styleId="affffffffffffffffffffffffffffffff5">
    <w:name w:val="报告名"/>
    <w:basedOn w:val="a"/>
    <w:qFormat/>
    <w:pPr>
      <w:tabs>
        <w:tab w:val="left" w:pos="1727"/>
        <w:tab w:val="left" w:pos="1884"/>
      </w:tabs>
      <w:snapToGrid/>
      <w:spacing w:before="120" w:after="120" w:line="312" w:lineRule="auto"/>
      <w:ind w:left="578" w:firstLineChars="0" w:hanging="578"/>
      <w:outlineLvl w:val="0"/>
    </w:pPr>
    <w:rPr>
      <w:rFonts w:cs="Times New Roman"/>
      <w:b/>
      <w:color w:val="auto"/>
      <w:sz w:val="24"/>
      <w:szCs w:val="24"/>
    </w:rPr>
  </w:style>
  <w:style w:type="paragraph" w:customStyle="1" w:styleId="1320">
    <w:name w:val="样式 首行缩进 行距: 1.3 倍行距 + 首行缩进:  2 字符 段前: 自动 段后: 自动"/>
    <w:basedOn w:val="135"/>
    <w:qFormat/>
    <w:pPr>
      <w:spacing w:before="0" w:beforeAutospacing="0" w:after="0" w:afterAutospacing="0" w:line="240" w:lineRule="auto"/>
      <w:ind w:left="0" w:firstLineChars="0" w:firstLine="0"/>
    </w:pPr>
    <w:rPr>
      <w:rFonts w:eastAsia="仿宋_GB2312" w:cs="黑体"/>
      <w:sz w:val="24"/>
      <w:szCs w:val="22"/>
    </w:rPr>
  </w:style>
  <w:style w:type="paragraph" w:customStyle="1" w:styleId="135">
    <w:name w:val="首行缩进 行距: 1.3 倍行距"/>
    <w:basedOn w:val="a"/>
    <w:qFormat/>
    <w:pPr>
      <w:adjustRightInd/>
      <w:snapToGrid/>
      <w:spacing w:before="100" w:beforeAutospacing="1" w:after="100" w:afterAutospacing="1" w:line="312" w:lineRule="auto"/>
      <w:ind w:left="578"/>
    </w:pPr>
    <w:rPr>
      <w:rFonts w:cs="宋体"/>
      <w:color w:val="auto"/>
      <w:sz w:val="21"/>
      <w:szCs w:val="20"/>
    </w:rPr>
  </w:style>
  <w:style w:type="paragraph" w:customStyle="1" w:styleId="4330505">
    <w:name w:val="样式 样式 标题 4 + 左侧:  3 字符 + 左侧:  3 字符 段前: 0.5 行 段后: 0.5 行"/>
    <w:basedOn w:val="431"/>
    <w:qFormat/>
  </w:style>
  <w:style w:type="paragraph" w:customStyle="1" w:styleId="CharCharCharCharCharChar1CharCharCharCharCharCharCharCharCharCharCharCharCharCharCharCharCharCharCharCharCharCharCharCharChar6">
    <w:name w:val="Char Char Char Char Char Char1 Char Char Char Char Char Char Char Char Char Char Char Char Char Char Char Char Char Char Char Char Char Char Char Char Char6"/>
    <w:basedOn w:val="a"/>
    <w:qFormat/>
    <w:pPr>
      <w:adjustRightInd/>
      <w:snapToGrid/>
      <w:spacing w:line="580" w:lineRule="exact"/>
    </w:pPr>
    <w:rPr>
      <w:rFonts w:eastAsia="仿宋_GB2312" w:cs="Times New Roman"/>
      <w:color w:val="auto"/>
      <w:spacing w:val="6"/>
      <w:szCs w:val="24"/>
    </w:rPr>
  </w:style>
  <w:style w:type="paragraph" w:customStyle="1" w:styleId="affffffffffffffffffffffffffffffff6">
    <w:name w:val="环保篇"/>
    <w:basedOn w:val="a"/>
    <w:next w:val="a"/>
    <w:qFormat/>
    <w:pPr>
      <w:adjustRightInd/>
      <w:snapToGrid/>
      <w:spacing w:before="120" w:after="120" w:line="360" w:lineRule="auto"/>
      <w:ind w:left="578"/>
    </w:pPr>
    <w:rPr>
      <w:rFonts w:cs="Times New Roman"/>
      <w:color w:val="auto"/>
      <w:szCs w:val="28"/>
    </w:rPr>
  </w:style>
  <w:style w:type="paragraph" w:customStyle="1" w:styleId="affffffffffffffffffffffffffffffff7">
    <w:name w:val="编号标题"/>
    <w:basedOn w:val="3"/>
    <w:qFormat/>
    <w:pPr>
      <w:keepNext w:val="0"/>
      <w:tabs>
        <w:tab w:val="left" w:pos="1129"/>
      </w:tabs>
      <w:adjustRightInd/>
      <w:snapToGrid/>
      <w:spacing w:before="160" w:afterLines="50" w:line="460" w:lineRule="exact"/>
      <w:ind w:left="1129" w:firstLine="420"/>
      <w:outlineLvl w:val="9"/>
    </w:pPr>
    <w:rPr>
      <w:rFonts w:ascii="仿宋_GB2312" w:eastAsia="仿宋_GB2312" w:hAnsi="宋体"/>
      <w:bCs w:val="0"/>
      <w:kern w:val="0"/>
      <w:sz w:val="21"/>
    </w:rPr>
  </w:style>
  <w:style w:type="paragraph" w:customStyle="1" w:styleId="xl140">
    <w:name w:val="xl140"/>
    <w:basedOn w:val="a"/>
    <w:qFormat/>
    <w:pPr>
      <w:widowControl/>
      <w:pBdr>
        <w:left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0851">
    <w:name w:val="样式 正文文本 + 首行缩进:  0.85 厘米"/>
    <w:basedOn w:val="a"/>
    <w:qFormat/>
    <w:pPr>
      <w:adjustRightInd/>
      <w:snapToGrid/>
      <w:spacing w:after="120" w:line="360" w:lineRule="auto"/>
    </w:pPr>
    <w:rPr>
      <w:rFonts w:cs="宋体"/>
      <w:color w:val="auto"/>
      <w:sz w:val="24"/>
      <w:szCs w:val="20"/>
    </w:rPr>
  </w:style>
  <w:style w:type="paragraph" w:customStyle="1" w:styleId="620">
    <w:name w:val="样式 样式 表格 + 五号 + 段前: 6 磅 首行缩进:  2 字符"/>
    <w:basedOn w:val="a"/>
    <w:qFormat/>
    <w:pPr>
      <w:spacing w:line="240" w:lineRule="exact"/>
      <w:ind w:firstLineChars="0" w:firstLine="0"/>
      <w:jc w:val="center"/>
      <w:textAlignment w:val="baseline"/>
    </w:pPr>
    <w:rPr>
      <w:rFonts w:cs="Times New Roman"/>
      <w:color w:val="auto"/>
      <w:sz w:val="21"/>
      <w:szCs w:val="20"/>
    </w:rPr>
  </w:style>
  <w:style w:type="paragraph" w:customStyle="1" w:styleId="1ffffff1">
    <w:name w:val="框图文字1"/>
    <w:basedOn w:val="a"/>
    <w:qFormat/>
    <w:pPr>
      <w:spacing w:beforeLines="25" w:line="240" w:lineRule="auto"/>
      <w:ind w:firstLineChars="0" w:firstLine="0"/>
      <w:jc w:val="center"/>
    </w:pPr>
    <w:rPr>
      <w:rFonts w:cs="Times New Roman"/>
      <w:color w:val="auto"/>
      <w:sz w:val="18"/>
      <w:szCs w:val="18"/>
    </w:rPr>
  </w:style>
  <w:style w:type="paragraph" w:customStyle="1" w:styleId="affffffffffffffffffffffffffffffff8">
    <w:name w:val="样式 正文首行缩进 + 黑体 四号 黑色"/>
    <w:basedOn w:val="a"/>
    <w:next w:val="a"/>
    <w:qFormat/>
    <w:pPr>
      <w:tabs>
        <w:tab w:val="left" w:pos="864"/>
        <w:tab w:val="left" w:pos="2514"/>
      </w:tabs>
      <w:adjustRightInd/>
      <w:snapToGrid/>
      <w:spacing w:before="120" w:after="120" w:line="360" w:lineRule="auto"/>
      <w:ind w:left="1442" w:rightChars="-47" w:right="-132" w:firstLineChars="0" w:hanging="864"/>
      <w:outlineLvl w:val="3"/>
    </w:pPr>
    <w:rPr>
      <w:rFonts w:ascii="黑体" w:eastAsia="黑体" w:hAnsi="Arial" w:cs="宋体"/>
      <w:color w:val="000000"/>
      <w:szCs w:val="20"/>
    </w:rPr>
  </w:style>
  <w:style w:type="paragraph" w:customStyle="1" w:styleId="affffffffffffffffffffffffffffffff9">
    <w:name w:val="样式 宋体 五号 居中 行距: 单倍行距"/>
    <w:basedOn w:val="a"/>
    <w:qFormat/>
    <w:pPr>
      <w:adjustRightInd/>
      <w:snapToGrid/>
      <w:spacing w:before="120" w:after="120" w:line="240" w:lineRule="auto"/>
      <w:ind w:left="578" w:firstLineChars="0" w:hanging="578"/>
      <w:jc w:val="center"/>
    </w:pPr>
    <w:rPr>
      <w:rFonts w:cs="Times New Roman"/>
      <w:color w:val="auto"/>
      <w:kern w:val="0"/>
      <w:sz w:val="21"/>
      <w:szCs w:val="21"/>
    </w:rPr>
  </w:style>
  <w:style w:type="paragraph" w:customStyle="1" w:styleId="tdh">
    <w:name w:val="tdh"/>
    <w:basedOn w:val="a"/>
    <w:qFormat/>
    <w:pPr>
      <w:widowControl/>
      <w:adjustRightInd/>
      <w:snapToGrid/>
      <w:spacing w:before="100" w:beforeAutospacing="1" w:after="100" w:afterAutospacing="1" w:line="360" w:lineRule="auto"/>
      <w:jc w:val="left"/>
    </w:pPr>
    <w:rPr>
      <w:rFonts w:ascii="华文中宋" w:eastAsia="Arial Unicode MS" w:hAnsi="华文中宋" w:cs="Arial Unicode MS"/>
      <w:color w:val="auto"/>
      <w:spacing w:val="30"/>
      <w:kern w:val="0"/>
      <w:sz w:val="18"/>
      <w:szCs w:val="18"/>
    </w:rPr>
  </w:style>
  <w:style w:type="paragraph" w:customStyle="1" w:styleId="5f9">
    <w:name w:val="标题  5"/>
    <w:basedOn w:val="5"/>
    <w:qFormat/>
    <w:pPr>
      <w:widowControl/>
      <w:numPr>
        <w:ilvl w:val="0"/>
        <w:numId w:val="0"/>
      </w:numPr>
      <w:tabs>
        <w:tab w:val="left" w:pos="3600"/>
      </w:tabs>
      <w:autoSpaceDE/>
      <w:autoSpaceDN/>
      <w:spacing w:beforeLines="50" w:line="240" w:lineRule="auto"/>
      <w:ind w:left="4178" w:hanging="720"/>
      <w:jc w:val="left"/>
      <w:textAlignment w:val="auto"/>
    </w:pPr>
    <w:rPr>
      <w:rFonts w:eastAsia="黑体" w:cs="宋体"/>
      <w:bCs/>
      <w:kern w:val="44"/>
      <w:sz w:val="28"/>
    </w:rPr>
  </w:style>
  <w:style w:type="paragraph" w:customStyle="1" w:styleId="PersonalInfo">
    <w:name w:val="Personal Info"/>
    <w:basedOn w:val="Achievement"/>
    <w:qFormat/>
    <w:pPr>
      <w:widowControl w:val="0"/>
      <w:tabs>
        <w:tab w:val="clear" w:pos="360"/>
      </w:tabs>
      <w:adjustRightInd/>
      <w:spacing w:before="0" w:after="0" w:line="240" w:lineRule="auto"/>
      <w:ind w:left="0" w:right="0" w:firstLine="0"/>
      <w:jc w:val="both"/>
    </w:pPr>
    <w:rPr>
      <w:rFonts w:ascii="Times New Roman" w:eastAsia="仿宋_GB2312" w:hAnsi="Times New Roman" w:cs="黑体"/>
      <w:kern w:val="2"/>
      <w:sz w:val="24"/>
      <w:szCs w:val="22"/>
    </w:rPr>
  </w:style>
  <w:style w:type="paragraph" w:customStyle="1" w:styleId="affffffffffffffffffffffffffffffffa">
    <w:name w:val="自动更正"/>
    <w:qFormat/>
    <w:pPr>
      <w:widowControl w:val="0"/>
      <w:jc w:val="both"/>
    </w:pPr>
    <w:rPr>
      <w:kern w:val="2"/>
      <w:sz w:val="21"/>
    </w:rPr>
  </w:style>
  <w:style w:type="paragraph" w:customStyle="1" w:styleId="affffffffffffffffffffffffffffffffb">
    <w:name w:val="表格文字（居中）"/>
    <w:basedOn w:val="a"/>
    <w:qFormat/>
    <w:pPr>
      <w:adjustRightInd/>
      <w:snapToGrid/>
      <w:spacing w:line="240" w:lineRule="auto"/>
      <w:ind w:firstLineChars="0" w:firstLine="0"/>
      <w:jc w:val="center"/>
    </w:pPr>
    <w:rPr>
      <w:rFonts w:cs="Times New Roman"/>
      <w:color w:val="auto"/>
      <w:sz w:val="21"/>
      <w:szCs w:val="21"/>
    </w:rPr>
  </w:style>
  <w:style w:type="paragraph" w:customStyle="1" w:styleId="CharCharCharCharCharCharCharCharChar">
    <w:name w:val="Char Char Char Char Char Char Char Char Char"/>
    <w:basedOn w:val="a"/>
    <w:qFormat/>
    <w:pPr>
      <w:adjustRightInd/>
      <w:snapToGrid/>
      <w:spacing w:line="240" w:lineRule="auto"/>
    </w:pPr>
    <w:rPr>
      <w:rFonts w:eastAsia="仿宋_GB2312" w:cs="Times New Roman"/>
      <w:color w:val="auto"/>
      <w:sz w:val="21"/>
      <w:szCs w:val="24"/>
    </w:rPr>
  </w:style>
  <w:style w:type="paragraph" w:customStyle="1" w:styleId="affffffffffffffffffffffffffffffffc">
    <w:name w:val="分手多日，近况如何？"/>
    <w:qFormat/>
    <w:pPr>
      <w:widowControl w:val="0"/>
      <w:jc w:val="both"/>
    </w:pPr>
    <w:rPr>
      <w:kern w:val="2"/>
      <w:sz w:val="21"/>
    </w:rPr>
  </w:style>
  <w:style w:type="paragraph" w:customStyle="1" w:styleId="xl112">
    <w:name w:val="xl112"/>
    <w:basedOn w:val="a"/>
    <w:qFormat/>
    <w:pPr>
      <w:widowControl/>
      <w:pBdr>
        <w:top w:val="single" w:sz="8" w:space="0" w:color="000000"/>
        <w:left w:val="single" w:sz="8"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BodyTextInd">
    <w:name w:val="Body Text Ind"/>
    <w:basedOn w:val="a"/>
    <w:qFormat/>
    <w:pPr>
      <w:spacing w:before="120" w:after="120" w:line="300" w:lineRule="auto"/>
      <w:ind w:left="578" w:firstLineChars="0" w:firstLine="540"/>
      <w:jc w:val="left"/>
    </w:pPr>
    <w:rPr>
      <w:rFonts w:cs="Times New Roman"/>
      <w:color w:val="auto"/>
      <w:kern w:val="28"/>
      <w:szCs w:val="28"/>
    </w:rPr>
  </w:style>
  <w:style w:type="paragraph" w:customStyle="1" w:styleId="2fffff8">
    <w:name w:val="样式 正文缩进正文（首行缩进两字） + 首行缩进:  2 字符"/>
    <w:qFormat/>
    <w:pPr>
      <w:spacing w:line="360" w:lineRule="auto"/>
      <w:ind w:firstLine="561"/>
    </w:pPr>
    <w:rPr>
      <w:rFonts w:cs="宋体"/>
      <w:kern w:val="2"/>
      <w:sz w:val="24"/>
      <w:szCs w:val="24"/>
    </w:rPr>
  </w:style>
  <w:style w:type="paragraph" w:customStyle="1" w:styleId="2H2SeHeadwsa211100">
    <w:name w:val="样式 样式 标题 2H2SeHead wsa21标题 1.1 + 小三 左侧:  0 厘米 首行缩进:  0 厘米 行... +..."/>
    <w:basedOn w:val="a"/>
    <w:qFormat/>
    <w:pPr>
      <w:keepNext/>
      <w:keepLines/>
      <w:adjustRightInd/>
      <w:spacing w:beforeLines="50" w:afterLines="50" w:line="360" w:lineRule="auto"/>
      <w:outlineLvl w:val="1"/>
    </w:pPr>
    <w:rPr>
      <w:rFonts w:ascii="宋体" w:eastAsia="仿宋_GB2312" w:cs="Times New Roman" w:hint="eastAsia"/>
      <w:b/>
      <w:bCs/>
      <w:color w:val="000000"/>
      <w:sz w:val="30"/>
      <w:szCs w:val="20"/>
    </w:rPr>
  </w:style>
  <w:style w:type="paragraph" w:customStyle="1" w:styleId="3ff7">
    <w:name w:val="报告标3"/>
    <w:basedOn w:val="a"/>
    <w:qFormat/>
    <w:pPr>
      <w:spacing w:line="300" w:lineRule="auto"/>
    </w:pPr>
    <w:rPr>
      <w:rFonts w:ascii="宋体" w:eastAsia="仿宋_GB2312" w:cs="Times New Roman"/>
      <w:color w:val="auto"/>
      <w:szCs w:val="20"/>
    </w:rPr>
  </w:style>
  <w:style w:type="paragraph" w:customStyle="1" w:styleId="affffffffffffffffffffffffffffffffd">
    <w:name w:val="油库表"/>
    <w:basedOn w:val="a"/>
    <w:qFormat/>
    <w:pPr>
      <w:snapToGrid/>
      <w:spacing w:beforeLines="25" w:afterLines="25" w:line="240" w:lineRule="auto"/>
      <w:ind w:firstLineChars="0" w:firstLine="0"/>
      <w:jc w:val="center"/>
      <w:textAlignment w:val="baseline"/>
    </w:pPr>
    <w:rPr>
      <w:rFonts w:cs="Times New Roman"/>
      <w:color w:val="auto"/>
      <w:spacing w:val="10"/>
      <w:kern w:val="0"/>
      <w:sz w:val="21"/>
      <w:szCs w:val="20"/>
    </w:rPr>
  </w:style>
  <w:style w:type="paragraph" w:customStyle="1" w:styleId="12515">
    <w:name w:val="样式 正文首行缩进 + 四号 首行缩进:  1 字符 段后: 2.5 磅 行距: 1.5 倍行距"/>
    <w:basedOn w:val="afff7"/>
    <w:qFormat/>
    <w:pPr>
      <w:adjustRightInd/>
      <w:snapToGrid/>
      <w:spacing w:before="120" w:line="360" w:lineRule="auto"/>
      <w:ind w:left="578" w:firstLineChars="100" w:firstLine="100"/>
    </w:pPr>
    <w:rPr>
      <w:rFonts w:ascii="Calibri" w:hAnsi="Calibri" w:cs="宋体"/>
      <w:snapToGrid/>
      <w:kern w:val="2"/>
      <w:szCs w:val="20"/>
    </w:rPr>
  </w:style>
  <w:style w:type="paragraph" w:customStyle="1" w:styleId="Char130">
    <w:name w:val="Char13"/>
    <w:basedOn w:val="a"/>
    <w:qFormat/>
    <w:pPr>
      <w:adjustRightInd/>
      <w:spacing w:line="500" w:lineRule="exact"/>
    </w:pPr>
    <w:rPr>
      <w:rFonts w:eastAsia="仿宋_GB2312" w:cs="Times New Roman"/>
      <w:color w:val="auto"/>
      <w:sz w:val="24"/>
      <w:szCs w:val="24"/>
    </w:rPr>
  </w:style>
  <w:style w:type="paragraph" w:customStyle="1" w:styleId="CharCharCharCharCharCharCharCharChar2">
    <w:name w:val="Char Char Char Char Char Char Char Char Char2"/>
    <w:basedOn w:val="a"/>
    <w:qFormat/>
    <w:pPr>
      <w:adjustRightInd/>
      <w:snapToGrid/>
      <w:spacing w:line="240" w:lineRule="auto"/>
    </w:pPr>
    <w:rPr>
      <w:rFonts w:eastAsia="仿宋_GB2312" w:cs="Times New Roman"/>
      <w:color w:val="auto"/>
      <w:sz w:val="21"/>
      <w:szCs w:val="24"/>
    </w:rPr>
  </w:style>
  <w:style w:type="paragraph" w:customStyle="1" w:styleId="12a">
    <w:name w:val="普通(网站)12"/>
    <w:basedOn w:val="a"/>
    <w:qFormat/>
    <w:pPr>
      <w:adjustRightInd/>
      <w:spacing w:before="120" w:after="120" w:line="360" w:lineRule="exact"/>
      <w:ind w:left="578" w:hanging="578"/>
      <w:jc w:val="center"/>
    </w:pPr>
    <w:rPr>
      <w:rFonts w:ascii="Arial" w:eastAsia="仿宋_GB2312" w:hAnsi="宋体" w:cs="Arial"/>
      <w:color w:val="auto"/>
      <w:sz w:val="21"/>
      <w:szCs w:val="21"/>
    </w:rPr>
  </w:style>
  <w:style w:type="paragraph" w:customStyle="1" w:styleId="210101">
    <w:name w:val="样式 表格2 + 首行缩进:  1 字符 段前: 0.1 行 段后: 0.1 行"/>
    <w:basedOn w:val="a"/>
    <w:qFormat/>
    <w:pPr>
      <w:snapToGrid/>
      <w:spacing w:beforeLines="10" w:afterLines="10" w:line="240" w:lineRule="auto"/>
      <w:jc w:val="center"/>
      <w:textAlignment w:val="baseline"/>
    </w:pPr>
    <w:rPr>
      <w:rFonts w:eastAsia="仿宋_GB2312" w:cs="宋体"/>
      <w:color w:val="auto"/>
      <w:spacing w:val="-8"/>
      <w:sz w:val="21"/>
      <w:szCs w:val="21"/>
    </w:rPr>
  </w:style>
  <w:style w:type="paragraph" w:customStyle="1" w:styleId="affffffffffffffffffffffffffffffffe">
    <w:name w:val="作者"/>
    <w:qFormat/>
    <w:pPr>
      <w:widowControl w:val="0"/>
      <w:jc w:val="both"/>
    </w:pPr>
    <w:rPr>
      <w:kern w:val="2"/>
      <w:sz w:val="21"/>
    </w:rPr>
  </w:style>
  <w:style w:type="paragraph" w:customStyle="1" w:styleId="Char32">
    <w:name w:val="Char32"/>
    <w:basedOn w:val="a"/>
    <w:qFormat/>
    <w:pPr>
      <w:widowControl/>
      <w:adjustRightInd/>
      <w:snapToGrid/>
      <w:spacing w:after="160" w:line="240" w:lineRule="exact"/>
      <w:jc w:val="left"/>
    </w:pPr>
    <w:rPr>
      <w:rFonts w:ascii="Verdana" w:eastAsia="仿宋_GB2312" w:hAnsi="Verdana" w:cs="Times New Roman"/>
      <w:color w:val="auto"/>
      <w:kern w:val="0"/>
      <w:sz w:val="24"/>
      <w:szCs w:val="20"/>
      <w:lang w:eastAsia="en-US"/>
    </w:rPr>
  </w:style>
  <w:style w:type="paragraph" w:customStyle="1" w:styleId="DocumentLabel">
    <w:name w:val="Document Label"/>
    <w:basedOn w:val="a"/>
    <w:next w:val="a"/>
    <w:qFormat/>
    <w:pPr>
      <w:widowControl/>
      <w:adjustRightInd/>
      <w:snapToGrid/>
      <w:spacing w:before="120" w:after="220" w:line="240" w:lineRule="auto"/>
      <w:ind w:left="578" w:right="-360" w:firstLineChars="0" w:hanging="578"/>
      <w:jc w:val="left"/>
    </w:pPr>
    <w:rPr>
      <w:rFonts w:cs="Times New Roman"/>
      <w:color w:val="auto"/>
      <w:spacing w:val="-20"/>
      <w:kern w:val="0"/>
      <w:sz w:val="48"/>
      <w:szCs w:val="20"/>
    </w:rPr>
  </w:style>
  <w:style w:type="paragraph" w:customStyle="1" w:styleId="313">
    <w:name w:val="表格 31"/>
    <w:qFormat/>
    <w:pPr>
      <w:widowControl w:val="0"/>
      <w:autoSpaceDE w:val="0"/>
      <w:autoSpaceDN w:val="0"/>
      <w:adjustRightInd w:val="0"/>
      <w:jc w:val="center"/>
      <w:textAlignment w:val="baseline"/>
    </w:pPr>
    <w:rPr>
      <w:rFonts w:eastAsia="楷体"/>
      <w:sz w:val="28"/>
    </w:rPr>
  </w:style>
  <w:style w:type="paragraph" w:customStyle="1" w:styleId="3ff8">
    <w:name w:val="陈标题3"/>
    <w:basedOn w:val="a"/>
    <w:next w:val="a"/>
    <w:qFormat/>
    <w:pPr>
      <w:keepNext/>
      <w:keepLines/>
      <w:adjustRightInd/>
      <w:snapToGrid/>
      <w:spacing w:line="288" w:lineRule="auto"/>
      <w:ind w:left="568" w:firstLineChars="0" w:firstLine="0"/>
      <w:outlineLvl w:val="2"/>
    </w:pPr>
    <w:rPr>
      <w:rFonts w:cs="Times New Roman"/>
      <w:b/>
      <w:color w:val="auto"/>
      <w:szCs w:val="30"/>
    </w:rPr>
  </w:style>
  <w:style w:type="paragraph" w:customStyle="1" w:styleId="afffffffffffffffffffffffffffffffff">
    <w:name w:val="引用文章"/>
    <w:basedOn w:val="a"/>
    <w:qFormat/>
    <w:pPr>
      <w:adjustRightInd/>
      <w:snapToGrid/>
      <w:spacing w:line="360" w:lineRule="auto"/>
      <w:ind w:firstLine="420"/>
    </w:pPr>
    <w:rPr>
      <w:rFonts w:eastAsia="楷体_GB2312" w:cs="Times New Roman"/>
      <w:color w:val="auto"/>
      <w:sz w:val="24"/>
      <w:szCs w:val="20"/>
    </w:rPr>
  </w:style>
  <w:style w:type="paragraph" w:customStyle="1" w:styleId="085787823">
    <w:name w:val="样式 黑色 首行缩进:  0.85 厘米 段前: 7.8 磅 段后: 7.8 磅 行距: 最小值 23 磅"/>
    <w:basedOn w:val="a"/>
    <w:qFormat/>
    <w:pPr>
      <w:adjustRightInd/>
      <w:snapToGrid/>
      <w:spacing w:after="120" w:line="312" w:lineRule="auto"/>
      <w:ind w:firstLine="480"/>
    </w:pPr>
    <w:rPr>
      <w:rFonts w:eastAsia="仿宋_GB2312" w:cs="Times New Roman"/>
      <w:color w:val="000000"/>
      <w:kern w:val="0"/>
      <w:sz w:val="24"/>
      <w:szCs w:val="24"/>
    </w:rPr>
  </w:style>
  <w:style w:type="paragraph" w:customStyle="1" w:styleId="20320">
    <w:name w:val="样式 标题 2 + 左侧:  0.32 厘米 首行缩进:  0 厘米"/>
    <w:basedOn w:val="2"/>
    <w:qFormat/>
    <w:pPr>
      <w:keepNext w:val="0"/>
      <w:keepLines w:val="0"/>
      <w:tabs>
        <w:tab w:val="left" w:pos="432"/>
        <w:tab w:val="left" w:pos="720"/>
        <w:tab w:val="left" w:pos="756"/>
        <w:tab w:val="left" w:pos="1320"/>
      </w:tabs>
      <w:spacing w:before="240" w:after="0" w:line="310" w:lineRule="atLeast"/>
      <w:ind w:left="756" w:firstLineChars="0" w:hanging="576"/>
      <w:textAlignment w:val="baseline"/>
    </w:pPr>
    <w:rPr>
      <w:rFonts w:ascii="宋体" w:eastAsia="黑体" w:hAnsi="宋体"/>
      <w:color w:val="000000"/>
      <w:kern w:val="0"/>
      <w:sz w:val="44"/>
      <w:szCs w:val="20"/>
    </w:rPr>
  </w:style>
  <w:style w:type="paragraph" w:customStyle="1" w:styleId="2120">
    <w:name w:val="正文文本缩进 212"/>
    <w:basedOn w:val="a"/>
    <w:qFormat/>
    <w:pPr>
      <w:snapToGrid/>
      <w:spacing w:line="240" w:lineRule="auto"/>
      <w:ind w:firstLine="600"/>
      <w:textAlignment w:val="baseline"/>
    </w:pPr>
    <w:rPr>
      <w:rFonts w:eastAsia="仿宋_GB2312" w:cs="Times New Roman"/>
      <w:color w:val="auto"/>
      <w:w w:val="80"/>
      <w:kern w:val="24"/>
      <w:szCs w:val="20"/>
    </w:rPr>
  </w:style>
  <w:style w:type="paragraph" w:customStyle="1" w:styleId="3110">
    <w:name w:val="正文文本 311"/>
    <w:basedOn w:val="a"/>
    <w:qFormat/>
    <w:pPr>
      <w:snapToGrid/>
      <w:spacing w:line="360" w:lineRule="atLeast"/>
      <w:jc w:val="center"/>
      <w:textAlignment w:val="baseline"/>
    </w:pPr>
    <w:rPr>
      <w:rFonts w:ascii="仿宋体" w:eastAsia="仿宋体" w:hAnsi="宋体" w:cs="Times New Roman"/>
      <w:color w:val="auto"/>
      <w:kern w:val="0"/>
      <w:sz w:val="24"/>
      <w:szCs w:val="20"/>
    </w:rPr>
  </w:style>
  <w:style w:type="paragraph" w:customStyle="1" w:styleId="33Char10027">
    <w:name w:val="样式 标题 3三级 标题 3 Char1 + 黑体 四号 段前: 0 磅 段后: 0 磅 行距: 最小值 27 磅"/>
    <w:basedOn w:val="3"/>
    <w:qFormat/>
    <w:pPr>
      <w:keepNext w:val="0"/>
      <w:tabs>
        <w:tab w:val="left" w:pos="1129"/>
      </w:tabs>
      <w:spacing w:before="0" w:afterLines="50" w:line="540" w:lineRule="atLeast"/>
      <w:ind w:left="1129"/>
    </w:pPr>
    <w:rPr>
      <w:rFonts w:ascii="仿宋_GB2312" w:eastAsia="仿宋_GB2312" w:hAnsi="宋体" w:cs="仿宋_GB2312"/>
      <w:b w:val="0"/>
      <w:kern w:val="0"/>
      <w:sz w:val="24"/>
      <w:szCs w:val="24"/>
    </w:rPr>
  </w:style>
  <w:style w:type="paragraph" w:customStyle="1" w:styleId="33CharH3BHead085">
    <w:name w:val="样式 标题 3标题 3 CharH3B Head + 首行缩进:  0.85 厘米"/>
    <w:basedOn w:val="3"/>
    <w:qFormat/>
    <w:pPr>
      <w:keepNext w:val="0"/>
      <w:tabs>
        <w:tab w:val="left" w:pos="1129"/>
      </w:tabs>
      <w:spacing w:before="0" w:afterLines="50" w:line="240" w:lineRule="exact"/>
      <w:ind w:left="1129"/>
      <w:textAlignment w:val="baseline"/>
    </w:pPr>
    <w:rPr>
      <w:rFonts w:ascii="仿宋_GB2312" w:eastAsia="仿宋_GB2312" w:hAnsi="宋体" w:cs="宋体"/>
      <w:b w:val="0"/>
      <w:kern w:val="18"/>
      <w:sz w:val="24"/>
      <w:szCs w:val="20"/>
    </w:rPr>
  </w:style>
  <w:style w:type="paragraph" w:customStyle="1" w:styleId="581">
    <w:name w:val="表内5中8"/>
    <w:basedOn w:val="a"/>
    <w:qFormat/>
    <w:pPr>
      <w:spacing w:before="120" w:after="120" w:line="240" w:lineRule="auto"/>
      <w:ind w:left="578" w:firstLineChars="0" w:hanging="578"/>
      <w:jc w:val="center"/>
    </w:pPr>
    <w:rPr>
      <w:rFonts w:ascii="宋体" w:hAnsi="宋体" w:cs="Arial"/>
      <w:color w:val="000000"/>
      <w:sz w:val="21"/>
      <w:szCs w:val="21"/>
    </w:rPr>
  </w:style>
  <w:style w:type="paragraph" w:customStyle="1" w:styleId="41111411114Char1111Char4111">
    <w:name w:val="样式 标题 41.1.1.1标题 4.1.1.1.1标题 4 Char款1.1.1.1 Char标4段1.1.1..."/>
    <w:basedOn w:val="4"/>
    <w:qFormat/>
    <w:pPr>
      <w:keepLines/>
      <w:overflowPunct/>
      <w:autoSpaceDE/>
      <w:autoSpaceDN/>
      <w:adjustRightInd/>
      <w:snapToGrid/>
      <w:spacing w:after="120" w:line="312" w:lineRule="auto"/>
      <w:ind w:left="851" w:firstLineChars="0" w:hanging="851"/>
      <w:textAlignment w:val="auto"/>
    </w:pPr>
    <w:rPr>
      <w:rFonts w:ascii="Arial" w:eastAsia="黑体" w:hAnsi="Arial" w:cs="宋体"/>
      <w:bCs/>
      <w:i w:val="0"/>
      <w:kern w:val="2"/>
    </w:rPr>
  </w:style>
  <w:style w:type="paragraph" w:customStyle="1" w:styleId="CharCharChar20">
    <w:name w:val="Char Char Char2"/>
    <w:basedOn w:val="a"/>
    <w:qFormat/>
    <w:pPr>
      <w:adjustRightInd/>
      <w:snapToGrid/>
      <w:spacing w:before="120" w:after="120" w:line="240" w:lineRule="auto"/>
      <w:ind w:left="578" w:firstLineChars="0" w:hanging="578"/>
    </w:pPr>
    <w:rPr>
      <w:rFonts w:cs="Times New Roman"/>
      <w:color w:val="auto"/>
      <w:sz w:val="21"/>
      <w:szCs w:val="24"/>
    </w:rPr>
  </w:style>
  <w:style w:type="paragraph" w:customStyle="1" w:styleId="3ReHead3WSAh33CharCharChar3CharCharChar">
    <w:name w:val="样式 标题 3ReHead 3 WSAh3标题 3 Char Char Char标题 3 Char Char Char..."/>
    <w:basedOn w:val="3"/>
    <w:qFormat/>
    <w:pPr>
      <w:adjustRightInd/>
      <w:snapToGrid/>
      <w:spacing w:before="100" w:after="156" w:line="460" w:lineRule="exact"/>
      <w:ind w:left="709" w:firstLineChars="0" w:hanging="709"/>
    </w:pPr>
    <w:rPr>
      <w:kern w:val="0"/>
      <w:szCs w:val="20"/>
    </w:rPr>
  </w:style>
  <w:style w:type="paragraph" w:customStyle="1" w:styleId="afffffffffffffffffffffffffffffffff0">
    <w:name w:val="五级条标题"/>
    <w:basedOn w:val="afffffffffffffffffffffffffffffa"/>
    <w:next w:val="a"/>
    <w:qFormat/>
    <w:pPr>
      <w:outlineLvl w:val="6"/>
    </w:pPr>
  </w:style>
  <w:style w:type="paragraph" w:customStyle="1" w:styleId="afffffffffffffffffffffffffffffffff1">
    <w:name w:val="¡À¨ª¡À¨º¨¬a"/>
    <w:next w:val="a"/>
    <w:qFormat/>
    <w:pPr>
      <w:spacing w:before="60" w:after="60"/>
      <w:ind w:left="578" w:hanging="578"/>
      <w:jc w:val="center"/>
    </w:pPr>
    <w:rPr>
      <w:rFonts w:ascii="Arial" w:eastAsia="黑体" w:hAnsi="Arial" w:cs="Arial"/>
      <w:kern w:val="24"/>
      <w:sz w:val="24"/>
      <w:szCs w:val="24"/>
    </w:rPr>
  </w:style>
  <w:style w:type="paragraph" w:customStyle="1" w:styleId="CharCharCharCharCharChar1CharCharCharCharCharCharCharCharCharCharCharCharCharCharCharCharCharCharCharCharCharCharCharCharChar9">
    <w:name w:val="Char Char Char Char Char Char1 Char Char Char Char Char Char Char Char Char Char Char Char Char Char Char Char Char Char Char Char Char Char Char Char Char9"/>
    <w:basedOn w:val="a"/>
    <w:qFormat/>
    <w:pPr>
      <w:adjustRightInd/>
      <w:snapToGrid/>
      <w:spacing w:line="580" w:lineRule="exact"/>
    </w:pPr>
    <w:rPr>
      <w:rFonts w:eastAsia="仿宋_GB2312" w:cs="Times New Roman"/>
      <w:color w:val="auto"/>
      <w:spacing w:val="6"/>
      <w:szCs w:val="24"/>
    </w:rPr>
  </w:style>
  <w:style w:type="paragraph" w:customStyle="1" w:styleId="afffffffffffffffffffffffffffffffff2">
    <w:name w:val="河石管道 表格文字小五"/>
    <w:qFormat/>
    <w:pPr>
      <w:tabs>
        <w:tab w:val="left" w:pos="277"/>
        <w:tab w:val="left" w:pos="600"/>
        <w:tab w:val="left" w:pos="780"/>
        <w:tab w:val="left" w:pos="2517"/>
      </w:tabs>
      <w:adjustRightInd w:val="0"/>
      <w:jc w:val="both"/>
      <w:textAlignment w:val="baseline"/>
    </w:pPr>
    <w:rPr>
      <w:rFonts w:ascii="宋体" w:hAnsi="宋体"/>
      <w:kern w:val="2"/>
      <w:sz w:val="18"/>
      <w:szCs w:val="21"/>
    </w:rPr>
  </w:style>
  <w:style w:type="paragraph" w:customStyle="1" w:styleId="1ffffff2">
    <w:name w:val="1文章"/>
    <w:basedOn w:val="a"/>
    <w:qFormat/>
    <w:pPr>
      <w:adjustRightInd/>
      <w:spacing w:before="120" w:after="120" w:line="420" w:lineRule="auto"/>
      <w:ind w:left="578" w:firstLineChars="0" w:firstLine="454"/>
      <w:outlineLvl w:val="4"/>
    </w:pPr>
    <w:rPr>
      <w:rFonts w:cs="Times New Roman"/>
      <w:color w:val="auto"/>
      <w:spacing w:val="4"/>
      <w:sz w:val="21"/>
      <w:szCs w:val="21"/>
    </w:rPr>
  </w:style>
  <w:style w:type="paragraph" w:customStyle="1" w:styleId="afffffffffffffffffffffffffffffffff3">
    <w:name w:val="公司名称"/>
    <w:basedOn w:val="a"/>
    <w:qFormat/>
    <w:pPr>
      <w:adjustRightInd/>
      <w:snapToGrid/>
      <w:spacing w:line="240" w:lineRule="auto"/>
      <w:ind w:firstLineChars="0" w:firstLine="0"/>
      <w:jc w:val="center"/>
    </w:pPr>
    <w:rPr>
      <w:rFonts w:ascii="黑体" w:eastAsia="黑体" w:cs="宋体"/>
      <w:b/>
      <w:bCs/>
      <w:color w:val="auto"/>
      <w:sz w:val="32"/>
      <w:szCs w:val="20"/>
    </w:rPr>
  </w:style>
  <w:style w:type="paragraph" w:customStyle="1" w:styleId="xl190">
    <w:name w:val="xl190"/>
    <w:basedOn w:val="a"/>
    <w:qFormat/>
    <w:pPr>
      <w:widowControl/>
      <w:pBdr>
        <w:left w:val="single" w:sz="12"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fffff4">
    <w:name w:val="表格（居中）"/>
    <w:basedOn w:val="a"/>
    <w:next w:val="a"/>
    <w:qFormat/>
    <w:pPr>
      <w:adjustRightInd/>
      <w:snapToGrid/>
      <w:spacing w:line="240" w:lineRule="auto"/>
      <w:jc w:val="center"/>
    </w:pPr>
    <w:rPr>
      <w:rFonts w:eastAsia="仿宋_GB2312" w:cs="Times New Roman"/>
      <w:color w:val="auto"/>
      <w:sz w:val="24"/>
      <w:szCs w:val="20"/>
    </w:rPr>
  </w:style>
  <w:style w:type="paragraph" w:customStyle="1" w:styleId="96">
    <w:name w:val="正文样式9"/>
    <w:basedOn w:val="a"/>
    <w:qFormat/>
    <w:pPr>
      <w:spacing w:beforeLines="50" w:afterLines="50" w:line="312" w:lineRule="auto"/>
      <w:ind w:firstLine="480"/>
    </w:pPr>
    <w:rPr>
      <w:rFonts w:eastAsia="仿宋_GB2312" w:cs="宋体"/>
      <w:color w:val="auto"/>
      <w:sz w:val="24"/>
      <w:szCs w:val="24"/>
    </w:rPr>
  </w:style>
  <w:style w:type="paragraph" w:customStyle="1" w:styleId="1ffffff3">
    <w:name w:val="封面标准号1"/>
    <w:qFormat/>
    <w:pPr>
      <w:widowControl w:val="0"/>
      <w:kinsoku w:val="0"/>
      <w:overflowPunct w:val="0"/>
      <w:autoSpaceDE w:val="0"/>
      <w:autoSpaceDN w:val="0"/>
      <w:spacing w:before="308"/>
      <w:jc w:val="right"/>
      <w:textAlignment w:val="center"/>
    </w:pPr>
    <w:rPr>
      <w:sz w:val="28"/>
    </w:rPr>
  </w:style>
  <w:style w:type="paragraph" w:customStyle="1" w:styleId="heading">
    <w:name w:val="heading"/>
    <w:basedOn w:val="a"/>
    <w:next w:val="ab"/>
    <w:qFormat/>
    <w:pPr>
      <w:keepNext/>
      <w:keepLines/>
      <w:widowControl/>
      <w:spacing w:before="120" w:line="360" w:lineRule="auto"/>
      <w:jc w:val="left"/>
      <w:outlineLvl w:val="1"/>
    </w:pPr>
    <w:rPr>
      <w:rFonts w:eastAsia="黑体" w:cs="Times New Roman"/>
      <w:b/>
      <w:bCs/>
      <w:color w:val="000000"/>
      <w:kern w:val="0"/>
      <w:szCs w:val="28"/>
    </w:rPr>
  </w:style>
  <w:style w:type="paragraph" w:customStyle="1" w:styleId="1ffffff4">
    <w:name w:val="ËÎÌå1"/>
    <w:basedOn w:val="a"/>
    <w:qFormat/>
    <w:pPr>
      <w:tabs>
        <w:tab w:val="left" w:pos="4620"/>
        <w:tab w:val="left" w:pos="5880"/>
      </w:tabs>
      <w:adjustRightInd/>
      <w:spacing w:before="120" w:after="120" w:line="360" w:lineRule="auto"/>
      <w:ind w:left="578" w:firstLineChars="310" w:firstLine="744"/>
    </w:pPr>
    <w:rPr>
      <w:rFonts w:ascii="Arial" w:hAnsi="Arial" w:cs="Arial"/>
      <w:color w:val="auto"/>
      <w:sz w:val="21"/>
      <w:szCs w:val="21"/>
    </w:rPr>
  </w:style>
  <w:style w:type="paragraph" w:customStyle="1" w:styleId="o3">
    <w:name w:val="??¡ì???¡ìo?3"/>
    <w:qFormat/>
    <w:pPr>
      <w:keepNext/>
      <w:keepLines/>
      <w:widowControl w:val="0"/>
      <w:tabs>
        <w:tab w:val="left" w:pos="600"/>
      </w:tabs>
      <w:spacing w:before="120"/>
      <w:ind w:left="1177" w:hangingChars="271" w:hanging="599"/>
      <w:jc w:val="both"/>
      <w:outlineLvl w:val="2"/>
    </w:pPr>
    <w:rPr>
      <w:rFonts w:ascii="Arial" w:hAnsi="Arial" w:cs="Arial"/>
      <w:b/>
      <w:bCs/>
      <w:kern w:val="2"/>
      <w:sz w:val="22"/>
      <w:szCs w:val="22"/>
    </w:rPr>
  </w:style>
  <w:style w:type="paragraph" w:customStyle="1" w:styleId="10215">
    <w:name w:val="样式 四号 首行缩进:  1.02 厘米 行距: 1.5 倍行距"/>
    <w:basedOn w:val="a"/>
    <w:qFormat/>
    <w:pPr>
      <w:adjustRightInd/>
      <w:snapToGrid/>
      <w:spacing w:line="360" w:lineRule="auto"/>
      <w:ind w:firstLine="578"/>
    </w:pPr>
    <w:rPr>
      <w:rFonts w:eastAsia="仿宋_GB2312" w:cs="Times New Roman"/>
      <w:color w:val="auto"/>
      <w:spacing w:val="8"/>
      <w:sz w:val="24"/>
      <w:szCs w:val="24"/>
    </w:rPr>
  </w:style>
  <w:style w:type="paragraph" w:customStyle="1" w:styleId="22d">
    <w:name w:val="样式 正文首行缩进 2 + 小四 首行缩进:  2 字符"/>
    <w:basedOn w:val="2b"/>
    <w:qFormat/>
    <w:pPr>
      <w:tabs>
        <w:tab w:val="left" w:pos="1920"/>
      </w:tabs>
      <w:adjustRightInd/>
      <w:snapToGrid/>
      <w:spacing w:beforeLines="50" w:afterLines="50" w:line="360" w:lineRule="auto"/>
      <w:ind w:firstLine="480"/>
      <w:textAlignment w:val="auto"/>
    </w:pPr>
    <w:rPr>
      <w:rFonts w:ascii="Times New Roman" w:hAnsi="Times New Roman"/>
      <w:snapToGrid/>
      <w:spacing w:val="0"/>
      <w:kern w:val="2"/>
      <w:sz w:val="24"/>
    </w:rPr>
  </w:style>
  <w:style w:type="paragraph" w:customStyle="1" w:styleId="6f0">
    <w:name w:val="南沙标题6"/>
    <w:basedOn w:val="6"/>
    <w:qFormat/>
    <w:pPr>
      <w:keepNext w:val="0"/>
      <w:overflowPunct/>
      <w:autoSpaceDE/>
      <w:autoSpaceDN/>
      <w:adjustRightInd/>
      <w:snapToGrid/>
      <w:spacing w:after="120" w:line="240" w:lineRule="auto"/>
      <w:ind w:left="-2100" w:firstLineChars="0" w:firstLine="482"/>
      <w:textAlignment w:val="auto"/>
    </w:pPr>
    <w:rPr>
      <w:rFonts w:ascii="Times New Roman" w:hAnsi="Times New Roman"/>
      <w:b w:val="0"/>
      <w:bCs/>
      <w:i w:val="0"/>
      <w:kern w:val="2"/>
      <w:sz w:val="24"/>
      <w:szCs w:val="24"/>
    </w:rPr>
  </w:style>
  <w:style w:type="paragraph" w:customStyle="1" w:styleId="afffffffffffffffffffffffffffffffff5">
    <w:name w:val="文本框图片"/>
    <w:basedOn w:val="a"/>
    <w:qFormat/>
    <w:pPr>
      <w:autoSpaceDE w:val="0"/>
      <w:autoSpaceDN w:val="0"/>
      <w:snapToGrid/>
      <w:spacing w:line="240" w:lineRule="auto"/>
      <w:ind w:firstLineChars="0" w:firstLine="0"/>
      <w:jc w:val="left"/>
    </w:pPr>
    <w:rPr>
      <w:rFonts w:ascii="宋体" w:hAnsi="宋体" w:cs="宋体"/>
      <w:bCs/>
      <w:color w:val="000000"/>
      <w:kern w:val="0"/>
      <w:sz w:val="21"/>
      <w:szCs w:val="21"/>
      <w:lang w:val="zh-CN"/>
    </w:rPr>
  </w:style>
  <w:style w:type="paragraph" w:customStyle="1" w:styleId="afffffffffffffffffffffffffffffffff6">
    <w:name w:val="表格文字－四号"/>
    <w:basedOn w:val="a"/>
    <w:qFormat/>
    <w:pPr>
      <w:spacing w:before="120" w:after="120" w:line="240" w:lineRule="auto"/>
      <w:ind w:left="578" w:firstLineChars="0" w:hanging="578"/>
    </w:pPr>
    <w:rPr>
      <w:rFonts w:cs="Times New Roman"/>
      <w:color w:val="auto"/>
      <w:szCs w:val="21"/>
    </w:rPr>
  </w:style>
  <w:style w:type="paragraph" w:customStyle="1" w:styleId="xl175">
    <w:name w:val="xl175"/>
    <w:basedOn w:val="a"/>
    <w:qFormat/>
    <w:pPr>
      <w:widowControl/>
      <w:pBdr>
        <w:left w:val="single" w:sz="8" w:space="0" w:color="000000"/>
        <w:bottom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515Char55Char1CharCharH2">
    <w:name w:val="样式 标题 51)项标5 Char标5标题 5 Char1) Char项 Char无序号，小四黑常规，空两字H...2"/>
    <w:basedOn w:val="5"/>
    <w:qFormat/>
    <w:pPr>
      <w:widowControl/>
      <w:numPr>
        <w:ilvl w:val="0"/>
        <w:numId w:val="0"/>
      </w:numPr>
      <w:autoSpaceDE/>
      <w:autoSpaceDN/>
      <w:adjustRightInd/>
      <w:snapToGrid/>
      <w:spacing w:beforeLines="50" w:afterLines="50" w:line="240" w:lineRule="auto"/>
      <w:ind w:left="578"/>
      <w:jc w:val="left"/>
      <w:textAlignment w:val="auto"/>
    </w:pPr>
    <w:rPr>
      <w:rFonts w:eastAsia="黑体" w:cs="宋体"/>
      <w:bCs/>
      <w:sz w:val="28"/>
      <w:szCs w:val="28"/>
    </w:rPr>
  </w:style>
  <w:style w:type="paragraph" w:customStyle="1" w:styleId="512">
    <w:name w:val="表标题5.12"/>
    <w:basedOn w:val="a"/>
    <w:qFormat/>
    <w:pPr>
      <w:tabs>
        <w:tab w:val="center" w:pos="4060"/>
        <w:tab w:val="right" w:pos="8261"/>
      </w:tabs>
      <w:suppressAutoHyphens/>
      <w:snapToGrid/>
      <w:spacing w:beforeLines="100" w:after="120" w:line="0" w:lineRule="atLeast"/>
      <w:ind w:left="1156" w:firstLineChars="0" w:hanging="578"/>
    </w:pPr>
    <w:rPr>
      <w:rFonts w:ascii="黑体" w:eastAsia="黑体" w:cs="Times New Roman"/>
      <w:b/>
      <w:color w:val="auto"/>
      <w:spacing w:val="6"/>
      <w:kern w:val="0"/>
      <w:sz w:val="24"/>
      <w:szCs w:val="26"/>
    </w:rPr>
  </w:style>
  <w:style w:type="paragraph" w:customStyle="1" w:styleId="afffffffffffffffffffffffffffffffff7">
    <w:name w:val="亲启"/>
    <w:qFormat/>
    <w:pPr>
      <w:widowControl w:val="0"/>
      <w:jc w:val="both"/>
    </w:pPr>
    <w:rPr>
      <w:kern w:val="2"/>
      <w:sz w:val="21"/>
    </w:rPr>
  </w:style>
  <w:style w:type="paragraph" w:customStyle="1" w:styleId="CharCharCharChar2Char">
    <w:name w:val="Char Char Char Char2 Char"/>
    <w:basedOn w:val="a"/>
    <w:qFormat/>
    <w:pPr>
      <w:widowControl/>
      <w:adjustRightInd/>
      <w:snapToGrid/>
      <w:spacing w:after="160" w:line="240" w:lineRule="exact"/>
      <w:ind w:firstLineChars="0" w:firstLine="0"/>
      <w:jc w:val="left"/>
    </w:pPr>
    <w:rPr>
      <w:rFonts w:ascii="Verdana" w:hAnsi="Verdana" w:cs="Times New Roman"/>
      <w:color w:val="auto"/>
      <w:kern w:val="0"/>
      <w:sz w:val="20"/>
      <w:szCs w:val="20"/>
      <w:lang w:eastAsia="en-US"/>
    </w:rPr>
  </w:style>
  <w:style w:type="paragraph" w:customStyle="1" w:styleId="CharChar1CharCharCharCharCharCharChar1">
    <w:name w:val="Char Char1 Char Char Char Char Char Char Char1"/>
    <w:basedOn w:val="a"/>
    <w:qFormat/>
    <w:pPr>
      <w:snapToGrid/>
      <w:spacing w:line="360" w:lineRule="atLeast"/>
    </w:pPr>
    <w:rPr>
      <w:rFonts w:eastAsia="仿宋_GB2312" w:cs="Times New Roman"/>
      <w:color w:val="auto"/>
      <w:sz w:val="21"/>
      <w:szCs w:val="24"/>
    </w:rPr>
  </w:style>
  <w:style w:type="paragraph" w:customStyle="1" w:styleId="afffffffffffffffffffffffffffffffff8">
    <w:name w:val="標準（日本語）"/>
    <w:basedOn w:val="a"/>
    <w:qFormat/>
    <w:pPr>
      <w:overflowPunct w:val="0"/>
      <w:snapToGrid/>
      <w:spacing w:afterLines="50" w:line="240" w:lineRule="auto"/>
    </w:pPr>
    <w:rPr>
      <w:rFonts w:eastAsia="MS Mincho" w:cs="Times New Roman"/>
      <w:color w:val="auto"/>
      <w:kern w:val="0"/>
      <w:sz w:val="24"/>
      <w:szCs w:val="24"/>
      <w:lang w:eastAsia="ja-JP"/>
    </w:rPr>
  </w:style>
  <w:style w:type="paragraph" w:customStyle="1" w:styleId="2122">
    <w:name w:val="样式 样式 文本 + 首行缩进:  2 字符1 + 首行缩进:  2 字符"/>
    <w:basedOn w:val="a"/>
    <w:qFormat/>
    <w:pPr>
      <w:adjustRightInd/>
      <w:snapToGrid/>
      <w:spacing w:line="360" w:lineRule="auto"/>
      <w:ind w:firstLine="560"/>
    </w:pPr>
    <w:rPr>
      <w:rFonts w:eastAsia="仿宋_GB2312" w:cs="Times New Roman"/>
      <w:color w:val="auto"/>
      <w:szCs w:val="20"/>
    </w:rPr>
  </w:style>
  <w:style w:type="paragraph" w:customStyle="1" w:styleId="CM15">
    <w:name w:val="CM15"/>
    <w:basedOn w:val="a"/>
    <w:next w:val="a"/>
    <w:qFormat/>
    <w:pPr>
      <w:autoSpaceDE w:val="0"/>
      <w:autoSpaceDN w:val="0"/>
      <w:snapToGrid/>
      <w:spacing w:before="120" w:after="120" w:line="456" w:lineRule="atLeast"/>
      <w:ind w:left="578" w:firstLineChars="0" w:hanging="578"/>
      <w:jc w:val="left"/>
    </w:pPr>
    <w:rPr>
      <w:rFonts w:ascii="宋体" w:cs="宋体"/>
      <w:color w:val="auto"/>
      <w:kern w:val="0"/>
      <w:sz w:val="24"/>
      <w:szCs w:val="24"/>
    </w:rPr>
  </w:style>
  <w:style w:type="paragraph" w:customStyle="1" w:styleId="CM27">
    <w:name w:val="CM27"/>
    <w:basedOn w:val="Default"/>
    <w:next w:val="Default"/>
    <w:qFormat/>
    <w:pPr>
      <w:spacing w:before="120" w:after="153"/>
      <w:ind w:left="578" w:hanging="578"/>
      <w:jc w:val="both"/>
    </w:pPr>
    <w:rPr>
      <w:rFonts w:ascii="Times New Roman"/>
      <w:color w:val="auto"/>
    </w:rPr>
  </w:style>
  <w:style w:type="paragraph" w:customStyle="1" w:styleId="Char51">
    <w:name w:val="Char51"/>
    <w:basedOn w:val="a"/>
    <w:qFormat/>
    <w:pPr>
      <w:adjustRightInd/>
      <w:snapToGrid/>
      <w:spacing w:line="240" w:lineRule="auto"/>
    </w:pPr>
    <w:rPr>
      <w:rFonts w:eastAsia="仿宋_GB2312" w:cs="Times New Roman"/>
      <w:color w:val="auto"/>
      <w:sz w:val="21"/>
      <w:szCs w:val="24"/>
    </w:rPr>
  </w:style>
  <w:style w:type="paragraph" w:customStyle="1" w:styleId="xl192">
    <w:name w:val="xl192"/>
    <w:basedOn w:val="a"/>
    <w:qFormat/>
    <w:pPr>
      <w:widowControl/>
      <w:pBdr>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1520">
    <w:name w:val="样式 小四 行距: 1.5 倍行距 首行缩进:  2 字符"/>
    <w:basedOn w:val="a"/>
    <w:qFormat/>
    <w:pPr>
      <w:snapToGrid/>
      <w:spacing w:before="120" w:line="360" w:lineRule="auto"/>
      <w:ind w:firstLine="480"/>
      <w:jc w:val="left"/>
      <w:textAlignment w:val="baseline"/>
    </w:pPr>
    <w:rPr>
      <w:rFonts w:cs="Times New Roman"/>
      <w:color w:val="auto"/>
      <w:sz w:val="21"/>
      <w:szCs w:val="20"/>
    </w:rPr>
  </w:style>
  <w:style w:type="paragraph" w:customStyle="1" w:styleId="3220">
    <w:name w:val="样式 表格 32 + 首行缩进:  2 字符"/>
    <w:basedOn w:val="a"/>
    <w:qFormat/>
    <w:pPr>
      <w:autoSpaceDE w:val="0"/>
      <w:autoSpaceDN w:val="0"/>
      <w:snapToGrid/>
      <w:spacing w:line="0" w:lineRule="atLeast"/>
      <w:ind w:firstLineChars="0" w:firstLine="0"/>
      <w:jc w:val="center"/>
      <w:textAlignment w:val="baseline"/>
    </w:pPr>
    <w:rPr>
      <w:rFonts w:cs="Times New Roman"/>
      <w:color w:val="auto"/>
      <w:kern w:val="0"/>
      <w:sz w:val="21"/>
      <w:szCs w:val="21"/>
    </w:rPr>
  </w:style>
  <w:style w:type="paragraph" w:customStyle="1" w:styleId="CM20">
    <w:name w:val="CM20"/>
    <w:basedOn w:val="Default"/>
    <w:next w:val="Default"/>
    <w:qFormat/>
    <w:pPr>
      <w:spacing w:after="653"/>
    </w:pPr>
    <w:rPr>
      <w:rFonts w:ascii="Times New Roman"/>
      <w:color w:val="auto"/>
    </w:rPr>
  </w:style>
  <w:style w:type="paragraph" w:customStyle="1" w:styleId="21e">
    <w:name w:val="样式 首行缩进 + 首行缩进:  2 字符1"/>
    <w:basedOn w:val="a"/>
    <w:qFormat/>
    <w:pPr>
      <w:snapToGrid/>
      <w:spacing w:line="240" w:lineRule="auto"/>
      <w:jc w:val="left"/>
    </w:pPr>
    <w:rPr>
      <w:rFonts w:eastAsia="仿宋_GB2312" w:cs="宋体"/>
      <w:color w:val="auto"/>
      <w:sz w:val="21"/>
      <w:szCs w:val="21"/>
    </w:rPr>
  </w:style>
  <w:style w:type="paragraph" w:customStyle="1" w:styleId="244">
    <w:name w:val="样式 四号 行距: 固定值 24 磅"/>
    <w:basedOn w:val="a"/>
    <w:qFormat/>
    <w:pPr>
      <w:adjustRightInd/>
      <w:snapToGrid/>
      <w:spacing w:line="480" w:lineRule="exact"/>
      <w:ind w:firstLine="560"/>
    </w:pPr>
    <w:rPr>
      <w:rFonts w:cs="Times New Roman"/>
      <w:color w:val="auto"/>
      <w:sz w:val="24"/>
      <w:szCs w:val="20"/>
    </w:rPr>
  </w:style>
  <w:style w:type="paragraph" w:customStyle="1" w:styleId="5fa">
    <w:name w:val="报告书表格5"/>
    <w:basedOn w:val="a"/>
    <w:qFormat/>
    <w:pPr>
      <w:tabs>
        <w:tab w:val="left" w:pos="3555"/>
        <w:tab w:val="left" w:pos="22680"/>
      </w:tabs>
      <w:spacing w:before="60" w:after="60" w:line="240" w:lineRule="atLeast"/>
      <w:ind w:leftChars="-40" w:left="-40" w:rightChars="-46" w:right="-46" w:firstLine="480"/>
      <w:jc w:val="center"/>
      <w:textAlignment w:val="baseline"/>
    </w:pPr>
    <w:rPr>
      <w:rFonts w:cs="Times New Roman"/>
      <w:color w:val="auto"/>
      <w:kern w:val="0"/>
      <w:sz w:val="24"/>
      <w:szCs w:val="20"/>
    </w:rPr>
  </w:style>
  <w:style w:type="paragraph" w:customStyle="1" w:styleId="CM109">
    <w:name w:val="CM109"/>
    <w:basedOn w:val="Default"/>
    <w:next w:val="Default"/>
    <w:qFormat/>
  </w:style>
  <w:style w:type="paragraph" w:customStyle="1" w:styleId="Text0">
    <w:name w:val="Text"/>
    <w:basedOn w:val="a"/>
    <w:qFormat/>
    <w:pPr>
      <w:widowControl/>
      <w:adjustRightInd/>
      <w:snapToGrid/>
      <w:spacing w:before="120" w:after="120" w:line="240" w:lineRule="auto"/>
      <w:ind w:left="851" w:firstLineChars="0" w:hanging="578"/>
    </w:pPr>
    <w:rPr>
      <w:rFonts w:ascii="Arial" w:hAnsi="Arial" w:cs="Times New Roman"/>
      <w:color w:val="auto"/>
      <w:kern w:val="0"/>
      <w:sz w:val="22"/>
      <w:szCs w:val="20"/>
    </w:rPr>
  </w:style>
  <w:style w:type="paragraph" w:customStyle="1" w:styleId="afffffffffffffffffffffffffffffffff9">
    <w:name w:val="中文样式"/>
    <w:basedOn w:val="a"/>
    <w:qFormat/>
    <w:pPr>
      <w:tabs>
        <w:tab w:val="left" w:pos="482"/>
      </w:tabs>
      <w:snapToGrid/>
      <w:spacing w:line="410" w:lineRule="atLeast"/>
      <w:jc w:val="left"/>
      <w:textAlignment w:val="baseline"/>
    </w:pPr>
    <w:rPr>
      <w:rFonts w:eastAsia="仿宋_GB2312" w:cs="Times New Roman"/>
      <w:color w:val="auto"/>
      <w:kern w:val="0"/>
      <w:sz w:val="24"/>
      <w:szCs w:val="20"/>
    </w:rPr>
  </w:style>
  <w:style w:type="paragraph" w:customStyle="1" w:styleId="gb1">
    <w:name w:val="gb1"/>
    <w:basedOn w:val="a"/>
    <w:qFormat/>
    <w:pPr>
      <w:widowControl/>
      <w:tabs>
        <w:tab w:val="left" w:pos="227"/>
      </w:tabs>
      <w:overflowPunct w:val="0"/>
      <w:autoSpaceDE w:val="0"/>
      <w:autoSpaceDN w:val="0"/>
      <w:snapToGrid/>
      <w:spacing w:before="120" w:after="120" w:line="360" w:lineRule="auto"/>
      <w:ind w:left="578" w:firstLineChars="0" w:hanging="578"/>
      <w:jc w:val="left"/>
    </w:pPr>
    <w:rPr>
      <w:rFonts w:ascii="Arial" w:eastAsia="仿宋体" w:hAnsi="Arial" w:cs="Arial"/>
      <w:color w:val="auto"/>
      <w:kern w:val="0"/>
      <w:sz w:val="21"/>
      <w:szCs w:val="21"/>
    </w:rPr>
  </w:style>
  <w:style w:type="paragraph" w:customStyle="1" w:styleId="InTableII">
    <w:name w:val="In Table (II)"/>
    <w:basedOn w:val="InTable"/>
    <w:qFormat/>
    <w:pPr>
      <w:widowControl/>
      <w:pBdr>
        <w:left w:val="single" w:sz="12" w:space="0" w:color="000000"/>
        <w:bottom w:val="single" w:sz="8" w:space="0" w:color="000000"/>
        <w:right w:val="single" w:sz="8" w:space="0" w:color="000000"/>
      </w:pBdr>
      <w:shd w:val="clear" w:color="000000" w:fill="D9D9D9"/>
      <w:tabs>
        <w:tab w:val="clear" w:pos="3960"/>
        <w:tab w:val="clear" w:pos="5280"/>
      </w:tabs>
      <w:snapToGrid/>
      <w:spacing w:after="100" w:afterAutospacing="1" w:line="240" w:lineRule="auto"/>
      <w:ind w:left="0" w:firstLine="0"/>
    </w:pPr>
    <w:rPr>
      <w:rFonts w:ascii="宋体" w:eastAsia="宋体" w:hAnsi="宋体" w:cs="宋体"/>
      <w:bCs w:val="0"/>
      <w:kern w:val="0"/>
      <w:szCs w:val="21"/>
    </w:rPr>
  </w:style>
  <w:style w:type="paragraph" w:customStyle="1" w:styleId="218500135">
    <w:name w:val="样式 标题 2 + 小四 悬挂缩进: 1.85 字符 段前: 0 磅 段后: 0 磅 行距: 多倍行距 1.35 字行"/>
    <w:basedOn w:val="2"/>
    <w:qFormat/>
    <w:pPr>
      <w:keepNext w:val="0"/>
      <w:keepLines w:val="0"/>
      <w:tabs>
        <w:tab w:val="left" w:pos="432"/>
        <w:tab w:val="left" w:pos="1469"/>
      </w:tabs>
      <w:adjustRightInd/>
      <w:snapToGrid/>
      <w:spacing w:before="0" w:after="0" w:line="324" w:lineRule="auto"/>
      <w:ind w:leftChars="227" w:left="1469" w:hangingChars="185" w:hanging="567"/>
    </w:pPr>
    <w:rPr>
      <w:rFonts w:ascii="Times New Roman" w:hAnsi="Times New Roman" w:cs="宋体"/>
      <w:kern w:val="0"/>
      <w:sz w:val="24"/>
      <w:szCs w:val="20"/>
    </w:rPr>
  </w:style>
  <w:style w:type="paragraph" w:customStyle="1" w:styleId="afffffffffffffffffffffffffffffffffa">
    <w:name w:val="表题"/>
    <w:basedOn w:val="a"/>
    <w:next w:val="a"/>
    <w:qFormat/>
    <w:pPr>
      <w:spacing w:line="288" w:lineRule="auto"/>
      <w:ind w:firstLineChars="0" w:firstLine="0"/>
      <w:jc w:val="center"/>
    </w:pPr>
    <w:rPr>
      <w:rFonts w:eastAsia="楷体_GB2312" w:cs="Times New Roman"/>
      <w:b/>
      <w:color w:val="auto"/>
      <w:kern w:val="0"/>
      <w:sz w:val="21"/>
      <w:szCs w:val="20"/>
    </w:rPr>
  </w:style>
  <w:style w:type="paragraph" w:customStyle="1" w:styleId="afffffffffffffffffffffffffffffffffb">
    <w:name w:val="图表 标题"/>
    <w:basedOn w:val="ab"/>
    <w:qFormat/>
    <w:pPr>
      <w:tabs>
        <w:tab w:val="clear" w:pos="3360"/>
      </w:tabs>
      <w:adjustRightInd/>
      <w:snapToGrid/>
      <w:spacing w:before="156" w:after="156" w:line="240" w:lineRule="auto"/>
      <w:ind w:leftChars="0" w:left="578" w:firstLineChars="200" w:firstLine="200"/>
      <w:textAlignment w:val="auto"/>
    </w:pPr>
    <w:rPr>
      <w:rFonts w:ascii="Calibri" w:hAnsi="Calibri" w:cs="宋体"/>
      <w:sz w:val="20"/>
      <w:szCs w:val="20"/>
    </w:rPr>
  </w:style>
  <w:style w:type="paragraph" w:customStyle="1" w:styleId="xl121">
    <w:name w:val="xl121"/>
    <w:basedOn w:val="a"/>
    <w:qFormat/>
    <w:pPr>
      <w:widowControl/>
      <w:pBdr>
        <w:right w:val="single" w:sz="12"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afffffffffffffffffffffffffffffffffc">
    <w:name w:val="大唐电厂图标题"/>
    <w:basedOn w:val="a"/>
    <w:qFormat/>
    <w:pPr>
      <w:spacing w:line="360" w:lineRule="auto"/>
      <w:ind w:firstLine="482"/>
      <w:jc w:val="center"/>
    </w:pPr>
    <w:rPr>
      <w:rFonts w:ascii="Calibri" w:hAnsi="Calibri" w:cs="Times New Roman"/>
      <w:b/>
      <w:color w:val="auto"/>
      <w:sz w:val="24"/>
      <w:szCs w:val="21"/>
    </w:rPr>
  </w:style>
  <w:style w:type="paragraph" w:customStyle="1" w:styleId="2fffff9">
    <w:name w:val="样式 标题 2 + 首行缩进"/>
    <w:basedOn w:val="2"/>
    <w:qFormat/>
    <w:pPr>
      <w:keepNext w:val="0"/>
      <w:widowControl/>
      <w:tabs>
        <w:tab w:val="left" w:pos="432"/>
        <w:tab w:val="left" w:pos="927"/>
      </w:tabs>
      <w:spacing w:beforeLines="100" w:afterLines="50" w:line="440" w:lineRule="atLeast"/>
      <w:ind w:left="927" w:firstLineChars="209" w:firstLine="629"/>
    </w:pPr>
    <w:rPr>
      <w:rFonts w:ascii="Calibri" w:eastAsia="黑体" w:hAnsi="Calibri" w:cs="宋体"/>
      <w:b w:val="0"/>
      <w:bCs w:val="0"/>
      <w:kern w:val="0"/>
      <w:sz w:val="30"/>
      <w:szCs w:val="20"/>
    </w:rPr>
  </w:style>
  <w:style w:type="paragraph" w:customStyle="1" w:styleId="CharCharCharCharCharChar1CharCharCharCharCharCharCharCharCharCharCharCharCharCharCharCharCharCharCharCharCharCharCharCharChar1">
    <w:name w:val="Char Char Char Char Char Char1 Char Char Char Char Char Char Char Char Char Char Char Char Char Char Char Char Char Char Char Char Char Char Char Char Char1"/>
    <w:basedOn w:val="a"/>
    <w:qFormat/>
    <w:pPr>
      <w:adjustRightInd/>
      <w:snapToGrid/>
      <w:spacing w:line="580" w:lineRule="exact"/>
    </w:pPr>
    <w:rPr>
      <w:rFonts w:eastAsia="仿宋_GB2312" w:cs="Times New Roman"/>
      <w:color w:val="auto"/>
      <w:spacing w:val="6"/>
      <w:szCs w:val="24"/>
    </w:rPr>
  </w:style>
  <w:style w:type="paragraph" w:customStyle="1" w:styleId="afffffffffffffffffffffffffffffffffd">
    <w:name w:val="匆此先复，余容后禀。"/>
    <w:qFormat/>
    <w:pPr>
      <w:widowControl w:val="0"/>
      <w:jc w:val="both"/>
    </w:pPr>
    <w:rPr>
      <w:kern w:val="2"/>
      <w:sz w:val="21"/>
    </w:rPr>
  </w:style>
  <w:style w:type="paragraph" w:customStyle="1" w:styleId="afffffffffffffffffffffffffffffffffe">
    <w:name w:val="样式 珠海表 + 行距: 单倍行距"/>
    <w:basedOn w:val="affffffffffffffffffffff3"/>
    <w:qFormat/>
    <w:rPr>
      <w:rFonts w:cs="宋体"/>
      <w:szCs w:val="20"/>
    </w:rPr>
  </w:style>
  <w:style w:type="paragraph" w:customStyle="1" w:styleId="CM106">
    <w:name w:val="CM106"/>
    <w:basedOn w:val="Default"/>
    <w:next w:val="Default"/>
    <w:qFormat/>
    <w:pPr>
      <w:spacing w:before="120" w:after="120" w:line="626" w:lineRule="atLeast"/>
      <w:ind w:left="578" w:hanging="578"/>
      <w:jc w:val="both"/>
    </w:pPr>
    <w:rPr>
      <w:rFonts w:ascii="á￥êé" w:eastAsia="á￥êé"/>
      <w:color w:val="auto"/>
      <w:sz w:val="20"/>
      <w:szCs w:val="20"/>
    </w:rPr>
  </w:style>
  <w:style w:type="paragraph" w:customStyle="1" w:styleId="41111411114Char1116621">
    <w:name w:val="样式 样式 标题 41.1.1.1标题 4.1.1.1.1标题 4 Char款1.116.6.2.1"/>
    <w:basedOn w:val="16911"/>
    <w:qFormat/>
    <w:pPr>
      <w:tabs>
        <w:tab w:val="clear" w:pos="1800"/>
        <w:tab w:val="left" w:pos="360"/>
        <w:tab w:val="left" w:pos="425"/>
        <w:tab w:val="left" w:pos="2160"/>
        <w:tab w:val="left" w:pos="2356"/>
        <w:tab w:val="left" w:pos="3316"/>
      </w:tabs>
      <w:spacing w:after="0"/>
      <w:ind w:left="2160" w:hanging="420"/>
    </w:pPr>
  </w:style>
  <w:style w:type="paragraph" w:customStyle="1" w:styleId="16921">
    <w:name w:val="16.9.2.1"/>
    <w:basedOn w:val="16911"/>
    <w:qFormat/>
    <w:pPr>
      <w:tabs>
        <w:tab w:val="clear" w:pos="1800"/>
        <w:tab w:val="left" w:pos="360"/>
        <w:tab w:val="left" w:pos="425"/>
        <w:tab w:val="left" w:pos="1680"/>
        <w:tab w:val="left" w:pos="2160"/>
        <w:tab w:val="left" w:pos="2249"/>
      </w:tabs>
      <w:ind w:left="1680" w:hanging="420"/>
    </w:pPr>
  </w:style>
  <w:style w:type="paragraph" w:customStyle="1" w:styleId="affffffffffffffffffffffffffffffffff">
    <w:name w:val="样式 小五 居中"/>
    <w:basedOn w:val="a"/>
    <w:qFormat/>
    <w:pPr>
      <w:adjustRightInd/>
      <w:snapToGrid/>
      <w:spacing w:before="120" w:after="120" w:line="240" w:lineRule="auto"/>
      <w:ind w:left="578" w:firstLineChars="0" w:hanging="578"/>
      <w:jc w:val="center"/>
    </w:pPr>
    <w:rPr>
      <w:rFonts w:cs="宋体"/>
      <w:color w:val="auto"/>
      <w:sz w:val="18"/>
      <w:szCs w:val="20"/>
    </w:rPr>
  </w:style>
  <w:style w:type="paragraph" w:customStyle="1" w:styleId="2fffffa">
    <w:name w:val="样式 正文段落 + 首行缩进:  2 字符"/>
    <w:basedOn w:val="a"/>
    <w:qFormat/>
    <w:pPr>
      <w:widowControl/>
      <w:tabs>
        <w:tab w:val="left" w:pos="227"/>
      </w:tabs>
      <w:overflowPunct w:val="0"/>
      <w:autoSpaceDE w:val="0"/>
      <w:autoSpaceDN w:val="0"/>
      <w:snapToGrid/>
      <w:spacing w:before="100" w:beforeAutospacing="1" w:after="100" w:afterAutospacing="1" w:line="240" w:lineRule="auto"/>
      <w:ind w:firstLine="480"/>
      <w:textAlignment w:val="baseline"/>
    </w:pPr>
    <w:rPr>
      <w:rFonts w:eastAsia="仿宋_GB2312" w:cs="宋体"/>
      <w:color w:val="auto"/>
      <w:kern w:val="0"/>
      <w:sz w:val="24"/>
      <w:szCs w:val="20"/>
    </w:rPr>
  </w:style>
  <w:style w:type="paragraph" w:customStyle="1" w:styleId="2fffffb">
    <w:name w:val="标题样式2"/>
    <w:basedOn w:val="2"/>
    <w:qFormat/>
    <w:pPr>
      <w:tabs>
        <w:tab w:val="left" w:pos="4142"/>
        <w:tab w:val="left" w:pos="6833"/>
        <w:tab w:val="left" w:pos="9030"/>
        <w:tab w:val="left" w:pos="9287"/>
      </w:tabs>
      <w:overflowPunct w:val="0"/>
      <w:topLinePunct/>
      <w:autoSpaceDE w:val="0"/>
      <w:autoSpaceDN w:val="0"/>
      <w:spacing w:beforeLines="5" w:afterLines="5" w:line="360" w:lineRule="atLeast"/>
      <w:ind w:left="578" w:firstLineChars="0" w:firstLine="0"/>
      <w:jc w:val="center"/>
      <w:outlineLvl w:val="9"/>
    </w:pPr>
    <w:rPr>
      <w:rFonts w:ascii="黑体" w:eastAsia="黑体" w:hAnsi="Times New Roman"/>
      <w:b w:val="0"/>
      <w:bCs w:val="0"/>
      <w:kern w:val="0"/>
      <w:sz w:val="24"/>
      <w:szCs w:val="20"/>
    </w:rPr>
  </w:style>
  <w:style w:type="paragraph" w:customStyle="1" w:styleId="5fb">
    <w:name w:val="5表居中"/>
    <w:basedOn w:val="a"/>
    <w:qFormat/>
    <w:pPr>
      <w:spacing w:beforeLines="20" w:line="240" w:lineRule="auto"/>
      <w:ind w:firstLineChars="0" w:firstLine="0"/>
      <w:jc w:val="center"/>
    </w:pPr>
    <w:rPr>
      <w:rFonts w:cs="Times New Roman"/>
      <w:color w:val="auto"/>
      <w:sz w:val="21"/>
      <w:szCs w:val="21"/>
    </w:rPr>
  </w:style>
  <w:style w:type="paragraph" w:customStyle="1" w:styleId="affffffffffffffffffffffffffffffffff0">
    <w:name w:val="音问久疏，唯愿一切康适。"/>
    <w:qFormat/>
    <w:pPr>
      <w:widowControl w:val="0"/>
      <w:jc w:val="both"/>
    </w:pPr>
    <w:rPr>
      <w:kern w:val="2"/>
      <w:sz w:val="21"/>
    </w:rPr>
  </w:style>
  <w:style w:type="paragraph" w:customStyle="1" w:styleId="xl139">
    <w:name w:val="xl139"/>
    <w:basedOn w:val="a"/>
    <w:qFormat/>
    <w:pPr>
      <w:widowControl/>
      <w:pBdr>
        <w:top w:val="single" w:sz="8" w:space="0" w:color="000000"/>
        <w:left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1ffffff5">
    <w:name w:val="评价样式1"/>
    <w:basedOn w:val="a"/>
    <w:next w:val="a0"/>
    <w:qFormat/>
    <w:pPr>
      <w:adjustRightInd/>
      <w:snapToGrid/>
      <w:spacing w:before="120" w:after="120" w:line="460" w:lineRule="atLeast"/>
      <w:ind w:left="578" w:firstLineChars="0" w:hanging="578"/>
    </w:pPr>
    <w:rPr>
      <w:rFonts w:ascii="Times" w:hAnsi="Times" w:cs="Times New Roman"/>
      <w:bCs/>
      <w:color w:val="auto"/>
      <w:sz w:val="24"/>
      <w:szCs w:val="24"/>
    </w:rPr>
  </w:style>
  <w:style w:type="paragraph" w:customStyle="1" w:styleId="affffffffffffffffffffffffffffffffff1">
    <w:name w:val="公式注释"/>
    <w:basedOn w:val="a"/>
    <w:qFormat/>
    <w:pPr>
      <w:snapToGrid/>
      <w:spacing w:line="240" w:lineRule="auto"/>
      <w:ind w:left="1701" w:hanging="567"/>
      <w:jc w:val="left"/>
      <w:textAlignment w:val="baseline"/>
    </w:pPr>
    <w:rPr>
      <w:rFonts w:eastAsia="仿宋_GB2312" w:cs="Times New Roman"/>
      <w:color w:val="auto"/>
      <w:kern w:val="0"/>
      <w:sz w:val="21"/>
      <w:szCs w:val="20"/>
    </w:rPr>
  </w:style>
  <w:style w:type="paragraph" w:customStyle="1" w:styleId="affffffffffffffffffffffffffffffffff2">
    <w:name w:val="表内五号"/>
    <w:basedOn w:val="afffffffffc"/>
    <w:qFormat/>
    <w:pPr>
      <w:adjustRightInd/>
      <w:snapToGrid/>
      <w:spacing w:line="240" w:lineRule="auto"/>
      <w:ind w:firstLine="420"/>
      <w:jc w:val="both"/>
    </w:pPr>
    <w:rPr>
      <w:color w:val="auto"/>
      <w:sz w:val="24"/>
      <w:szCs w:val="24"/>
    </w:rPr>
  </w:style>
  <w:style w:type="paragraph" w:customStyle="1" w:styleId="2fffffc">
    <w:name w:val="修订2"/>
    <w:qFormat/>
    <w:rPr>
      <w:rFonts w:eastAsia="仿宋_GB2312"/>
      <w:kern w:val="2"/>
      <w:sz w:val="24"/>
      <w:szCs w:val="22"/>
    </w:rPr>
  </w:style>
  <w:style w:type="paragraph" w:customStyle="1" w:styleId="1Arial">
    <w:name w:val="样式 标题 1 + Arial"/>
    <w:basedOn w:val="1"/>
    <w:qFormat/>
    <w:pPr>
      <w:tabs>
        <w:tab w:val="left" w:pos="3960"/>
      </w:tabs>
      <w:adjustRightInd/>
      <w:snapToGrid/>
      <w:spacing w:before="340" w:after="330" w:line="578" w:lineRule="auto"/>
      <w:ind w:left="3665"/>
      <w:jc w:val="center"/>
    </w:pPr>
    <w:rPr>
      <w:rFonts w:ascii="Arial" w:hAnsi="Arial"/>
      <w:color w:val="auto"/>
      <w:sz w:val="44"/>
      <w:szCs w:val="44"/>
    </w:rPr>
  </w:style>
  <w:style w:type="paragraph" w:customStyle="1" w:styleId="CharCharChar1CharCharCharCharCharCharCharCharCharCharCharCharCharCharCharCharCharCharCharCharCharChar">
    <w:name w:val="Char Char Char1 Char Char Char Char Char Char Char Char Char Char Char Char Char Char Char Char Char Char Char Char Char Char"/>
    <w:basedOn w:val="a"/>
    <w:qFormat/>
    <w:pPr>
      <w:adjustRightInd/>
      <w:snapToGrid/>
      <w:spacing w:line="360" w:lineRule="auto"/>
    </w:pPr>
    <w:rPr>
      <w:rFonts w:ascii="宋体" w:eastAsia="仿宋_GB2312" w:hAnsi="宋体" w:cs="宋体"/>
      <w:color w:val="auto"/>
      <w:sz w:val="24"/>
      <w:szCs w:val="24"/>
    </w:rPr>
  </w:style>
  <w:style w:type="paragraph" w:customStyle="1" w:styleId="affffffffffffffffffffffffffffffffff3">
    <w:name w:val="表格右"/>
    <w:basedOn w:val="affff6"/>
    <w:qFormat/>
    <w:pPr>
      <w:suppressAutoHyphens/>
      <w:adjustRightInd/>
      <w:spacing w:before="20" w:after="20" w:line="240" w:lineRule="auto"/>
      <w:ind w:firstLineChars="167" w:firstLine="351"/>
      <w:jc w:val="both"/>
      <w:textAlignment w:val="auto"/>
    </w:pPr>
    <w:rPr>
      <w:rFonts w:ascii="宋体" w:eastAsia="仿宋_GB2312" w:hAnsi="宋体"/>
      <w:spacing w:val="0"/>
      <w:kern w:val="1"/>
      <w:sz w:val="21"/>
      <w:lang w:val="zh-CN"/>
    </w:rPr>
  </w:style>
  <w:style w:type="paragraph" w:customStyle="1" w:styleId="CM58">
    <w:name w:val="CM58"/>
    <w:basedOn w:val="Default"/>
    <w:next w:val="Default"/>
    <w:qFormat/>
    <w:rPr>
      <w:rFonts w:ascii="仿宋_GB2312" w:eastAsia="仿宋_GB2312" w:cs="仿宋_GB2312"/>
      <w:color w:val="auto"/>
    </w:rPr>
  </w:style>
  <w:style w:type="paragraph" w:customStyle="1" w:styleId="xl191">
    <w:name w:val="xl191"/>
    <w:basedOn w:val="a"/>
    <w:qFormat/>
    <w:pPr>
      <w:widowControl/>
      <w:pBdr>
        <w:top w:val="single" w:sz="12" w:space="0" w:color="000000"/>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ParaCharCharCharCharCharCharCharCharCharCharCharCharChar1Char">
    <w:name w:val="默认段落字体 Para Char Char Char Char Char Char Char Char Char Char Char Char Char1 Char"/>
    <w:basedOn w:val="af0"/>
    <w:qFormat/>
    <w:pPr>
      <w:shd w:val="clear" w:color="auto" w:fill="000080"/>
      <w:adjustRightInd/>
      <w:snapToGrid/>
      <w:spacing w:before="120" w:after="120" w:line="240" w:lineRule="auto"/>
      <w:ind w:left="578" w:firstLineChars="0" w:hanging="578"/>
    </w:pPr>
    <w:rPr>
      <w:rFonts w:ascii="Tahoma" w:hAnsi="Tahoma" w:cs="Calibri"/>
      <w:sz w:val="21"/>
      <w:szCs w:val="21"/>
    </w:rPr>
  </w:style>
  <w:style w:type="paragraph" w:customStyle="1" w:styleId="CharChar2Char">
    <w:name w:val="Char Char2 Char"/>
    <w:basedOn w:val="a"/>
    <w:qFormat/>
    <w:pPr>
      <w:adjustRightInd/>
      <w:snapToGrid/>
      <w:spacing w:line="240" w:lineRule="auto"/>
    </w:pPr>
    <w:rPr>
      <w:rFonts w:eastAsia="仿宋_GB2312" w:cs="Times New Roman"/>
      <w:color w:val="auto"/>
      <w:sz w:val="21"/>
      <w:szCs w:val="24"/>
    </w:rPr>
  </w:style>
  <w:style w:type="paragraph" w:customStyle="1" w:styleId="xl206">
    <w:name w:val="xl206"/>
    <w:basedOn w:val="a"/>
    <w:qFormat/>
    <w:pPr>
      <w:widowControl/>
      <w:pBdr>
        <w:left w:val="single" w:sz="12" w:space="0" w:color="000000"/>
        <w:bottom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Bullet20">
    <w:name w:val="Bullet 2"/>
    <w:basedOn w:val="a"/>
    <w:next w:val="a"/>
    <w:qFormat/>
    <w:pPr>
      <w:widowControl/>
      <w:tabs>
        <w:tab w:val="left" w:pos="855"/>
        <w:tab w:val="left" w:pos="1440"/>
      </w:tabs>
      <w:adjustRightInd/>
      <w:snapToGrid/>
      <w:spacing w:before="120" w:after="120" w:line="240" w:lineRule="auto"/>
      <w:ind w:left="2880" w:firstLineChars="0" w:hanging="375"/>
      <w:jc w:val="left"/>
    </w:pPr>
    <w:rPr>
      <w:rFonts w:ascii="Arial" w:hAnsi="Arial" w:cs="Times New Roman"/>
      <w:color w:val="auto"/>
      <w:kern w:val="0"/>
      <w:sz w:val="20"/>
      <w:szCs w:val="20"/>
    </w:rPr>
  </w:style>
  <w:style w:type="paragraph" w:customStyle="1" w:styleId="2fffffd">
    <w:name w:val="样式 标题 2 + 加粗"/>
    <w:basedOn w:val="2"/>
    <w:qFormat/>
    <w:pPr>
      <w:keepLines w:val="0"/>
      <w:tabs>
        <w:tab w:val="left" w:pos="-120"/>
        <w:tab w:val="left" w:pos="432"/>
        <w:tab w:val="left" w:pos="540"/>
        <w:tab w:val="left" w:pos="927"/>
      </w:tabs>
      <w:overflowPunct w:val="0"/>
      <w:topLinePunct/>
      <w:autoSpaceDE w:val="0"/>
      <w:spacing w:before="0" w:afterLines="50" w:line="240" w:lineRule="atLeast"/>
      <w:ind w:left="578" w:right="420" w:hanging="578"/>
    </w:pPr>
    <w:rPr>
      <w:rFonts w:ascii="Calibri" w:eastAsia="黑体" w:hAnsi="Calibri"/>
      <w:color w:val="000000"/>
      <w:kern w:val="0"/>
      <w:sz w:val="24"/>
    </w:rPr>
  </w:style>
  <w:style w:type="paragraph" w:customStyle="1" w:styleId="5fc">
    <w:name w:val="表－居中列5"/>
    <w:basedOn w:val="a"/>
    <w:qFormat/>
    <w:pPr>
      <w:suppressLineNumbers/>
      <w:suppressAutoHyphens/>
      <w:spacing w:beforeLines="50" w:afterLines="50" w:line="312" w:lineRule="auto"/>
      <w:ind w:firstLine="420"/>
      <w:jc w:val="left"/>
    </w:pPr>
    <w:rPr>
      <w:rFonts w:eastAsia="仿宋_GB2312" w:cs="Arial"/>
      <w:color w:val="auto"/>
      <w:kern w:val="0"/>
      <w:sz w:val="21"/>
      <w:szCs w:val="21"/>
      <w:lang w:eastAsia="ja-JP"/>
    </w:rPr>
  </w:style>
  <w:style w:type="paragraph" w:customStyle="1" w:styleId="423">
    <w:name w:val="表标题4.2"/>
    <w:basedOn w:val="a"/>
    <w:qFormat/>
    <w:pPr>
      <w:adjustRightInd/>
      <w:snapToGrid/>
      <w:spacing w:beforeLines="100" w:after="120" w:line="0" w:lineRule="atLeast"/>
      <w:ind w:left="1156" w:firstLineChars="0" w:hanging="578"/>
      <w:jc w:val="left"/>
    </w:pPr>
    <w:rPr>
      <w:rFonts w:eastAsia="黑体" w:cs="Times New Roman"/>
      <w:b/>
      <w:color w:val="auto"/>
      <w:sz w:val="24"/>
      <w:szCs w:val="24"/>
    </w:rPr>
  </w:style>
  <w:style w:type="paragraph" w:customStyle="1" w:styleId="xl133">
    <w:name w:val="xl133"/>
    <w:basedOn w:val="a"/>
    <w:qFormat/>
    <w:pPr>
      <w:widowControl/>
      <w:pBdr>
        <w:left w:val="single" w:sz="8" w:space="0" w:color="000000"/>
        <w:bottom w:val="single" w:sz="12" w:space="0" w:color="000000"/>
        <w:right w:val="single" w:sz="8"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16211">
    <w:name w:val="16.2.1.1"/>
    <w:basedOn w:val="4"/>
    <w:qFormat/>
    <w:pPr>
      <w:keepLines/>
      <w:overflowPunct/>
      <w:autoSpaceDE/>
      <w:autoSpaceDN/>
      <w:adjustRightInd/>
      <w:snapToGrid/>
      <w:spacing w:after="120" w:line="312" w:lineRule="auto"/>
      <w:ind w:left="864" w:firstLineChars="0" w:hanging="864"/>
      <w:textAlignment w:val="auto"/>
    </w:pPr>
    <w:rPr>
      <w:rFonts w:ascii="Arial" w:eastAsia="黑体" w:hAnsi="Arial" w:cs="宋体"/>
      <w:bCs/>
      <w:i w:val="0"/>
      <w:kern w:val="2"/>
    </w:rPr>
  </w:style>
  <w:style w:type="paragraph" w:customStyle="1" w:styleId="xl149">
    <w:name w:val="xl149"/>
    <w:basedOn w:val="a"/>
    <w:qFormat/>
    <w:pPr>
      <w:widowControl/>
      <w:pBdr>
        <w:left w:val="single" w:sz="12" w:space="0" w:color="000000"/>
        <w:bottom w:val="single" w:sz="12"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3ff9">
    <w:name w:val="样式 标题 3 + 加粗"/>
    <w:basedOn w:val="3"/>
    <w:qFormat/>
    <w:pPr>
      <w:autoSpaceDE w:val="0"/>
      <w:autoSpaceDN w:val="0"/>
      <w:snapToGrid/>
      <w:spacing w:before="0" w:after="0" w:line="360" w:lineRule="auto"/>
      <w:ind w:firstLineChars="0" w:firstLine="0"/>
    </w:pPr>
    <w:rPr>
      <w:b w:val="0"/>
      <w:kern w:val="0"/>
      <w:sz w:val="24"/>
      <w:szCs w:val="24"/>
    </w:rPr>
  </w:style>
  <w:style w:type="paragraph" w:customStyle="1" w:styleId="142">
    <w:name w:val="样式 表中文字 + 行距: 固定值 14 磅"/>
    <w:basedOn w:val="a"/>
    <w:qFormat/>
    <w:pPr>
      <w:widowControl/>
      <w:spacing w:line="280" w:lineRule="exact"/>
      <w:jc w:val="center"/>
    </w:pPr>
    <w:rPr>
      <w:rFonts w:eastAsia="华文中宋" w:cs="Times New Roman"/>
      <w:color w:val="auto"/>
      <w:kern w:val="0"/>
      <w:sz w:val="21"/>
      <w:szCs w:val="20"/>
    </w:rPr>
  </w:style>
  <w:style w:type="paragraph" w:customStyle="1" w:styleId="affffffffffffffffffffffffffffffffff4">
    <w:name w:val="样式法律法规"/>
    <w:basedOn w:val="a"/>
    <w:next w:val="153"/>
    <w:qFormat/>
    <w:pPr>
      <w:adjustRightInd/>
      <w:snapToGrid/>
      <w:spacing w:line="360" w:lineRule="auto"/>
      <w:ind w:firstLineChars="0" w:firstLine="0"/>
    </w:pPr>
    <w:rPr>
      <w:rFonts w:ascii="宋体" w:hAnsi="宋体" w:cs="宋体"/>
      <w:color w:val="auto"/>
      <w:kern w:val="0"/>
      <w:sz w:val="24"/>
      <w:szCs w:val="20"/>
    </w:rPr>
  </w:style>
  <w:style w:type="paragraph" w:customStyle="1" w:styleId="affffffffffffffffffffffffffffffffff5">
    <w:name w:val="图文框"/>
    <w:basedOn w:val="a"/>
    <w:qFormat/>
    <w:pPr>
      <w:adjustRightInd/>
      <w:snapToGrid/>
      <w:spacing w:line="0" w:lineRule="atLeast"/>
      <w:ind w:firstLineChars="0" w:firstLine="0"/>
      <w:jc w:val="center"/>
    </w:pPr>
    <w:rPr>
      <w:rFonts w:eastAsia="仿宋_GB2312" w:cs="Times New Roman"/>
      <w:color w:val="auto"/>
      <w:sz w:val="24"/>
      <w:szCs w:val="24"/>
    </w:rPr>
  </w:style>
  <w:style w:type="paragraph" w:customStyle="1" w:styleId="tiret2eniveau">
    <w:name w:val="_tiret (2e niveau)"/>
    <w:qFormat/>
    <w:pPr>
      <w:spacing w:before="120" w:after="120"/>
      <w:ind w:left="1134" w:hanging="284"/>
      <w:jc w:val="both"/>
    </w:pPr>
    <w:rPr>
      <w:sz w:val="24"/>
      <w:lang w:val="fr-FR"/>
    </w:rPr>
  </w:style>
  <w:style w:type="paragraph" w:customStyle="1" w:styleId="affffffffffffffffffffffffffffffffff6">
    <w:name w:val="正文表标题"/>
    <w:next w:val="a"/>
    <w:qFormat/>
    <w:pPr>
      <w:tabs>
        <w:tab w:val="left" w:pos="425"/>
      </w:tabs>
      <w:spacing w:before="120" w:after="120"/>
      <w:ind w:left="425" w:hanging="425"/>
      <w:jc w:val="center"/>
    </w:pPr>
    <w:rPr>
      <w:rFonts w:ascii="黑体" w:eastAsia="黑体"/>
      <w:sz w:val="21"/>
    </w:rPr>
  </w:style>
  <w:style w:type="paragraph" w:customStyle="1" w:styleId="affffffffffffffffffffffffffffffffff7">
    <w:name w:val="标题三"/>
    <w:basedOn w:val="a"/>
    <w:qFormat/>
    <w:pPr>
      <w:spacing w:before="120" w:after="120" w:line="360" w:lineRule="auto"/>
      <w:ind w:left="578"/>
      <w:jc w:val="left"/>
      <w:outlineLvl w:val="2"/>
    </w:pPr>
    <w:rPr>
      <w:rFonts w:ascii="黑体" w:eastAsia="黑体" w:hAnsi="宋体" w:cs="Times New Roman"/>
      <w:b/>
      <w:bCs/>
      <w:color w:val="auto"/>
      <w:sz w:val="24"/>
      <w:szCs w:val="24"/>
    </w:rPr>
  </w:style>
  <w:style w:type="paragraph" w:customStyle="1" w:styleId="affffffffffffffffffffffffffffffffff8">
    <w:name w:val="专题设置"/>
    <w:qFormat/>
    <w:pPr>
      <w:spacing w:beforeLines="50" w:afterLines="50" w:line="360" w:lineRule="auto"/>
      <w:ind w:firstLineChars="200" w:firstLine="480"/>
    </w:pPr>
    <w:rPr>
      <w:snapToGrid w:val="0"/>
      <w:kern w:val="28"/>
      <w:sz w:val="24"/>
    </w:rPr>
  </w:style>
  <w:style w:type="paragraph" w:customStyle="1" w:styleId="affffffffffffffffffffffffffffffffff9">
    <w:name w:val="节标"/>
    <w:basedOn w:val="a"/>
    <w:qFormat/>
    <w:pPr>
      <w:widowControl/>
      <w:autoSpaceDE w:val="0"/>
      <w:autoSpaceDN w:val="0"/>
      <w:snapToGrid/>
      <w:spacing w:before="120" w:after="120" w:line="480" w:lineRule="exact"/>
      <w:ind w:left="578" w:firstLineChars="0" w:firstLine="567"/>
      <w:jc w:val="center"/>
    </w:pPr>
    <w:rPr>
      <w:rFonts w:cs="Times New Roman"/>
      <w:b/>
      <w:color w:val="auto"/>
      <w:kern w:val="0"/>
      <w:sz w:val="30"/>
      <w:szCs w:val="20"/>
    </w:rPr>
  </w:style>
  <w:style w:type="paragraph" w:customStyle="1" w:styleId="lrh1">
    <w:name w:val="lrh1"/>
    <w:basedOn w:val="3"/>
    <w:qFormat/>
    <w:pPr>
      <w:keepNext w:val="0"/>
      <w:tabs>
        <w:tab w:val="left" w:pos="432"/>
        <w:tab w:val="left" w:pos="1162"/>
        <w:tab w:val="left" w:pos="1200"/>
        <w:tab w:val="left" w:pos="1330"/>
      </w:tabs>
      <w:spacing w:before="20" w:after="20" w:line="360" w:lineRule="auto"/>
      <w:ind w:left="1680" w:firstLineChars="0" w:hanging="360"/>
    </w:pPr>
    <w:rPr>
      <w:rFonts w:ascii="Arial" w:hAnsi="Arial"/>
      <w:b w:val="0"/>
      <w:spacing w:val="-2"/>
      <w:kern w:val="0"/>
      <w:sz w:val="24"/>
      <w:szCs w:val="20"/>
    </w:rPr>
  </w:style>
  <w:style w:type="paragraph" w:customStyle="1" w:styleId="1CharChara">
    <w:name w:val="样式1 Char Char"/>
    <w:basedOn w:val="a"/>
    <w:qFormat/>
    <w:pPr>
      <w:adjustRightInd/>
      <w:snapToGrid/>
      <w:spacing w:line="300" w:lineRule="auto"/>
    </w:pPr>
    <w:rPr>
      <w:rFonts w:eastAsia="仿宋_GB2312" w:cs="Times New Roman"/>
      <w:color w:val="auto"/>
      <w:szCs w:val="24"/>
    </w:rPr>
  </w:style>
  <w:style w:type="paragraph" w:customStyle="1" w:styleId="107">
    <w:name w:val="表－居中列10"/>
    <w:basedOn w:val="afffffffffffff8"/>
    <w:qFormat/>
    <w:pPr>
      <w:jc w:val="center"/>
    </w:pPr>
  </w:style>
  <w:style w:type="paragraph" w:customStyle="1" w:styleId="CharChar1CharCharCharCharCharCharCharCharCharChar">
    <w:name w:val="Char Char1 Char Char Char Char Char Char Char Char Char Char"/>
    <w:basedOn w:val="a"/>
    <w:qFormat/>
    <w:pPr>
      <w:widowControl/>
      <w:adjustRightInd/>
      <w:snapToGrid/>
      <w:spacing w:line="560" w:lineRule="exact"/>
      <w:jc w:val="left"/>
    </w:pPr>
    <w:rPr>
      <w:rFonts w:ascii="仿宋_GB2312" w:eastAsia="仿宋_GB2312" w:cs="Times New Roman"/>
      <w:color w:val="auto"/>
      <w:kern w:val="0"/>
      <w:szCs w:val="20"/>
      <w:lang w:val="zh-CN"/>
    </w:rPr>
  </w:style>
  <w:style w:type="paragraph" w:customStyle="1" w:styleId="xl110">
    <w:name w:val="xl110"/>
    <w:basedOn w:val="a"/>
    <w:qFormat/>
    <w:pPr>
      <w:widowControl/>
      <w:pBdr>
        <w:bottom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Char1CharCharCharCharCharCharCharCharChar">
    <w:name w:val="Char1 Char Char Char Char Char Char Char Char Char"/>
    <w:basedOn w:val="a"/>
    <w:qFormat/>
    <w:pPr>
      <w:widowControl/>
      <w:adjustRightInd/>
      <w:snapToGrid/>
      <w:spacing w:after="160" w:line="240" w:lineRule="exact"/>
      <w:ind w:firstLineChars="0" w:firstLine="0"/>
      <w:jc w:val="left"/>
    </w:pPr>
    <w:rPr>
      <w:rFonts w:ascii="Verdana" w:eastAsia="仿宋_GB2312" w:hAnsi="Verdana" w:cs="Times New Roman"/>
      <w:color w:val="auto"/>
      <w:kern w:val="0"/>
      <w:sz w:val="24"/>
      <w:szCs w:val="20"/>
      <w:lang w:eastAsia="en-US"/>
    </w:rPr>
  </w:style>
  <w:style w:type="paragraph" w:customStyle="1" w:styleId="affffffffffffffffffffffffffffffffffa">
    <w:name w:val="河石管道 表格正文"/>
    <w:qFormat/>
    <w:pPr>
      <w:jc w:val="center"/>
    </w:pPr>
    <w:rPr>
      <w:kern w:val="2"/>
      <w:sz w:val="21"/>
      <w:szCs w:val="21"/>
    </w:rPr>
  </w:style>
  <w:style w:type="paragraph" w:customStyle="1" w:styleId="16721">
    <w:name w:val="16.7.2.1"/>
    <w:basedOn w:val="4"/>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bCs/>
      <w:i w:val="0"/>
      <w:kern w:val="2"/>
      <w:szCs w:val="24"/>
    </w:rPr>
  </w:style>
  <w:style w:type="paragraph" w:customStyle="1" w:styleId="4331">
    <w:name w:val="标题4.3.3.1"/>
    <w:basedOn w:val="a"/>
    <w:next w:val="a"/>
    <w:qFormat/>
    <w:pPr>
      <w:tabs>
        <w:tab w:val="left" w:pos="-426"/>
      </w:tabs>
      <w:adjustRightInd/>
      <w:snapToGrid/>
      <w:spacing w:beforeLines="50" w:afterLines="50" w:line="360" w:lineRule="auto"/>
      <w:ind w:left="578" w:hanging="425"/>
    </w:pPr>
    <w:rPr>
      <w:rFonts w:cs="Times New Roman"/>
      <w:b/>
      <w:color w:val="auto"/>
      <w:sz w:val="21"/>
      <w:szCs w:val="21"/>
    </w:rPr>
  </w:style>
  <w:style w:type="paragraph" w:customStyle="1" w:styleId="21f">
    <w:name w:val="样式 珠海表 + 首行缩进:  2 字符1"/>
    <w:basedOn w:val="affffffffffffffffffffff3"/>
    <w:qFormat/>
    <w:rPr>
      <w:rFonts w:cs="宋体"/>
      <w:szCs w:val="20"/>
    </w:rPr>
  </w:style>
  <w:style w:type="paragraph" w:customStyle="1" w:styleId="td">
    <w:name w:val="td"/>
    <w:basedOn w:val="a"/>
    <w:qFormat/>
    <w:pPr>
      <w:widowControl/>
      <w:adjustRightInd/>
      <w:snapToGrid/>
      <w:spacing w:before="100" w:beforeAutospacing="1" w:after="100" w:afterAutospacing="1" w:line="360" w:lineRule="auto"/>
      <w:jc w:val="left"/>
    </w:pPr>
    <w:rPr>
      <w:rFonts w:ascii="华文中宋" w:eastAsia="Arial Unicode MS" w:hAnsi="华文中宋" w:cs="Arial Unicode MS"/>
      <w:color w:val="auto"/>
      <w:kern w:val="0"/>
      <w:sz w:val="18"/>
      <w:szCs w:val="18"/>
    </w:rPr>
  </w:style>
  <w:style w:type="paragraph" w:customStyle="1" w:styleId="T2">
    <w:name w:val="T正文"/>
    <w:qFormat/>
    <w:pPr>
      <w:widowControl w:val="0"/>
      <w:adjustRightInd w:val="0"/>
      <w:snapToGrid w:val="0"/>
      <w:spacing w:before="120" w:after="120" w:line="360" w:lineRule="auto"/>
      <w:ind w:left="578" w:firstLineChars="200" w:firstLine="200"/>
      <w:jc w:val="both"/>
    </w:pPr>
    <w:rPr>
      <w:sz w:val="24"/>
    </w:rPr>
  </w:style>
  <w:style w:type="paragraph" w:customStyle="1" w:styleId="3111ReHead3WSAh3BSH-3H3b33rdlevell3CT1">
    <w:name w:val="样式 标题 3条标题1.1.1ReHead 3 WSAh3BSH-3H3b33rd levell3CT标题...1"/>
    <w:basedOn w:val="3"/>
    <w:qFormat/>
    <w:pPr>
      <w:keepNext w:val="0"/>
      <w:tabs>
        <w:tab w:val="left" w:pos="1129"/>
      </w:tabs>
      <w:adjustRightInd/>
      <w:snapToGrid/>
      <w:spacing w:before="0" w:afterLines="50" w:line="240" w:lineRule="auto"/>
      <w:ind w:left="1129"/>
    </w:pPr>
    <w:rPr>
      <w:rFonts w:ascii="仿宋_GB2312" w:eastAsia="仿宋_GB2312" w:hAnsi="宋体"/>
      <w:b w:val="0"/>
      <w:kern w:val="0"/>
      <w:sz w:val="24"/>
    </w:rPr>
  </w:style>
  <w:style w:type="paragraph" w:customStyle="1" w:styleId="xl135">
    <w:name w:val="xl135"/>
    <w:basedOn w:val="a"/>
    <w:qFormat/>
    <w:pPr>
      <w:widowControl/>
      <w:pBdr>
        <w:left w:val="single" w:sz="12" w:space="0" w:color="000000"/>
        <w:right w:val="single" w:sz="8"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11505">
    <w:name w:val="样式 标题 1+ + 段前: 1.5 行 段后: 0.5 行"/>
    <w:basedOn w:val="1fffffe"/>
    <w:qFormat/>
    <w:pPr>
      <w:pageBreakBefore/>
      <w:spacing w:beforeLines="0" w:afterLines="0"/>
      <w:ind w:left="0" w:firstLine="0"/>
    </w:pPr>
    <w:rPr>
      <w:sz w:val="44"/>
    </w:rPr>
  </w:style>
  <w:style w:type="paragraph" w:customStyle="1" w:styleId="5fd">
    <w:name w:val="南沙标题5"/>
    <w:basedOn w:val="5"/>
    <w:qFormat/>
    <w:pPr>
      <w:keepNext w:val="0"/>
      <w:keepLines w:val="0"/>
      <w:widowControl/>
      <w:numPr>
        <w:ilvl w:val="0"/>
        <w:numId w:val="0"/>
      </w:numPr>
      <w:autoSpaceDE/>
      <w:autoSpaceDN/>
      <w:adjustRightInd/>
      <w:snapToGrid/>
      <w:spacing w:beforeLines="50" w:line="240" w:lineRule="auto"/>
      <w:ind w:left="578" w:firstLine="482"/>
      <w:jc w:val="left"/>
      <w:textAlignment w:val="auto"/>
    </w:pPr>
    <w:rPr>
      <w:rFonts w:eastAsia="黑体" w:cs="宋体"/>
      <w:bCs/>
      <w:kern w:val="44"/>
      <w:szCs w:val="28"/>
    </w:rPr>
  </w:style>
  <w:style w:type="paragraph" w:customStyle="1" w:styleId="EIA2">
    <w:name w:val="EIA标题2"/>
    <w:basedOn w:val="2"/>
    <w:qFormat/>
    <w:pPr>
      <w:tabs>
        <w:tab w:val="left" w:pos="360"/>
        <w:tab w:val="left" w:pos="432"/>
        <w:tab w:val="left" w:pos="720"/>
      </w:tabs>
      <w:adjustRightInd/>
      <w:snapToGrid/>
      <w:spacing w:before="120" w:after="120" w:line="440" w:lineRule="exact"/>
      <w:ind w:left="360" w:firstLineChars="0" w:hanging="360"/>
      <w:jc w:val="left"/>
    </w:pPr>
    <w:rPr>
      <w:rFonts w:ascii="Times New Roman" w:eastAsia="黑体" w:hAnsi="Times New Roman"/>
      <w:b w:val="0"/>
      <w:bCs w:val="0"/>
      <w:color w:val="000000"/>
      <w:kern w:val="0"/>
      <w:sz w:val="24"/>
      <w:szCs w:val="24"/>
    </w:rPr>
  </w:style>
  <w:style w:type="paragraph" w:customStyle="1" w:styleId="affffffffffffffffffffffffffffffffffb">
    <w:name w:val="样式 正文首行缩进 + 黑色"/>
    <w:basedOn w:val="afff7"/>
    <w:qFormat/>
    <w:pPr>
      <w:widowControl/>
      <w:topLinePunct/>
      <w:adjustRightInd/>
      <w:spacing w:before="120" w:line="420" w:lineRule="exact"/>
      <w:ind w:left="578" w:firstLine="480"/>
      <w:jc w:val="left"/>
    </w:pPr>
    <w:rPr>
      <w:rFonts w:ascii="Calibri" w:hAnsi="Calibri" w:cs="宋体"/>
      <w:snapToGrid/>
      <w:color w:val="000000"/>
      <w:sz w:val="21"/>
      <w:szCs w:val="21"/>
    </w:rPr>
  </w:style>
  <w:style w:type="paragraph" w:customStyle="1" w:styleId="CityState">
    <w:name w:val="City/State"/>
    <w:basedOn w:val="a0"/>
    <w:next w:val="a0"/>
    <w:qFormat/>
    <w:pPr>
      <w:keepNext/>
      <w:widowControl/>
      <w:adjustRightInd/>
      <w:snapToGrid/>
      <w:spacing w:before="120" w:after="220" w:line="220" w:lineRule="atLeast"/>
      <w:ind w:left="578" w:right="-360" w:firstLineChars="0" w:hanging="578"/>
      <w:jc w:val="left"/>
    </w:pPr>
    <w:rPr>
      <w:rFonts w:ascii="Calibri" w:hAnsi="Calibri" w:cs="Calibri"/>
      <w:color w:val="auto"/>
      <w:kern w:val="0"/>
      <w:sz w:val="20"/>
      <w:szCs w:val="20"/>
    </w:rPr>
  </w:style>
  <w:style w:type="paragraph" w:customStyle="1" w:styleId="affffffffffffffffffffffffffffffffffc">
    <w:name w:val="页号"/>
    <w:basedOn w:val="aff3"/>
    <w:qFormat/>
    <w:pPr>
      <w:tabs>
        <w:tab w:val="clear" w:pos="4153"/>
        <w:tab w:val="clear" w:pos="8306"/>
        <w:tab w:val="center" w:pos="4320"/>
        <w:tab w:val="right" w:pos="8640"/>
      </w:tabs>
      <w:snapToGrid/>
      <w:spacing w:before="120" w:after="120" w:line="240" w:lineRule="auto"/>
      <w:ind w:left="578" w:firstLineChars="0" w:hanging="578"/>
      <w:jc w:val="center"/>
    </w:pPr>
    <w:rPr>
      <w:rFonts w:ascii="宋体" w:hAnsi="Arial" w:cs="Calibri"/>
      <w:spacing w:val="3"/>
      <w:kern w:val="24"/>
      <w:sz w:val="24"/>
      <w:szCs w:val="20"/>
    </w:rPr>
  </w:style>
  <w:style w:type="paragraph" w:customStyle="1" w:styleId="4f6">
    <w:name w:val="南沙标题4"/>
    <w:basedOn w:val="4"/>
    <w:qFormat/>
    <w:pPr>
      <w:keepNext w:val="0"/>
      <w:overflowPunct/>
      <w:autoSpaceDE/>
      <w:autoSpaceDN/>
      <w:adjustRightInd/>
      <w:snapToGrid/>
      <w:spacing w:before="0" w:after="0" w:line="240" w:lineRule="auto"/>
      <w:ind w:leftChars="200" w:left="200" w:firstLineChars="0" w:firstLine="0"/>
      <w:textAlignment w:val="auto"/>
    </w:pPr>
    <w:rPr>
      <w:rFonts w:ascii="Arial" w:eastAsia="黑体" w:hAnsi="Arial"/>
      <w:bCs/>
      <w:i w:val="0"/>
      <w:kern w:val="2"/>
      <w:sz w:val="28"/>
      <w:szCs w:val="28"/>
    </w:rPr>
  </w:style>
  <w:style w:type="paragraph" w:customStyle="1" w:styleId="136">
    <w:name w:val="样式 目录 1 + 左侧:  3 字符"/>
    <w:basedOn w:val="11"/>
    <w:qFormat/>
    <w:pPr>
      <w:tabs>
        <w:tab w:val="clear" w:pos="8494"/>
        <w:tab w:val="right" w:leader="dot" w:pos="9000"/>
        <w:tab w:val="right" w:leader="dot" w:pos="9060"/>
      </w:tabs>
      <w:spacing w:line="300" w:lineRule="auto"/>
      <w:ind w:leftChars="200" w:left="200" w:firstLineChars="200" w:firstLine="200"/>
    </w:pPr>
    <w:rPr>
      <w:rFonts w:ascii="Times New Roman" w:hAnsi="Times New Roman" w:cs="宋体"/>
      <w:b w:val="0"/>
      <w:bCs w:val="0"/>
      <w:spacing w:val="16"/>
      <w:sz w:val="24"/>
    </w:rPr>
  </w:style>
  <w:style w:type="paragraph" w:customStyle="1" w:styleId="-9">
    <w:name w:val="表注-西江"/>
    <w:basedOn w:val="affffffa"/>
    <w:qFormat/>
    <w:pPr>
      <w:spacing w:before="120" w:line="360" w:lineRule="auto"/>
      <w:ind w:firstLineChars="0" w:firstLine="0"/>
    </w:pPr>
    <w:rPr>
      <w:rFonts w:eastAsia="宋体"/>
      <w:bCs/>
    </w:rPr>
  </w:style>
  <w:style w:type="paragraph" w:customStyle="1" w:styleId="affffffffffffffffffffffffffffffffffd">
    <w:name w:val="样式 表格文字—五号 +"/>
    <w:basedOn w:val="affffffffffa"/>
    <w:qFormat/>
    <w:rPr>
      <w:rFonts w:cs="宋体"/>
      <w:szCs w:val="20"/>
    </w:rPr>
  </w:style>
  <w:style w:type="paragraph" w:customStyle="1" w:styleId="affffffffffffffffffffffffffffffffffe">
    <w:name w:val="【图片】"/>
    <w:next w:val="afff7"/>
    <w:qFormat/>
    <w:pPr>
      <w:jc w:val="center"/>
    </w:pPr>
    <w:rPr>
      <w:rFonts w:ascii="宋体" w:hAnsi="宋体" w:cs="宋体"/>
      <w:sz w:val="24"/>
      <w:szCs w:val="24"/>
    </w:rPr>
  </w:style>
  <w:style w:type="paragraph" w:customStyle="1" w:styleId="5fe">
    <w:name w:val="表内5中"/>
    <w:basedOn w:val="a"/>
    <w:qFormat/>
    <w:pPr>
      <w:autoSpaceDE w:val="0"/>
      <w:autoSpaceDN w:val="0"/>
      <w:spacing w:before="120" w:after="120" w:line="240" w:lineRule="auto"/>
      <w:ind w:left="578" w:firstLineChars="0" w:hanging="578"/>
      <w:jc w:val="center"/>
    </w:pPr>
    <w:rPr>
      <w:rFonts w:hAnsi="宋体" w:cs="Times New Roman"/>
      <w:color w:val="auto"/>
      <w:sz w:val="21"/>
      <w:szCs w:val="24"/>
    </w:rPr>
  </w:style>
  <w:style w:type="paragraph" w:customStyle="1" w:styleId="CM53">
    <w:name w:val="CM53"/>
    <w:basedOn w:val="Default"/>
    <w:next w:val="Default"/>
    <w:qFormat/>
  </w:style>
  <w:style w:type="paragraph" w:customStyle="1" w:styleId="4f7">
    <w:name w:val="标题4."/>
    <w:basedOn w:val="4"/>
    <w:qFormat/>
    <w:pPr>
      <w:keepLines/>
      <w:tabs>
        <w:tab w:val="left" w:pos="432"/>
        <w:tab w:val="left" w:pos="1800"/>
      </w:tabs>
      <w:overflowPunct/>
      <w:autoSpaceDE/>
      <w:autoSpaceDN/>
      <w:spacing w:after="120" w:line="312" w:lineRule="auto"/>
      <w:ind w:left="851" w:firstLineChars="0" w:hanging="851"/>
      <w:textAlignment w:val="auto"/>
    </w:pPr>
    <w:rPr>
      <w:rFonts w:eastAsia="黑体"/>
      <w:i w:val="0"/>
      <w:kern w:val="2"/>
      <w:sz w:val="28"/>
    </w:rPr>
  </w:style>
  <w:style w:type="paragraph" w:customStyle="1" w:styleId="CharCharCharCharCharCharCharCharCharCharCharCharCharCharCharCharCharCharCharCharCharCharCharCharCharCharCharCharCharCharCharCharCharCharCharCharCharCharCharCharCharCharCharCharCharChar0">
    <w:name w:val="Char Char Char Char Char Char Char Char Char Char Char Char Char Char Char Char Char Char Char Char Char Char Char Char Char Char Char Char Char Char Char Char Char Char Char Char Char Char Char Char Char Char Char Char Char Char"/>
    <w:basedOn w:val="a"/>
    <w:next w:val="a"/>
    <w:qFormat/>
    <w:pPr>
      <w:pBdr>
        <w:right w:val="single" w:sz="12" w:space="4" w:color="auto"/>
      </w:pBdr>
      <w:adjustRightInd/>
      <w:snapToGrid/>
      <w:spacing w:line="360" w:lineRule="auto"/>
    </w:pPr>
    <w:rPr>
      <w:rFonts w:eastAsia="仿宋_GB2312" w:hAnsi="宋体" w:cs="Times New Roman"/>
      <w:color w:val="auto"/>
      <w:sz w:val="24"/>
      <w:szCs w:val="24"/>
    </w:rPr>
  </w:style>
  <w:style w:type="paragraph" w:customStyle="1" w:styleId="2fffffe">
    <w:name w:val="样式 标题 2 + (中文) 宋体 四号"/>
    <w:basedOn w:val="2"/>
    <w:qFormat/>
    <w:pPr>
      <w:tabs>
        <w:tab w:val="left" w:pos="432"/>
        <w:tab w:val="left" w:pos="927"/>
      </w:tabs>
      <w:adjustRightInd/>
      <w:snapToGrid/>
      <w:spacing w:before="240" w:after="240"/>
      <w:ind w:left="927"/>
    </w:pPr>
    <w:rPr>
      <w:rFonts w:ascii="黑体" w:hAnsi="宋体" w:cs="宋体"/>
      <w:kern w:val="0"/>
      <w:sz w:val="24"/>
      <w:szCs w:val="24"/>
    </w:rPr>
  </w:style>
  <w:style w:type="paragraph" w:customStyle="1" w:styleId="450">
    <w:name w:val="表标题4.5"/>
    <w:basedOn w:val="a"/>
    <w:qFormat/>
    <w:pPr>
      <w:tabs>
        <w:tab w:val="center" w:pos="4060"/>
        <w:tab w:val="right" w:pos="8261"/>
      </w:tabs>
      <w:suppressAutoHyphens/>
      <w:snapToGrid/>
      <w:spacing w:before="240" w:after="120" w:line="0" w:lineRule="atLeast"/>
      <w:ind w:left="578" w:firstLineChars="0" w:hanging="578"/>
    </w:pPr>
    <w:rPr>
      <w:rFonts w:ascii="黑体" w:eastAsia="黑体" w:cs="Times New Roman"/>
      <w:b/>
      <w:color w:val="auto"/>
      <w:spacing w:val="6"/>
      <w:kern w:val="0"/>
      <w:sz w:val="26"/>
      <w:szCs w:val="26"/>
    </w:rPr>
  </w:style>
  <w:style w:type="paragraph" w:customStyle="1" w:styleId="WW-1">
    <w:name w:val="WW-表格1"/>
    <w:basedOn w:val="a"/>
    <w:qFormat/>
    <w:pPr>
      <w:suppressAutoHyphens/>
      <w:adjustRightInd/>
      <w:spacing w:before="20" w:after="20" w:line="240" w:lineRule="auto"/>
      <w:jc w:val="center"/>
    </w:pPr>
    <w:rPr>
      <w:rFonts w:eastAsia="仿宋_GB2312" w:cs="Times New Roman"/>
      <w:color w:val="auto"/>
      <w:kern w:val="1"/>
      <w:sz w:val="21"/>
      <w:szCs w:val="20"/>
      <w:lang w:eastAsia="ar-SA"/>
    </w:rPr>
  </w:style>
  <w:style w:type="paragraph" w:customStyle="1" w:styleId="CharCharCharCharCharCharChar11">
    <w:name w:val="Char Char Char Char Char Char Char11"/>
    <w:basedOn w:val="a"/>
    <w:qFormat/>
    <w:pPr>
      <w:adjustRightInd/>
      <w:snapToGrid/>
      <w:spacing w:line="240" w:lineRule="auto"/>
      <w:ind w:firstLineChars="0" w:firstLine="0"/>
    </w:pPr>
    <w:rPr>
      <w:rFonts w:cs="Times New Roman"/>
      <w:color w:val="auto"/>
      <w:sz w:val="21"/>
      <w:szCs w:val="24"/>
    </w:rPr>
  </w:style>
  <w:style w:type="paragraph" w:customStyle="1" w:styleId="TimesNewRoman20">
    <w:name w:val="样式 三级标题 + (西文) Times New Roman (中文) 宋体 首行缩进:  2 字符 段前: 0 磅 段..."/>
    <w:basedOn w:val="3"/>
    <w:qFormat/>
    <w:pPr>
      <w:keepNext w:val="0"/>
      <w:tabs>
        <w:tab w:val="left" w:pos="1129"/>
      </w:tabs>
      <w:adjustRightInd/>
      <w:snapToGrid/>
      <w:spacing w:before="0" w:afterLines="50" w:line="600" w:lineRule="exact"/>
      <w:ind w:left="1129"/>
    </w:pPr>
    <w:rPr>
      <w:rFonts w:ascii="仿宋_GB2312" w:eastAsia="仿宋_GB2312" w:cs="宋体"/>
      <w:b w:val="0"/>
      <w:kern w:val="0"/>
      <w:sz w:val="24"/>
      <w:szCs w:val="20"/>
    </w:rPr>
  </w:style>
  <w:style w:type="paragraph" w:customStyle="1" w:styleId="16731">
    <w:name w:val="16.7.3.1"/>
    <w:basedOn w:val="4"/>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bCs/>
      <w:i w:val="0"/>
      <w:kern w:val="2"/>
      <w:szCs w:val="24"/>
    </w:rPr>
  </w:style>
  <w:style w:type="paragraph" w:customStyle="1" w:styleId="405">
    <w:name w:val="样式 样式4 + 段后: 0.5 行"/>
    <w:basedOn w:val="a"/>
    <w:qFormat/>
    <w:pPr>
      <w:keepNext/>
      <w:keepLines/>
      <w:overflowPunct w:val="0"/>
      <w:topLinePunct/>
      <w:autoSpaceDE w:val="0"/>
      <w:spacing w:before="120" w:afterLines="50" w:line="240" w:lineRule="auto"/>
      <w:ind w:firstLineChars="0" w:firstLine="0"/>
      <w:outlineLvl w:val="3"/>
    </w:pPr>
    <w:rPr>
      <w:rFonts w:ascii="Arial" w:hAnsi="Arial" w:cs="Times New Roman"/>
      <w:color w:val="auto"/>
      <w:spacing w:val="20"/>
      <w:sz w:val="24"/>
      <w:szCs w:val="20"/>
    </w:rPr>
  </w:style>
  <w:style w:type="paragraph" w:customStyle="1" w:styleId="231">
    <w:name w:val="样式 幼圆 小四 行距: 固定值 23 磅"/>
    <w:basedOn w:val="a"/>
    <w:qFormat/>
    <w:pPr>
      <w:adjustRightInd/>
      <w:snapToGrid/>
      <w:spacing w:line="460" w:lineRule="exact"/>
      <w:ind w:firstLine="480"/>
    </w:pPr>
    <w:rPr>
      <w:rFonts w:ascii="幼圆" w:eastAsia="仿宋_GB2312" w:hAnsi="Romantic" w:cs="Times New Roman"/>
      <w:color w:val="auto"/>
      <w:sz w:val="24"/>
      <w:szCs w:val="20"/>
    </w:rPr>
  </w:style>
  <w:style w:type="paragraph" w:customStyle="1" w:styleId="ZW0">
    <w:name w:val="ZW"/>
    <w:basedOn w:val="a"/>
    <w:qFormat/>
    <w:pPr>
      <w:tabs>
        <w:tab w:val="left" w:pos="0"/>
        <w:tab w:val="right" w:pos="8400"/>
      </w:tabs>
      <w:spacing w:before="120" w:after="120" w:line="336" w:lineRule="auto"/>
      <w:ind w:left="578"/>
      <w:jc w:val="left"/>
    </w:pPr>
    <w:rPr>
      <w:rFonts w:cs="Times New Roman"/>
      <w:color w:val="auto"/>
      <w:kern w:val="0"/>
      <w:sz w:val="24"/>
      <w:szCs w:val="18"/>
    </w:rPr>
  </w:style>
  <w:style w:type="paragraph" w:customStyle="1" w:styleId="2ffffff">
    <w:name w:val="样式 公式 + 首行缩进:  2 字符"/>
    <w:basedOn w:val="a"/>
    <w:qFormat/>
    <w:pPr>
      <w:widowControl/>
      <w:tabs>
        <w:tab w:val="left" w:pos="227"/>
      </w:tabs>
      <w:overflowPunct w:val="0"/>
      <w:autoSpaceDE w:val="0"/>
      <w:autoSpaceDN w:val="0"/>
      <w:snapToGrid/>
      <w:spacing w:before="100" w:beforeAutospacing="1" w:after="100" w:afterAutospacing="1" w:line="240" w:lineRule="auto"/>
      <w:ind w:left="578" w:firstLineChars="0" w:hanging="578"/>
      <w:jc w:val="center"/>
    </w:pPr>
    <w:rPr>
      <w:rFonts w:ascii="仿宋_GB2312" w:eastAsia="仿宋_GB2312" w:cs="宋体"/>
      <w:b/>
      <w:color w:val="auto"/>
      <w:kern w:val="0"/>
      <w:sz w:val="21"/>
      <w:szCs w:val="21"/>
    </w:rPr>
  </w:style>
  <w:style w:type="paragraph" w:customStyle="1" w:styleId="afffffffffffffffffffffffffffffffffff">
    <w:name w:val="样式 表格文字居中 + 红色"/>
    <w:basedOn w:val="affff7"/>
    <w:qFormat/>
    <w:pPr>
      <w:widowControl/>
      <w:pBdr>
        <w:left w:val="single" w:sz="12" w:space="0" w:color="000000"/>
        <w:bottom w:val="single" w:sz="8" w:space="0" w:color="000000"/>
        <w:right w:val="single" w:sz="8" w:space="0" w:color="000000"/>
      </w:pBdr>
      <w:shd w:val="clear" w:color="000000" w:fill="FFFF66"/>
      <w:adjustRightInd/>
      <w:snapToGrid/>
      <w:spacing w:beforeLines="0" w:beforeAutospacing="1" w:after="100" w:afterAutospacing="1" w:line="240" w:lineRule="auto"/>
      <w:ind w:firstLineChars="0" w:firstLine="0"/>
    </w:pPr>
    <w:rPr>
      <w:rFonts w:ascii="宋体" w:hAnsi="宋体" w:cs="宋体"/>
      <w:kern w:val="0"/>
      <w:sz w:val="24"/>
      <w:szCs w:val="24"/>
    </w:rPr>
  </w:style>
  <w:style w:type="paragraph" w:customStyle="1" w:styleId="IDCA-Head2ndLine">
    <w:name w:val="IDC A-Head (2nd Line)"/>
    <w:basedOn w:val="a"/>
    <w:next w:val="a"/>
    <w:qFormat/>
    <w:pPr>
      <w:widowControl/>
      <w:adjustRightInd/>
      <w:snapToGrid/>
      <w:spacing w:line="240" w:lineRule="auto"/>
      <w:ind w:firstLineChars="0" w:firstLine="0"/>
      <w:jc w:val="center"/>
    </w:pPr>
    <w:rPr>
      <w:rFonts w:cs="Times New Roman"/>
      <w:caps/>
      <w:color w:val="auto"/>
      <w:kern w:val="0"/>
      <w:sz w:val="24"/>
      <w:szCs w:val="20"/>
    </w:rPr>
  </w:style>
  <w:style w:type="paragraph" w:customStyle="1" w:styleId="CharCharCharCharCharCharChar6">
    <w:name w:val="Char Char Char Char Char Char Char6"/>
    <w:basedOn w:val="a"/>
    <w:qFormat/>
    <w:pPr>
      <w:adjustRightInd/>
      <w:snapToGrid/>
      <w:spacing w:line="240" w:lineRule="auto"/>
      <w:ind w:firstLineChars="0" w:firstLine="0"/>
    </w:pPr>
    <w:rPr>
      <w:rFonts w:cs="Times New Roman"/>
      <w:color w:val="auto"/>
      <w:sz w:val="21"/>
      <w:szCs w:val="24"/>
    </w:rPr>
  </w:style>
  <w:style w:type="paragraph" w:customStyle="1" w:styleId="c14">
    <w:name w:val="c14"/>
    <w:basedOn w:val="a"/>
    <w:next w:val="a"/>
    <w:qFormat/>
    <w:pPr>
      <w:autoSpaceDE w:val="0"/>
      <w:autoSpaceDN w:val="0"/>
      <w:snapToGrid/>
      <w:spacing w:before="120" w:after="120" w:line="240" w:lineRule="atLeast"/>
      <w:ind w:left="578" w:firstLineChars="0" w:hanging="578"/>
      <w:jc w:val="center"/>
    </w:pPr>
    <w:rPr>
      <w:rFonts w:cs="Times New Roman"/>
      <w:color w:val="auto"/>
      <w:kern w:val="0"/>
      <w:sz w:val="24"/>
      <w:szCs w:val="24"/>
    </w:rPr>
  </w:style>
  <w:style w:type="paragraph" w:customStyle="1" w:styleId="afffffffffffffffffffffffffffffffffff0">
    <w:name w:val="川岛插图"/>
    <w:basedOn w:val="a"/>
    <w:qFormat/>
    <w:pPr>
      <w:adjustRightInd/>
      <w:snapToGrid/>
      <w:spacing w:line="360" w:lineRule="auto"/>
      <w:ind w:firstLine="480"/>
      <w:jc w:val="center"/>
    </w:pPr>
    <w:rPr>
      <w:rFonts w:eastAsia="仿宋_GB2312" w:cs="Times New Roman"/>
      <w:color w:val="000000"/>
      <w:sz w:val="24"/>
      <w:szCs w:val="20"/>
    </w:rPr>
  </w:style>
  <w:style w:type="paragraph" w:customStyle="1" w:styleId="o10">
    <w:name w:val="??¡ì???¡ìo?1"/>
    <w:qFormat/>
    <w:pPr>
      <w:keepNext/>
      <w:keepLines/>
      <w:widowControl w:val="0"/>
      <w:tabs>
        <w:tab w:val="left" w:pos="600"/>
      </w:tabs>
      <w:spacing w:before="120"/>
      <w:ind w:left="1177" w:hangingChars="271" w:hanging="599"/>
      <w:jc w:val="both"/>
      <w:outlineLvl w:val="0"/>
    </w:pPr>
    <w:rPr>
      <w:rFonts w:ascii="Arial" w:hAnsi="Arial" w:cs="Arial"/>
      <w:b/>
      <w:bCs/>
      <w:kern w:val="44"/>
      <w:sz w:val="22"/>
      <w:szCs w:val="22"/>
    </w:rPr>
  </w:style>
  <w:style w:type="paragraph" w:customStyle="1" w:styleId="1ffffff6">
    <w:name w:val="样式 标题 1 + 宋体"/>
    <w:basedOn w:val="1"/>
    <w:qFormat/>
    <w:pPr>
      <w:keepLines w:val="0"/>
      <w:widowControl/>
      <w:tabs>
        <w:tab w:val="left" w:pos="0"/>
        <w:tab w:val="left" w:pos="1319"/>
        <w:tab w:val="left" w:pos="3960"/>
        <w:tab w:val="right" w:pos="8640"/>
      </w:tabs>
      <w:overflowPunct w:val="0"/>
      <w:autoSpaceDE w:val="0"/>
      <w:autoSpaceDN w:val="0"/>
      <w:snapToGrid/>
      <w:spacing w:before="120" w:after="120" w:line="440" w:lineRule="exact"/>
      <w:ind w:left="432" w:hanging="432"/>
      <w:jc w:val="left"/>
      <w:textAlignment w:val="baseline"/>
    </w:pPr>
    <w:rPr>
      <w:rFonts w:ascii="宋体" w:hAnsi="宋体"/>
      <w:color w:val="auto"/>
      <w:kern w:val="28"/>
      <w:sz w:val="30"/>
      <w:szCs w:val="20"/>
    </w:rPr>
  </w:style>
  <w:style w:type="paragraph" w:customStyle="1" w:styleId="CharCharCharCharCharCharCharCharCharCharCharCharCharCharCharCharCharCharCharCharCharCharCharChar">
    <w:name w:val="Char Char Char Char Char Char Char Char Char Char Char Char Char Char Char Char Char Char Char Char Char Char Char Char"/>
    <w:basedOn w:val="a"/>
    <w:qFormat/>
    <w:pPr>
      <w:adjustRightInd/>
      <w:snapToGrid/>
      <w:spacing w:line="240" w:lineRule="auto"/>
    </w:pPr>
    <w:rPr>
      <w:rFonts w:eastAsia="仿宋_GB2312" w:cs="Times New Roman"/>
      <w:color w:val="auto"/>
      <w:sz w:val="21"/>
      <w:szCs w:val="24"/>
    </w:rPr>
  </w:style>
  <w:style w:type="paragraph" w:customStyle="1" w:styleId="085015015">
    <w:name w:val="样式 黑色 首行缩进:  0.85 厘米 段前: 0.15 行 段后: 0.15 行"/>
    <w:basedOn w:val="a"/>
    <w:qFormat/>
    <w:pPr>
      <w:adjustRightInd/>
      <w:snapToGrid/>
      <w:spacing w:line="360" w:lineRule="auto"/>
      <w:ind w:firstLine="482"/>
    </w:pPr>
    <w:rPr>
      <w:rFonts w:ascii="宋体" w:eastAsia="仿宋_GB2312" w:cs="Times New Roman"/>
      <w:color w:val="000000"/>
      <w:sz w:val="24"/>
      <w:szCs w:val="20"/>
    </w:rPr>
  </w:style>
  <w:style w:type="paragraph" w:customStyle="1" w:styleId="afffffffffffffffffffffffffffffffffff1">
    <w:name w:val="附表"/>
    <w:basedOn w:val="a"/>
    <w:next w:val="a"/>
    <w:qFormat/>
    <w:pPr>
      <w:tabs>
        <w:tab w:val="left" w:pos="-120"/>
      </w:tabs>
      <w:overflowPunct w:val="0"/>
      <w:topLinePunct/>
      <w:autoSpaceDE w:val="0"/>
      <w:spacing w:after="50" w:line="312" w:lineRule="auto"/>
      <w:ind w:firstLineChars="0" w:firstLine="0"/>
      <w:jc w:val="center"/>
      <w:textAlignment w:val="baseline"/>
    </w:pPr>
    <w:rPr>
      <w:rFonts w:cs="Times New Roman"/>
      <w:b/>
      <w:color w:val="auto"/>
      <w:spacing w:val="16"/>
      <w:kern w:val="0"/>
      <w:sz w:val="24"/>
      <w:szCs w:val="20"/>
    </w:rPr>
  </w:style>
  <w:style w:type="paragraph" w:customStyle="1" w:styleId="CharCharCharCharCharCharChar9">
    <w:name w:val="Char Char Char Char Char Char Char9"/>
    <w:basedOn w:val="a"/>
    <w:qFormat/>
    <w:pPr>
      <w:adjustRightInd/>
      <w:snapToGrid/>
      <w:spacing w:line="240" w:lineRule="auto"/>
      <w:ind w:firstLineChars="0" w:firstLine="0"/>
    </w:pPr>
    <w:rPr>
      <w:rFonts w:cs="Times New Roman"/>
      <w:color w:val="auto"/>
      <w:sz w:val="21"/>
      <w:szCs w:val="24"/>
    </w:rPr>
  </w:style>
  <w:style w:type="paragraph" w:customStyle="1" w:styleId="1510">
    <w:name w:val="样式 行距: 1.5 倍行距1"/>
    <w:basedOn w:val="a"/>
    <w:qFormat/>
    <w:pPr>
      <w:adjustRightInd/>
      <w:snapToGrid/>
      <w:spacing w:line="360" w:lineRule="auto"/>
      <w:ind w:firstLine="420"/>
    </w:pPr>
    <w:rPr>
      <w:rFonts w:eastAsia="仿宋_GB2312" w:cs="Times New Roman"/>
      <w:color w:val="auto"/>
      <w:szCs w:val="28"/>
    </w:rPr>
  </w:style>
  <w:style w:type="paragraph" w:customStyle="1" w:styleId="CM19">
    <w:name w:val="CM19"/>
    <w:basedOn w:val="Default"/>
    <w:next w:val="Default"/>
    <w:qFormat/>
    <w:pPr>
      <w:spacing w:line="466" w:lineRule="atLeast"/>
    </w:pPr>
    <w:rPr>
      <w:rFonts w:ascii="Times New Roman"/>
      <w:color w:val="auto"/>
    </w:rPr>
  </w:style>
  <w:style w:type="paragraph" w:customStyle="1" w:styleId="afffffffffffffffffffffffffffffffffff2">
    <w:name w:val="图片"/>
    <w:basedOn w:val="a"/>
    <w:next w:val="ac"/>
    <w:qFormat/>
    <w:pPr>
      <w:tabs>
        <w:tab w:val="left" w:pos="280"/>
        <w:tab w:val="left" w:pos="6580"/>
      </w:tabs>
      <w:adjustRightInd/>
      <w:snapToGrid/>
      <w:spacing w:before="120" w:after="120" w:line="360" w:lineRule="auto"/>
      <w:ind w:left="578" w:firstLineChars="433" w:firstLine="1039"/>
      <w:jc w:val="left"/>
    </w:pPr>
    <w:rPr>
      <w:rFonts w:ascii="Arial" w:hAnsi="Arial" w:cs="Arial"/>
      <w:color w:val="auto"/>
      <w:sz w:val="21"/>
      <w:szCs w:val="20"/>
    </w:rPr>
  </w:style>
  <w:style w:type="paragraph" w:customStyle="1" w:styleId="440">
    <w:name w:val="标题44"/>
    <w:basedOn w:val="ab"/>
    <w:qFormat/>
    <w:pPr>
      <w:tabs>
        <w:tab w:val="clear" w:pos="3360"/>
      </w:tabs>
      <w:adjustRightInd/>
      <w:spacing w:line="120" w:lineRule="auto"/>
      <w:ind w:leftChars="0" w:left="0" w:firstLineChars="200" w:firstLine="0"/>
      <w:textAlignment w:val="auto"/>
    </w:pPr>
    <w:rPr>
      <w:rFonts w:hAnsi="Times New Roman"/>
      <w:sz w:val="24"/>
      <w:szCs w:val="32"/>
    </w:rPr>
  </w:style>
  <w:style w:type="paragraph" w:customStyle="1" w:styleId="afffffffffffffffffffffffffffffffffff3">
    <w:name w:val="尊意如何，请即示知。"/>
    <w:qFormat/>
    <w:pPr>
      <w:widowControl w:val="0"/>
      <w:jc w:val="both"/>
    </w:pPr>
    <w:rPr>
      <w:kern w:val="2"/>
      <w:sz w:val="21"/>
    </w:rPr>
  </w:style>
  <w:style w:type="paragraph" w:customStyle="1" w:styleId="2ffffff0">
    <w:name w:val="批注文字2"/>
    <w:basedOn w:val="a"/>
    <w:qFormat/>
    <w:pPr>
      <w:snapToGrid/>
      <w:spacing w:before="120" w:after="120" w:line="360" w:lineRule="atLeast"/>
      <w:ind w:left="578" w:firstLineChars="0" w:hanging="578"/>
    </w:pPr>
    <w:rPr>
      <w:rFonts w:ascii="宋体" w:cs="Times New Roman"/>
      <w:color w:val="auto"/>
      <w:kern w:val="0"/>
      <w:sz w:val="21"/>
      <w:szCs w:val="20"/>
    </w:rPr>
  </w:style>
  <w:style w:type="paragraph" w:customStyle="1" w:styleId="afffffffffffffffffffffffffffffffffff4">
    <w:name w:val="纸短情长，再祈珍重！"/>
    <w:qFormat/>
    <w:pPr>
      <w:widowControl w:val="0"/>
      <w:jc w:val="both"/>
    </w:pPr>
    <w:rPr>
      <w:kern w:val="2"/>
      <w:sz w:val="21"/>
    </w:rPr>
  </w:style>
  <w:style w:type="paragraph" w:customStyle="1" w:styleId="12b">
    <w:name w:val="样式 海南化工城正文 + 行距: 多倍行距 1.2 字行"/>
    <w:basedOn w:val="affffffffffffb"/>
    <w:qFormat/>
    <w:pPr>
      <w:ind w:firstLine="200"/>
    </w:pPr>
  </w:style>
  <w:style w:type="paragraph" w:customStyle="1" w:styleId="a10">
    <w:name w:val="¡À¨º¨¬a1"/>
    <w:qFormat/>
    <w:pPr>
      <w:keepNext/>
      <w:keepLines/>
      <w:widowControl w:val="0"/>
      <w:adjustRightInd w:val="0"/>
      <w:spacing w:before="120" w:after="120"/>
      <w:ind w:left="578" w:hanging="578"/>
      <w:jc w:val="both"/>
      <w:outlineLvl w:val="0"/>
    </w:pPr>
    <w:rPr>
      <w:rFonts w:ascii="Arial" w:hAnsi="Arial" w:cs="Arial"/>
      <w:b/>
      <w:color w:val="0000FF"/>
      <w:spacing w:val="10"/>
      <w:kern w:val="2"/>
      <w:sz w:val="22"/>
      <w:szCs w:val="22"/>
    </w:rPr>
  </w:style>
  <w:style w:type="paragraph" w:customStyle="1" w:styleId="xl182">
    <w:name w:val="xl182"/>
    <w:basedOn w:val="a"/>
    <w:qFormat/>
    <w:pPr>
      <w:widowControl/>
      <w:pBdr>
        <w:top w:val="single" w:sz="12" w:space="0" w:color="000000"/>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FF0000"/>
      <w:kern w:val="0"/>
      <w:sz w:val="21"/>
      <w:szCs w:val="21"/>
    </w:rPr>
  </w:style>
  <w:style w:type="paragraph" w:customStyle="1" w:styleId="4Char">
    <w:name w:val="样式 标题 4 + 宋体 Char"/>
    <w:basedOn w:val="4"/>
    <w:qFormat/>
    <w:pPr>
      <w:keepLines/>
      <w:tabs>
        <w:tab w:val="left" w:pos="432"/>
        <w:tab w:val="left" w:pos="1428"/>
        <w:tab w:val="left" w:pos="1691"/>
      </w:tabs>
      <w:overflowPunct/>
      <w:autoSpaceDE/>
      <w:autoSpaceDN/>
      <w:adjustRightInd/>
      <w:snapToGrid/>
      <w:spacing w:before="0" w:after="0" w:line="240" w:lineRule="auto"/>
      <w:ind w:left="1691" w:firstLineChars="0" w:hanging="851"/>
      <w:textAlignment w:val="auto"/>
    </w:pPr>
    <w:rPr>
      <w:rFonts w:ascii="宋体" w:eastAsia="仿宋_GB2312" w:hAnsi="宋体" w:cs="Arial"/>
      <w:bCs/>
      <w:i w:val="0"/>
      <w:kern w:val="2"/>
      <w:szCs w:val="28"/>
      <w:lang w:bidi="en-US"/>
    </w:rPr>
  </w:style>
  <w:style w:type="paragraph" w:customStyle="1" w:styleId="CharChar1CharCharCharCharCharCharCharCharCharCharCharCharCharCharCharChar">
    <w:name w:val="Char Char1 Char Char Char Char Char Char Char Char Char Char Char Char Char Char Char Char"/>
    <w:basedOn w:val="a"/>
    <w:qFormat/>
    <w:pPr>
      <w:snapToGrid/>
      <w:spacing w:line="360" w:lineRule="atLeast"/>
    </w:pPr>
    <w:rPr>
      <w:rFonts w:eastAsia="仿宋_GB2312" w:cs="Times New Roman"/>
      <w:color w:val="auto"/>
      <w:sz w:val="21"/>
      <w:szCs w:val="24"/>
    </w:rPr>
  </w:style>
  <w:style w:type="paragraph" w:customStyle="1" w:styleId="CharChar2Char1">
    <w:name w:val="Char Char2 Char1"/>
    <w:basedOn w:val="a"/>
    <w:qFormat/>
    <w:pPr>
      <w:adjustRightInd/>
      <w:snapToGrid/>
      <w:spacing w:line="240" w:lineRule="auto"/>
    </w:pPr>
    <w:rPr>
      <w:rFonts w:eastAsia="仿宋_GB2312" w:cs="Times New Roman"/>
      <w:color w:val="auto"/>
      <w:sz w:val="21"/>
      <w:szCs w:val="24"/>
    </w:rPr>
  </w:style>
  <w:style w:type="paragraph" w:customStyle="1" w:styleId="CY3">
    <w:name w:val="CY章标题"/>
    <w:basedOn w:val="1"/>
    <w:next w:val="a"/>
    <w:qFormat/>
    <w:pPr>
      <w:tabs>
        <w:tab w:val="left" w:pos="360"/>
      </w:tabs>
      <w:spacing w:before="200" w:afterLines="200" w:line="240" w:lineRule="auto"/>
      <w:ind w:left="578" w:firstLineChars="0" w:firstLine="0"/>
      <w:jc w:val="center"/>
    </w:pPr>
    <w:rPr>
      <w:rFonts w:ascii="Times New Roman" w:hAnsi="Times New Roman"/>
      <w:color w:val="0000FF"/>
      <w:sz w:val="44"/>
      <w:szCs w:val="44"/>
    </w:rPr>
  </w:style>
  <w:style w:type="paragraph" w:customStyle="1" w:styleId="Char1CharCharChar1CharCharChar">
    <w:name w:val="Char1 Char Char Char1 Char Char Char"/>
    <w:basedOn w:val="a"/>
    <w:qFormat/>
    <w:pPr>
      <w:adjustRightInd/>
      <w:snapToGrid/>
      <w:spacing w:line="360" w:lineRule="auto"/>
    </w:pPr>
    <w:rPr>
      <w:rFonts w:ascii="宋体" w:eastAsia="仿宋_GB2312" w:hAnsi="宋体" w:cs="宋体"/>
      <w:color w:val="auto"/>
      <w:sz w:val="24"/>
      <w:szCs w:val="24"/>
    </w:rPr>
  </w:style>
  <w:style w:type="paragraph" w:customStyle="1" w:styleId="011">
    <w:name w:val="表内文字前后0.1行"/>
    <w:basedOn w:val="a"/>
    <w:qFormat/>
    <w:pPr>
      <w:adjustRightInd/>
      <w:snapToGrid/>
      <w:spacing w:before="31" w:after="31" w:line="240" w:lineRule="auto"/>
      <w:ind w:left="578" w:firstLineChars="0" w:hanging="578"/>
      <w:jc w:val="center"/>
    </w:pPr>
    <w:rPr>
      <w:rFonts w:cs="宋体"/>
      <w:color w:val="auto"/>
      <w:sz w:val="21"/>
      <w:szCs w:val="20"/>
    </w:rPr>
  </w:style>
  <w:style w:type="paragraph" w:customStyle="1" w:styleId="xl185">
    <w:name w:val="xl185"/>
    <w:basedOn w:val="a"/>
    <w:qFormat/>
    <w:pPr>
      <w:widowControl/>
      <w:pBdr>
        <w:top w:val="single" w:sz="12" w:space="0" w:color="000000"/>
        <w:left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FF0000"/>
      <w:kern w:val="0"/>
      <w:sz w:val="21"/>
      <w:szCs w:val="21"/>
    </w:rPr>
  </w:style>
  <w:style w:type="paragraph" w:customStyle="1" w:styleId="c1">
    <w:name w:val="c"/>
    <w:qFormat/>
    <w:pPr>
      <w:widowControl w:val="0"/>
      <w:autoSpaceDE w:val="0"/>
      <w:autoSpaceDN w:val="0"/>
      <w:adjustRightInd w:val="0"/>
      <w:spacing w:before="120" w:after="120"/>
      <w:ind w:left="578" w:hanging="578"/>
      <w:jc w:val="both"/>
    </w:pPr>
    <w:rPr>
      <w:rFonts w:ascii="Arial" w:hAnsi="Arial" w:cs="Arial"/>
      <w:sz w:val="24"/>
      <w:szCs w:val="24"/>
    </w:rPr>
  </w:style>
  <w:style w:type="paragraph" w:customStyle="1" w:styleId="afffffffffffffffffffffffffffffffffff5">
    <w:name w:val="流程图"/>
    <w:basedOn w:val="a"/>
    <w:qFormat/>
    <w:pPr>
      <w:tabs>
        <w:tab w:val="left" w:pos="0"/>
      </w:tabs>
      <w:autoSpaceDE w:val="0"/>
      <w:autoSpaceDN w:val="0"/>
      <w:snapToGrid/>
      <w:spacing w:line="240" w:lineRule="atLeast"/>
      <w:jc w:val="center"/>
      <w:textAlignment w:val="bottom"/>
    </w:pPr>
    <w:rPr>
      <w:rFonts w:ascii="宋体" w:eastAsia="仿宋_GB2312" w:cs="Times New Roman"/>
      <w:color w:val="auto"/>
      <w:sz w:val="21"/>
      <w:szCs w:val="20"/>
    </w:rPr>
  </w:style>
  <w:style w:type="paragraph" w:customStyle="1" w:styleId="xl104">
    <w:name w:val="xl104"/>
    <w:basedOn w:val="a"/>
    <w:qFormat/>
    <w:pPr>
      <w:widowControl/>
      <w:pBdr>
        <w:bottom w:val="single" w:sz="8"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fffffffffff6">
    <w:name w:val="小点"/>
    <w:basedOn w:val="a0"/>
    <w:qFormat/>
    <w:pPr>
      <w:tabs>
        <w:tab w:val="left" w:pos="0"/>
        <w:tab w:val="left" w:pos="900"/>
      </w:tabs>
      <w:adjustRightInd/>
      <w:snapToGrid/>
      <w:spacing w:after="120" w:line="360" w:lineRule="auto"/>
      <w:ind w:left="900" w:hanging="420"/>
    </w:pPr>
    <w:rPr>
      <w:rFonts w:hAnsi="宋体"/>
      <w:b/>
      <w:color w:val="auto"/>
      <w:kern w:val="0"/>
      <w:sz w:val="24"/>
    </w:rPr>
  </w:style>
  <w:style w:type="paragraph" w:customStyle="1" w:styleId="afffffffffffffffffffffffffffffffffff7">
    <w:name w:val="我的正文首行缩进"/>
    <w:basedOn w:val="2b"/>
    <w:qFormat/>
    <w:pPr>
      <w:spacing w:after="120" w:line="360" w:lineRule="auto"/>
      <w:ind w:leftChars="200" w:left="420" w:firstLine="420"/>
      <w:textAlignment w:val="auto"/>
    </w:pPr>
    <w:rPr>
      <w:rFonts w:ascii="Times New Roman" w:hAnsi="Times New Roman"/>
      <w:snapToGrid/>
      <w:spacing w:val="0"/>
      <w:sz w:val="24"/>
    </w:rPr>
  </w:style>
  <w:style w:type="paragraph" w:customStyle="1" w:styleId="2222">
    <w:name w:val="表标题222"/>
    <w:basedOn w:val="2fff5"/>
    <w:qFormat/>
    <w:pPr>
      <w:adjustRightInd w:val="0"/>
      <w:snapToGrid w:val="0"/>
      <w:spacing w:line="240" w:lineRule="auto"/>
      <w:ind w:leftChars="-50" w:left="-120" w:rightChars="-50" w:right="-120"/>
    </w:pPr>
    <w:rPr>
      <w:bCs/>
    </w:rPr>
  </w:style>
  <w:style w:type="paragraph" w:customStyle="1" w:styleId="2ffffff1">
    <w:name w:val="?¨´¨º?2"/>
    <w:qFormat/>
    <w:pPr>
      <w:keepNext/>
      <w:keepLines/>
      <w:widowControl w:val="0"/>
      <w:tabs>
        <w:tab w:val="left" w:pos="600"/>
      </w:tabs>
      <w:spacing w:before="120"/>
      <w:ind w:left="1177" w:hangingChars="271" w:hanging="599"/>
      <w:jc w:val="both"/>
      <w:outlineLvl w:val="2"/>
    </w:pPr>
    <w:rPr>
      <w:rFonts w:ascii="Arial" w:hAnsi="Arial" w:cs="Arial"/>
      <w:b/>
      <w:bCs/>
      <w:kern w:val="2"/>
      <w:sz w:val="22"/>
      <w:szCs w:val="22"/>
    </w:rPr>
  </w:style>
  <w:style w:type="paragraph" w:customStyle="1" w:styleId="Enclosure">
    <w:name w:val="Enclosure"/>
    <w:basedOn w:val="a"/>
    <w:qFormat/>
    <w:pPr>
      <w:widowControl/>
      <w:adjustRightInd/>
      <w:snapToGrid/>
      <w:spacing w:before="120" w:after="120" w:line="240" w:lineRule="auto"/>
      <w:ind w:left="578" w:firstLineChars="0" w:hanging="578"/>
    </w:pPr>
    <w:rPr>
      <w:rFonts w:ascii="Arial" w:hAnsi="Arial" w:cs="Times New Roman"/>
      <w:color w:val="auto"/>
      <w:kern w:val="0"/>
      <w:sz w:val="22"/>
      <w:szCs w:val="20"/>
    </w:rPr>
  </w:style>
  <w:style w:type="paragraph" w:customStyle="1" w:styleId="font">
    <w:name w:val="font"/>
    <w:basedOn w:val="a"/>
    <w:qFormat/>
    <w:pPr>
      <w:widowControl/>
      <w:adjustRightInd/>
      <w:snapToGrid/>
      <w:spacing w:before="100" w:beforeAutospacing="1" w:after="100" w:afterAutospacing="1" w:line="300" w:lineRule="atLeast"/>
      <w:jc w:val="left"/>
    </w:pPr>
    <w:rPr>
      <w:rFonts w:ascii="宋体" w:eastAsia="仿宋_GB2312" w:hAnsi="宋体" w:cs="Times New Roman" w:hint="eastAsia"/>
      <w:color w:val="333333"/>
      <w:kern w:val="0"/>
      <w:sz w:val="22"/>
    </w:rPr>
  </w:style>
  <w:style w:type="paragraph" w:customStyle="1" w:styleId="xl154">
    <w:name w:val="xl154"/>
    <w:basedOn w:val="a"/>
    <w:qFormat/>
    <w:pPr>
      <w:widowControl/>
      <w:pBdr>
        <w:left w:val="single" w:sz="8" w:space="0" w:color="000000"/>
        <w:bottom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1ffffff7">
    <w:name w:val="??¡§??1"/>
    <w:basedOn w:val="a"/>
    <w:qFormat/>
    <w:pPr>
      <w:tabs>
        <w:tab w:val="left" w:pos="4620"/>
        <w:tab w:val="left" w:pos="5880"/>
      </w:tabs>
      <w:adjustRightInd/>
      <w:spacing w:before="120" w:after="120" w:line="360" w:lineRule="auto"/>
      <w:ind w:left="578" w:firstLineChars="310" w:firstLine="744"/>
    </w:pPr>
    <w:rPr>
      <w:rFonts w:ascii="Arial" w:hAnsi="Arial" w:cs="Arial"/>
      <w:color w:val="auto"/>
      <w:sz w:val="21"/>
      <w:szCs w:val="21"/>
    </w:rPr>
  </w:style>
  <w:style w:type="paragraph" w:customStyle="1" w:styleId="afffffffffffffffffffffffffffffffffff8">
    <w:name w:val="名录"/>
    <w:basedOn w:val="a"/>
    <w:qFormat/>
    <w:pPr>
      <w:adjustRightInd/>
      <w:spacing w:line="240" w:lineRule="auto"/>
      <w:ind w:leftChars="-50" w:left="-120" w:rightChars="-50" w:right="-120" w:firstLineChars="0" w:firstLine="0"/>
      <w:jc w:val="center"/>
    </w:pPr>
    <w:rPr>
      <w:rFonts w:cs="Times New Roman"/>
      <w:color w:val="000000"/>
      <w:spacing w:val="20"/>
      <w:sz w:val="21"/>
      <w:szCs w:val="18"/>
    </w:rPr>
  </w:style>
  <w:style w:type="paragraph" w:customStyle="1" w:styleId="4111144CharH4H414CharCharL4Minor">
    <w:name w:val="样式 标题 41.1.1.1 南陵标题 4标题 4 CharH4H41标题 4 Char CharL4Minor ..."/>
    <w:basedOn w:val="4"/>
    <w:qFormat/>
    <w:pPr>
      <w:keepLines/>
      <w:tabs>
        <w:tab w:val="left" w:pos="1330"/>
      </w:tabs>
      <w:overflowPunct/>
      <w:autoSpaceDE/>
      <w:autoSpaceDN/>
      <w:adjustRightInd/>
      <w:snapToGrid/>
      <w:spacing w:after="120" w:line="360" w:lineRule="auto"/>
      <w:ind w:left="1330" w:hangingChars="200" w:hanging="864"/>
      <w:jc w:val="left"/>
      <w:textAlignment w:val="auto"/>
    </w:pPr>
    <w:rPr>
      <w:rFonts w:eastAsia="黑体" w:cs="宋体"/>
      <w:bCs/>
      <w:i w:val="0"/>
      <w:smallCaps/>
      <w:kern w:val="2"/>
    </w:rPr>
  </w:style>
  <w:style w:type="paragraph" w:customStyle="1" w:styleId="6234">
    <w:name w:val="6表头234"/>
    <w:basedOn w:val="a"/>
    <w:next w:val="a"/>
    <w:qFormat/>
    <w:pPr>
      <w:spacing w:line="360" w:lineRule="auto"/>
      <w:ind w:firstLineChars="0" w:firstLine="0"/>
      <w:jc w:val="center"/>
      <w:textAlignment w:val="baseline"/>
    </w:pPr>
    <w:rPr>
      <w:rFonts w:eastAsia="仿宋_GB2312" w:cs="Times New Roman"/>
      <w:color w:val="auto"/>
      <w:sz w:val="24"/>
      <w:szCs w:val="28"/>
    </w:rPr>
  </w:style>
  <w:style w:type="paragraph" w:customStyle="1" w:styleId="Char257">
    <w:name w:val="样式 首行缩进 Char + 首行缩进:  2.57 字符"/>
    <w:basedOn w:val="a"/>
    <w:qFormat/>
    <w:pPr>
      <w:adjustRightInd/>
      <w:snapToGrid/>
      <w:spacing w:beforeLines="50" w:line="360" w:lineRule="auto"/>
      <w:ind w:firstLineChars="225" w:firstLine="542"/>
    </w:pPr>
    <w:rPr>
      <w:rFonts w:cs="Times New Roman"/>
      <w:b/>
      <w:color w:val="000000"/>
      <w:sz w:val="24"/>
      <w:szCs w:val="24"/>
    </w:rPr>
  </w:style>
  <w:style w:type="paragraph" w:customStyle="1" w:styleId="afffffffffffffffffffffffffffffffffff9">
    <w:name w:val="大题注"/>
    <w:basedOn w:val="a"/>
    <w:qFormat/>
    <w:pPr>
      <w:widowControl/>
      <w:adjustRightInd/>
      <w:snapToGrid/>
      <w:spacing w:before="100" w:beforeAutospacing="1" w:after="100" w:afterAutospacing="1" w:line="240" w:lineRule="auto"/>
      <w:ind w:firstLine="480"/>
      <w:jc w:val="left"/>
    </w:pPr>
    <w:rPr>
      <w:rFonts w:ascii="Arial" w:eastAsia="黑体" w:hAnsi="Arial" w:cs="Times New Roman"/>
      <w:color w:val="auto"/>
      <w:kern w:val="0"/>
      <w:sz w:val="24"/>
      <w:szCs w:val="20"/>
      <w:lang w:eastAsia="en-US" w:bidi="en-US"/>
    </w:rPr>
  </w:style>
  <w:style w:type="paragraph" w:customStyle="1" w:styleId="3ffa">
    <w:name w:val="样式 标题 3 + 宋体"/>
    <w:basedOn w:val="3"/>
    <w:qFormat/>
    <w:pPr>
      <w:adjustRightInd/>
      <w:snapToGrid/>
      <w:spacing w:before="0" w:after="0" w:line="360" w:lineRule="auto"/>
      <w:ind w:firstLineChars="0" w:firstLine="0"/>
    </w:pPr>
    <w:rPr>
      <w:rFonts w:ascii="宋体" w:hAnsi="宋体"/>
      <w:b w:val="0"/>
      <w:kern w:val="0"/>
      <w:sz w:val="24"/>
      <w:szCs w:val="24"/>
    </w:rPr>
  </w:style>
  <w:style w:type="paragraph" w:customStyle="1" w:styleId="15a">
    <w:name w:val="样式 (符号) 宋体 小四 居中 行距: 1.5 倍行距"/>
    <w:basedOn w:val="a"/>
    <w:qFormat/>
    <w:pPr>
      <w:adjustRightInd/>
      <w:snapToGrid/>
      <w:spacing w:line="360" w:lineRule="auto"/>
      <w:ind w:firstLineChars="0" w:firstLine="0"/>
      <w:jc w:val="center"/>
    </w:pPr>
    <w:rPr>
      <w:rFonts w:hAnsi="宋体" w:cs="宋体"/>
      <w:color w:val="auto"/>
      <w:sz w:val="24"/>
      <w:szCs w:val="20"/>
    </w:rPr>
  </w:style>
  <w:style w:type="paragraph" w:customStyle="1" w:styleId="22e">
    <w:name w:val="样式 样式 首行缩进:  2 字符 + 首行缩进:  2 字符"/>
    <w:basedOn w:val="a"/>
    <w:qFormat/>
    <w:pPr>
      <w:adjustRightInd/>
      <w:spacing w:line="360" w:lineRule="auto"/>
      <w:ind w:firstLine="502"/>
    </w:pPr>
    <w:rPr>
      <w:rFonts w:eastAsia="仿宋_GB2312" w:cs="Times New Roman"/>
      <w:color w:val="auto"/>
      <w:sz w:val="24"/>
      <w:szCs w:val="20"/>
    </w:rPr>
  </w:style>
  <w:style w:type="paragraph" w:customStyle="1" w:styleId="Address2">
    <w:name w:val="Address 2"/>
    <w:basedOn w:val="a"/>
    <w:qFormat/>
    <w:pPr>
      <w:widowControl/>
      <w:adjustRightInd/>
      <w:snapToGrid/>
      <w:spacing w:before="120" w:after="120" w:line="200" w:lineRule="atLeast"/>
      <w:ind w:left="578" w:firstLineChars="0" w:hanging="578"/>
      <w:jc w:val="left"/>
    </w:pPr>
    <w:rPr>
      <w:rFonts w:cs="Times New Roman"/>
      <w:color w:val="auto"/>
      <w:kern w:val="0"/>
      <w:sz w:val="16"/>
      <w:szCs w:val="20"/>
    </w:rPr>
  </w:style>
  <w:style w:type="paragraph" w:customStyle="1" w:styleId="MTDisplayEquation">
    <w:name w:val="MTDisplayEquation"/>
    <w:basedOn w:val="a"/>
    <w:next w:val="a"/>
    <w:qFormat/>
    <w:pPr>
      <w:tabs>
        <w:tab w:val="center" w:pos="4160"/>
        <w:tab w:val="right" w:pos="8300"/>
      </w:tabs>
      <w:adjustRightInd/>
      <w:snapToGrid/>
      <w:spacing w:line="460" w:lineRule="exact"/>
      <w:ind w:firstLine="480"/>
    </w:pPr>
    <w:rPr>
      <w:rFonts w:eastAsia="仿宋_GB2312" w:cs="Times New Roman"/>
      <w:color w:val="auto"/>
      <w:sz w:val="24"/>
      <w:szCs w:val="24"/>
    </w:rPr>
  </w:style>
  <w:style w:type="paragraph" w:customStyle="1" w:styleId="320101">
    <w:name w:val="样式 样式 标题 3 + 首行缩进:  2 字符 + 段前: 0.1 行 段后: 0.1 行"/>
    <w:basedOn w:val="a"/>
    <w:qFormat/>
    <w:pPr>
      <w:tabs>
        <w:tab w:val="left" w:pos="7088"/>
      </w:tabs>
      <w:spacing w:beforeLines="50" w:afterLines="50" w:line="360" w:lineRule="auto"/>
      <w:outlineLvl w:val="1"/>
    </w:pPr>
    <w:rPr>
      <w:rFonts w:eastAsia="黑体" w:cs="宋体"/>
      <w:b/>
      <w:color w:val="auto"/>
      <w:szCs w:val="20"/>
    </w:rPr>
  </w:style>
  <w:style w:type="paragraph" w:customStyle="1" w:styleId="0852">
    <w:name w:val="样式 表头 + (西文) 宋体 (中文) 宋体 首行缩进:  0.85 厘米"/>
    <w:basedOn w:val="affffb"/>
    <w:qFormat/>
    <w:pPr>
      <w:adjustRightInd/>
      <w:snapToGrid/>
      <w:spacing w:afterLines="50" w:line="460" w:lineRule="exact"/>
      <w:ind w:firstLineChars="0" w:firstLine="0"/>
    </w:pPr>
    <w:rPr>
      <w:kern w:val="2"/>
      <w:sz w:val="24"/>
      <w:szCs w:val="24"/>
    </w:rPr>
  </w:style>
  <w:style w:type="paragraph" w:customStyle="1" w:styleId="style2style2">
    <w:name w:val="style2 style2"/>
    <w:basedOn w:val="a"/>
    <w:qFormat/>
    <w:pPr>
      <w:widowControl/>
      <w:adjustRightInd/>
      <w:snapToGrid/>
      <w:spacing w:before="100" w:beforeAutospacing="1" w:after="100" w:afterAutospacing="1" w:line="240" w:lineRule="auto"/>
      <w:ind w:firstLineChars="0" w:firstLine="0"/>
      <w:jc w:val="left"/>
    </w:pPr>
    <w:rPr>
      <w:rFonts w:ascii="Arial Unicode MS" w:eastAsia="Arial Unicode MS" w:hAnsi="Arial Unicode MS" w:cs="Arial Unicode MS"/>
      <w:color w:val="auto"/>
      <w:kern w:val="0"/>
      <w:sz w:val="24"/>
      <w:szCs w:val="24"/>
    </w:rPr>
  </w:style>
  <w:style w:type="paragraph" w:customStyle="1" w:styleId="TECHNICALINFO">
    <w:name w:val="TECHNICAL INFO"/>
    <w:basedOn w:val="a"/>
    <w:qFormat/>
    <w:pPr>
      <w:widowControl/>
      <w:adjustRightInd/>
      <w:snapToGrid/>
      <w:spacing w:before="120" w:after="120" w:line="240" w:lineRule="auto"/>
      <w:ind w:left="578" w:firstLineChars="0" w:hanging="578"/>
    </w:pPr>
    <w:rPr>
      <w:rFonts w:cs="Times New Roman"/>
      <w:color w:val="auto"/>
      <w:sz w:val="21"/>
      <w:szCs w:val="24"/>
      <w:lang w:val="en-GB" w:eastAsia="en-US"/>
    </w:rPr>
  </w:style>
  <w:style w:type="paragraph" w:customStyle="1" w:styleId="afffffffffffffffffffffffffffffffffffa">
    <w:name w:val="封面图标"/>
    <w:qFormat/>
    <w:pPr>
      <w:spacing w:line="288" w:lineRule="auto"/>
      <w:ind w:firstLineChars="200" w:firstLine="420"/>
    </w:pPr>
    <w:rPr>
      <w:rFonts w:cs="宋体"/>
      <w:kern w:val="2"/>
      <w:sz w:val="21"/>
    </w:rPr>
  </w:style>
  <w:style w:type="paragraph" w:customStyle="1" w:styleId="afffffffffffffffffffffffffffffffffffb">
    <w:name w:val="前上一函，谅达雅鉴，迄今未闻复音。"/>
    <w:qFormat/>
    <w:pPr>
      <w:widowControl w:val="0"/>
      <w:jc w:val="both"/>
    </w:pPr>
    <w:rPr>
      <w:kern w:val="2"/>
      <w:sz w:val="21"/>
    </w:rPr>
  </w:style>
  <w:style w:type="paragraph" w:customStyle="1" w:styleId="xl174">
    <w:name w:val="xl174"/>
    <w:basedOn w:val="a"/>
    <w:qFormat/>
    <w:pPr>
      <w:widowControl/>
      <w:pBdr>
        <w:top w:val="single" w:sz="12" w:space="0" w:color="000000"/>
        <w:left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fffffffc">
    <w:name w:val="【表头】"/>
    <w:basedOn w:val="a"/>
    <w:qFormat/>
    <w:pPr>
      <w:adjustRightInd/>
      <w:snapToGrid/>
      <w:spacing w:before="120" w:line="240" w:lineRule="auto"/>
      <w:ind w:firstLineChars="0" w:firstLine="0"/>
      <w:jc w:val="center"/>
    </w:pPr>
    <w:rPr>
      <w:rFonts w:eastAsia="黑体" w:cs="Arial"/>
      <w:color w:val="auto"/>
      <w:sz w:val="24"/>
      <w:szCs w:val="24"/>
    </w:rPr>
  </w:style>
  <w:style w:type="paragraph" w:customStyle="1" w:styleId="-20">
    <w:name w:val="正文-首行缩进 2 字符"/>
    <w:basedOn w:val="a"/>
    <w:qFormat/>
    <w:pPr>
      <w:spacing w:line="360" w:lineRule="auto"/>
      <w:ind w:firstLine="560"/>
    </w:pPr>
    <w:rPr>
      <w:rFonts w:eastAsia="仿宋_GB2312" w:cs="Times New Roman"/>
      <w:color w:val="auto"/>
      <w:szCs w:val="28"/>
    </w:rPr>
  </w:style>
  <w:style w:type="paragraph" w:customStyle="1" w:styleId="20015">
    <w:name w:val="样式 标题 2 + 段前: 0 磅 段后: 0 磅 行距: 1.5 倍行距"/>
    <w:basedOn w:val="2"/>
    <w:qFormat/>
    <w:pPr>
      <w:tabs>
        <w:tab w:val="left" w:pos="432"/>
        <w:tab w:val="left" w:pos="746"/>
        <w:tab w:val="left" w:pos="3555"/>
        <w:tab w:val="left" w:pos="22680"/>
      </w:tabs>
      <w:spacing w:before="120" w:after="0" w:line="240" w:lineRule="auto"/>
      <w:ind w:firstLineChars="0" w:firstLine="0"/>
    </w:pPr>
    <w:rPr>
      <w:rFonts w:ascii="Times New Roman" w:hAnsi="Times New Roman"/>
      <w:b w:val="0"/>
      <w:kern w:val="0"/>
      <w:sz w:val="28"/>
      <w:szCs w:val="20"/>
    </w:rPr>
  </w:style>
  <w:style w:type="paragraph" w:customStyle="1" w:styleId="CM98">
    <w:name w:val="CM98"/>
    <w:basedOn w:val="a"/>
    <w:next w:val="a"/>
    <w:qFormat/>
    <w:pPr>
      <w:autoSpaceDE w:val="0"/>
      <w:autoSpaceDN w:val="0"/>
      <w:snapToGrid/>
      <w:spacing w:after="290" w:line="240" w:lineRule="auto"/>
      <w:jc w:val="left"/>
    </w:pPr>
    <w:rPr>
      <w:rFonts w:ascii="华文中宋" w:eastAsia="华文中宋" w:cs="Times New Roman"/>
      <w:color w:val="auto"/>
      <w:kern w:val="0"/>
      <w:sz w:val="24"/>
      <w:szCs w:val="24"/>
    </w:rPr>
  </w:style>
  <w:style w:type="paragraph" w:customStyle="1" w:styleId="424">
    <w:name w:val="标题 4 + 首行缩进:  2 字符"/>
    <w:basedOn w:val="4"/>
    <w:qFormat/>
    <w:pPr>
      <w:keepLines/>
      <w:tabs>
        <w:tab w:val="left" w:pos="432"/>
        <w:tab w:val="left" w:pos="720"/>
        <w:tab w:val="left" w:pos="1428"/>
      </w:tabs>
      <w:overflowPunct/>
      <w:autoSpaceDE/>
      <w:autoSpaceDN/>
      <w:adjustRightInd/>
      <w:snapToGrid/>
      <w:spacing w:before="240" w:after="0" w:line="360" w:lineRule="auto"/>
      <w:ind w:firstLineChars="100" w:firstLine="241"/>
      <w:textAlignment w:val="auto"/>
    </w:pPr>
    <w:rPr>
      <w:rFonts w:ascii="Arial" w:eastAsia="仿宋_GB2312" w:hAnsi="Arial" w:cs="宋体"/>
      <w:b w:val="0"/>
      <w:bCs/>
      <w:i w:val="0"/>
      <w:kern w:val="2"/>
      <w:sz w:val="28"/>
    </w:rPr>
  </w:style>
  <w:style w:type="paragraph" w:customStyle="1" w:styleId="Afffffffffffffffffffffffffffffffffffd">
    <w:name w:val="A标题"/>
    <w:basedOn w:val="4"/>
    <w:qFormat/>
    <w:pPr>
      <w:keepLines/>
      <w:tabs>
        <w:tab w:val="left" w:pos="-120"/>
      </w:tabs>
      <w:topLinePunct/>
      <w:autoSpaceDN/>
      <w:adjustRightInd/>
      <w:spacing w:before="60" w:afterLines="50" w:line="264" w:lineRule="auto"/>
      <w:ind w:left="578" w:firstLineChars="0" w:firstLine="0"/>
      <w:textAlignment w:val="auto"/>
    </w:pPr>
    <w:rPr>
      <w:rFonts w:ascii="Arial" w:eastAsia="黑体" w:hAnsi="Arial"/>
      <w:b w:val="0"/>
      <w:i w:val="0"/>
      <w:spacing w:val="20"/>
      <w:kern w:val="2"/>
    </w:rPr>
  </w:style>
  <w:style w:type="paragraph" w:customStyle="1" w:styleId="CharCharCharCharCharChar1CharCharChar1CharCharChar">
    <w:name w:val="Char Char Char Char Char Char1 Char Char Char1 Char Char Char"/>
    <w:basedOn w:val="a"/>
    <w:next w:val="a"/>
    <w:qFormat/>
    <w:pPr>
      <w:adjustRightInd/>
      <w:snapToGrid/>
      <w:spacing w:line="360" w:lineRule="auto"/>
    </w:pPr>
    <w:rPr>
      <w:rFonts w:ascii="宋体" w:eastAsia="仿宋_GB2312" w:hAnsi="宋体" w:cs="宋体"/>
      <w:color w:val="auto"/>
      <w:sz w:val="24"/>
      <w:szCs w:val="24"/>
    </w:rPr>
  </w:style>
  <w:style w:type="paragraph" w:customStyle="1" w:styleId="xl162">
    <w:name w:val="xl162"/>
    <w:basedOn w:val="a"/>
    <w:qFormat/>
    <w:pPr>
      <w:widowControl/>
      <w:pBdr>
        <w:left w:val="single" w:sz="12"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3ffb">
    <w:name w:val="表标题3"/>
    <w:basedOn w:val="a"/>
    <w:qFormat/>
    <w:pPr>
      <w:keepNext/>
      <w:snapToGrid/>
      <w:spacing w:before="120" w:line="240" w:lineRule="auto"/>
      <w:ind w:firstLineChars="0" w:firstLine="0"/>
      <w:jc w:val="center"/>
      <w:textAlignment w:val="baseline"/>
    </w:pPr>
    <w:rPr>
      <w:rFonts w:ascii="CG Times" w:hAnsi="CG Times" w:cs="Times New Roman"/>
      <w:b/>
      <w:color w:val="auto"/>
      <w:kern w:val="0"/>
      <w:szCs w:val="20"/>
    </w:rPr>
  </w:style>
  <w:style w:type="paragraph" w:customStyle="1" w:styleId="afffffffffffffffffffffffffffffffffffe">
    <w:name w:val="生物中文名"/>
    <w:basedOn w:val="a"/>
    <w:qFormat/>
    <w:pPr>
      <w:snapToGrid/>
      <w:spacing w:beforeLines="10" w:afterLines="10" w:line="240" w:lineRule="auto"/>
      <w:ind w:firstLineChars="0" w:firstLine="0"/>
    </w:pPr>
    <w:rPr>
      <w:rFonts w:cs="Times New Roman"/>
      <w:color w:val="auto"/>
      <w:kern w:val="0"/>
      <w:sz w:val="21"/>
      <w:szCs w:val="20"/>
    </w:rPr>
  </w:style>
  <w:style w:type="paragraph" w:customStyle="1" w:styleId="affffffffffffffffffffffffffffffffffff">
    <w:name w:val="表格新"/>
    <w:basedOn w:val="a"/>
    <w:qFormat/>
    <w:pPr>
      <w:spacing w:before="60" w:after="60" w:line="240" w:lineRule="auto"/>
      <w:jc w:val="center"/>
      <w:textAlignment w:val="baseline"/>
    </w:pPr>
    <w:rPr>
      <w:rFonts w:ascii="宋体" w:eastAsia="仿宋_GB2312" w:hAnsi="宋体" w:cs="Times New Roman"/>
      <w:color w:val="auto"/>
      <w:kern w:val="0"/>
      <w:sz w:val="24"/>
      <w:szCs w:val="20"/>
    </w:rPr>
  </w:style>
  <w:style w:type="paragraph" w:customStyle="1" w:styleId="2ffffff2">
    <w:name w:val="样式 标题 2 + 宋体"/>
    <w:basedOn w:val="a"/>
    <w:qFormat/>
    <w:pPr>
      <w:adjustRightInd/>
      <w:snapToGrid/>
      <w:spacing w:before="100" w:beforeAutospacing="1" w:after="100" w:afterAutospacing="1" w:line="312" w:lineRule="auto"/>
      <w:ind w:left="578" w:firstLineChars="0" w:hanging="578"/>
    </w:pPr>
    <w:rPr>
      <w:rFonts w:cs="Times New Roman"/>
      <w:color w:val="auto"/>
      <w:szCs w:val="20"/>
    </w:rPr>
  </w:style>
  <w:style w:type="paragraph" w:customStyle="1" w:styleId="Titre1sansSP">
    <w:name w:val="Titre 1 sans SP"/>
    <w:basedOn w:val="1"/>
    <w:qFormat/>
    <w:pPr>
      <w:widowControl/>
      <w:tabs>
        <w:tab w:val="left" w:pos="432"/>
      </w:tabs>
      <w:adjustRightInd/>
      <w:snapToGrid/>
      <w:spacing w:before="720" w:after="120" w:line="280" w:lineRule="atLeast"/>
      <w:ind w:left="432" w:firstLineChars="0" w:hanging="432"/>
      <w:jc w:val="left"/>
    </w:pPr>
    <w:rPr>
      <w:rFonts w:ascii="Times New Roman" w:hAnsi="Times New Roman"/>
      <w:b w:val="0"/>
      <w:bCs w:val="0"/>
      <w:caps/>
      <w:color w:val="auto"/>
      <w:kern w:val="0"/>
      <w:sz w:val="32"/>
      <w:szCs w:val="20"/>
    </w:rPr>
  </w:style>
  <w:style w:type="paragraph" w:customStyle="1" w:styleId="1ffffff8">
    <w:name w:val="四级标题1"/>
    <w:basedOn w:val="a"/>
    <w:next w:val="ab"/>
    <w:qFormat/>
    <w:pPr>
      <w:adjustRightInd/>
      <w:snapToGrid/>
      <w:spacing w:beforeLines="100" w:line="360" w:lineRule="auto"/>
      <w:ind w:firstLineChars="0" w:firstLine="0"/>
      <w:outlineLvl w:val="3"/>
    </w:pPr>
    <w:rPr>
      <w:rFonts w:cs="宋体"/>
      <w:color w:val="auto"/>
      <w:sz w:val="24"/>
      <w:szCs w:val="20"/>
    </w:rPr>
  </w:style>
  <w:style w:type="paragraph" w:customStyle="1" w:styleId="CharCharCharCharCharChar1CharCharCharCharCharCharCharCharCharCharCharCharCharCharCharCharCharCharCharCharCharCharCharCharChar5">
    <w:name w:val="Char Char Char Char Char Char1 Char Char Char Char Char Char Char Char Char Char Char Char Char Char Char Char Char Char Char Char Char Char Char Char Char5"/>
    <w:basedOn w:val="a"/>
    <w:qFormat/>
    <w:pPr>
      <w:adjustRightInd/>
      <w:snapToGrid/>
      <w:spacing w:line="580" w:lineRule="exact"/>
    </w:pPr>
    <w:rPr>
      <w:rFonts w:eastAsia="仿宋_GB2312" w:cs="Times New Roman"/>
      <w:color w:val="auto"/>
      <w:spacing w:val="6"/>
      <w:szCs w:val="24"/>
    </w:rPr>
  </w:style>
  <w:style w:type="paragraph" w:customStyle="1" w:styleId="affffffffffffffffffffffffffffffffffff0">
    <w:name w:val="新正文"/>
    <w:basedOn w:val="a"/>
    <w:qFormat/>
    <w:pPr>
      <w:adjustRightInd/>
      <w:snapToGrid/>
      <w:spacing w:before="60" w:line="460" w:lineRule="exact"/>
    </w:pPr>
    <w:rPr>
      <w:rFonts w:cs="Times New Roman"/>
      <w:color w:val="auto"/>
      <w:sz w:val="24"/>
      <w:szCs w:val="20"/>
    </w:rPr>
  </w:style>
  <w:style w:type="paragraph" w:customStyle="1" w:styleId="affffffffffffffffffffffffffffffffffff1">
    <w:name w:val="正文段落"/>
    <w:qFormat/>
    <w:pPr>
      <w:spacing w:beforeLines="50"/>
      <w:ind w:firstLineChars="200" w:firstLine="505"/>
    </w:pPr>
    <w:rPr>
      <w:bCs/>
      <w:kern w:val="2"/>
      <w:sz w:val="24"/>
      <w:szCs w:val="24"/>
    </w:rPr>
  </w:style>
  <w:style w:type="paragraph" w:customStyle="1" w:styleId="affffffffffffffffffffffffffffffffffff2">
    <w:name w:val="首行正文缩进"/>
    <w:basedOn w:val="ab"/>
    <w:qFormat/>
    <w:pPr>
      <w:tabs>
        <w:tab w:val="clear" w:pos="3360"/>
      </w:tabs>
      <w:snapToGrid/>
      <w:spacing w:line="353" w:lineRule="auto"/>
      <w:ind w:leftChars="0" w:left="0" w:firstLineChars="200" w:firstLine="0"/>
    </w:pPr>
    <w:rPr>
      <w:rFonts w:hAnsi="Times New Roman"/>
      <w:bCs w:val="0"/>
      <w:kern w:val="0"/>
      <w:sz w:val="24"/>
      <w:szCs w:val="20"/>
    </w:rPr>
  </w:style>
  <w:style w:type="paragraph" w:customStyle="1" w:styleId="515Char55Char1CharCharH1">
    <w:name w:val="样式 标题 51)项标5 Char标5标题 5 Char1) Char项 Char无序号，小四黑常规，空两字H...1"/>
    <w:basedOn w:val="5"/>
    <w:qFormat/>
    <w:pPr>
      <w:widowControl/>
      <w:numPr>
        <w:ilvl w:val="0"/>
        <w:numId w:val="0"/>
      </w:numPr>
      <w:autoSpaceDE/>
      <w:autoSpaceDN/>
      <w:adjustRightInd/>
      <w:snapToGrid/>
      <w:spacing w:beforeLines="50" w:afterLines="50" w:line="240" w:lineRule="auto"/>
      <w:ind w:left="578"/>
      <w:jc w:val="left"/>
      <w:textAlignment w:val="auto"/>
    </w:pPr>
    <w:rPr>
      <w:rFonts w:eastAsia="黑体" w:cs="宋体"/>
      <w:bCs/>
      <w:kern w:val="44"/>
    </w:rPr>
  </w:style>
  <w:style w:type="paragraph" w:customStyle="1" w:styleId="2223">
    <w:name w:val="样式 目录 2 + 左侧:  2 字符 首行缩进:  2 字符"/>
    <w:basedOn w:val="26"/>
    <w:qFormat/>
    <w:pPr>
      <w:widowControl/>
      <w:pBdr>
        <w:top w:val="single" w:sz="12" w:space="0" w:color="000000"/>
        <w:left w:val="single" w:sz="8" w:space="0" w:color="000000"/>
        <w:right w:val="single" w:sz="8" w:space="0" w:color="000000"/>
      </w:pBdr>
      <w:tabs>
        <w:tab w:val="clear" w:pos="8494"/>
      </w:tabs>
      <w:adjustRightInd/>
      <w:snapToGrid/>
      <w:spacing w:before="100" w:beforeAutospacing="1" w:after="100" w:afterAutospacing="1" w:line="240" w:lineRule="auto"/>
      <w:ind w:leftChars="0" w:left="0" w:firstLineChars="0" w:firstLine="0"/>
      <w:jc w:val="center"/>
    </w:pPr>
    <w:rPr>
      <w:smallCaps w:val="0"/>
      <w:sz w:val="21"/>
      <w:szCs w:val="21"/>
    </w:rPr>
  </w:style>
  <w:style w:type="paragraph" w:customStyle="1" w:styleId="172">
    <w:name w:val="表标题1.7－2"/>
    <w:basedOn w:val="a"/>
    <w:qFormat/>
    <w:pPr>
      <w:tabs>
        <w:tab w:val="left" w:pos="1931"/>
      </w:tabs>
      <w:adjustRightInd/>
      <w:snapToGrid/>
      <w:spacing w:beforeLines="100" w:line="0" w:lineRule="atLeast"/>
      <w:ind w:left="1271" w:firstLineChars="250" w:firstLine="250"/>
    </w:pPr>
    <w:rPr>
      <w:rFonts w:cs="Times New Roman"/>
      <w:color w:val="000000"/>
      <w:sz w:val="24"/>
      <w:szCs w:val="24"/>
    </w:rPr>
  </w:style>
  <w:style w:type="paragraph" w:customStyle="1" w:styleId="CharChar1CharCharCharCharCharCharCharCharCharCharCharCharCharChar1CharCharCharCharCharChar1CharCharChar">
    <w:name w:val="Char Char1 Char Char Char Char Char Char Char Char Char Char Char Char Char Char1 Char Char Char Char Char Char1 Char Char Char"/>
    <w:basedOn w:val="a"/>
    <w:qFormat/>
    <w:pPr>
      <w:adjustRightInd/>
      <w:snapToGrid/>
      <w:spacing w:line="300" w:lineRule="auto"/>
    </w:pPr>
    <w:rPr>
      <w:rFonts w:ascii="Tahoma" w:eastAsia="仿宋_GB2312" w:hAnsi="Tahoma" w:cs="宋体"/>
      <w:color w:val="auto"/>
      <w:kern w:val="0"/>
      <w:sz w:val="24"/>
      <w:szCs w:val="20"/>
    </w:rPr>
  </w:style>
  <w:style w:type="paragraph" w:customStyle="1" w:styleId="xl187">
    <w:name w:val="xl187"/>
    <w:basedOn w:val="a"/>
    <w:qFormat/>
    <w:pPr>
      <w:widowControl/>
      <w:pBdr>
        <w:left w:val="single" w:sz="8" w:space="0" w:color="000000"/>
        <w:bottom w:val="single" w:sz="12"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FF0000"/>
      <w:kern w:val="0"/>
      <w:sz w:val="21"/>
      <w:szCs w:val="21"/>
    </w:rPr>
  </w:style>
  <w:style w:type="paragraph" w:customStyle="1" w:styleId="31113CharChar3CharHeading31">
    <w:name w:val="样式 标题 31.1.1条标题 3 Char Char标题 3 Char三级标题，黑粗，四号，序号Heading 3...1"/>
    <w:basedOn w:val="3"/>
    <w:qFormat/>
    <w:pPr>
      <w:adjustRightInd/>
      <w:snapToGrid/>
      <w:spacing w:before="0" w:after="0" w:line="240" w:lineRule="auto"/>
      <w:ind w:firstLineChars="0" w:firstLine="0"/>
    </w:pPr>
    <w:rPr>
      <w:rFonts w:eastAsia="黑体" w:cs="宋体"/>
      <w:kern w:val="0"/>
      <w:szCs w:val="20"/>
    </w:rPr>
  </w:style>
  <w:style w:type="paragraph" w:customStyle="1" w:styleId="20505">
    <w:name w:val="样式 标题 2 + 段前: 0.5 行 段后: 0.5 行"/>
    <w:basedOn w:val="2"/>
    <w:qFormat/>
    <w:pPr>
      <w:adjustRightInd/>
      <w:snapToGrid/>
      <w:spacing w:before="120" w:after="120" w:line="240" w:lineRule="auto"/>
      <w:ind w:firstLineChars="0" w:firstLine="0"/>
    </w:pPr>
    <w:rPr>
      <w:rFonts w:ascii="Times New Roman" w:eastAsia="黑体" w:hAnsi="Times New Roman" w:cs="宋体"/>
      <w:bCs w:val="0"/>
      <w:kern w:val="0"/>
      <w:sz w:val="36"/>
      <w:szCs w:val="20"/>
    </w:rPr>
  </w:style>
  <w:style w:type="paragraph" w:customStyle="1" w:styleId="affffffffffffffffffffffffffffffffffff3">
    <w:name w:val="一级无标题条"/>
    <w:basedOn w:val="a"/>
    <w:qFormat/>
    <w:pPr>
      <w:adjustRightInd/>
      <w:snapToGrid/>
      <w:spacing w:line="240" w:lineRule="auto"/>
      <w:ind w:firstLineChars="0" w:firstLine="0"/>
    </w:pPr>
    <w:rPr>
      <w:rFonts w:cs="Times New Roman"/>
      <w:color w:val="auto"/>
      <w:sz w:val="21"/>
      <w:szCs w:val="24"/>
    </w:rPr>
  </w:style>
  <w:style w:type="paragraph" w:customStyle="1" w:styleId="CM110">
    <w:name w:val="CM110"/>
    <w:basedOn w:val="Default"/>
    <w:next w:val="Default"/>
    <w:qFormat/>
    <w:pPr>
      <w:spacing w:before="120" w:after="120" w:line="626" w:lineRule="atLeast"/>
      <w:ind w:left="578" w:hanging="578"/>
      <w:jc w:val="both"/>
    </w:pPr>
    <w:rPr>
      <w:rFonts w:ascii="á￥êé" w:eastAsia="á￥êé"/>
      <w:color w:val="auto"/>
      <w:sz w:val="20"/>
      <w:szCs w:val="20"/>
    </w:rPr>
  </w:style>
  <w:style w:type="paragraph" w:customStyle="1" w:styleId="xl196">
    <w:name w:val="xl196"/>
    <w:basedOn w:val="a"/>
    <w:qFormat/>
    <w:pPr>
      <w:widowControl/>
      <w:pBdr>
        <w:top w:val="single" w:sz="12" w:space="0" w:color="000000"/>
        <w:left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ffffffffffff4">
    <w:name w:val="表内格式"/>
    <w:basedOn w:val="a"/>
    <w:qFormat/>
    <w:pPr>
      <w:adjustRightInd/>
      <w:snapToGrid/>
      <w:spacing w:line="240" w:lineRule="auto"/>
      <w:jc w:val="center"/>
    </w:pPr>
    <w:rPr>
      <w:rFonts w:eastAsia="仿宋_GB2312" w:cs="Times New Roman"/>
      <w:color w:val="auto"/>
      <w:sz w:val="18"/>
      <w:szCs w:val="20"/>
    </w:rPr>
  </w:style>
  <w:style w:type="paragraph" w:customStyle="1" w:styleId="affffffffffffffffffffffffffffffffffff5">
    <w:name w:val="请勿折叠！"/>
    <w:qFormat/>
    <w:pPr>
      <w:widowControl w:val="0"/>
      <w:jc w:val="both"/>
    </w:pPr>
    <w:rPr>
      <w:kern w:val="2"/>
      <w:sz w:val="21"/>
    </w:rPr>
  </w:style>
  <w:style w:type="paragraph" w:customStyle="1" w:styleId="xl205">
    <w:name w:val="xl205"/>
    <w:basedOn w:val="a"/>
    <w:qFormat/>
    <w:pPr>
      <w:widowControl/>
      <w:pBdr>
        <w:left w:val="single" w:sz="8" w:space="0" w:color="000000"/>
        <w:bottom w:val="single" w:sz="12"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CM28">
    <w:name w:val="CM28"/>
    <w:basedOn w:val="Default"/>
    <w:next w:val="Default"/>
    <w:qFormat/>
    <w:rPr>
      <w:rFonts w:ascii="Times New Roman"/>
      <w:color w:val="auto"/>
    </w:rPr>
  </w:style>
  <w:style w:type="paragraph" w:customStyle="1" w:styleId="2h22Header2ndPageABCh2mainheadingAChapterTi">
    <w:name w:val="样式 标题 2h22Header 2nd PageA.B.C.h2 main headingAChapter Ti..."/>
    <w:basedOn w:val="2"/>
    <w:qFormat/>
    <w:pPr>
      <w:keepLines w:val="0"/>
      <w:widowControl/>
      <w:spacing w:before="0" w:after="0" w:line="360" w:lineRule="auto"/>
      <w:ind w:left="346" w:hanging="346"/>
      <w:jc w:val="left"/>
    </w:pPr>
    <w:rPr>
      <w:rFonts w:ascii="黑体" w:eastAsia="黑体" w:hAnsi="Times New Roman" w:cs="宋体"/>
      <w:spacing w:val="-2"/>
      <w:kern w:val="0"/>
      <w:sz w:val="24"/>
      <w:szCs w:val="20"/>
    </w:rPr>
  </w:style>
  <w:style w:type="paragraph" w:customStyle="1" w:styleId="affffffffffffffffffffffffffffffffffff6">
    <w:name w:val="三级标题王"/>
    <w:basedOn w:val="4"/>
    <w:qFormat/>
    <w:pPr>
      <w:keepNext w:val="0"/>
      <w:widowControl/>
      <w:tabs>
        <w:tab w:val="left" w:pos="864"/>
      </w:tabs>
      <w:overflowPunct/>
      <w:spacing w:before="0" w:after="0" w:line="360" w:lineRule="auto"/>
      <w:ind w:firstLineChars="0" w:firstLine="0"/>
      <w:jc w:val="left"/>
      <w:textAlignment w:val="auto"/>
      <w:outlineLvl w:val="2"/>
    </w:pPr>
    <w:rPr>
      <w:rFonts w:ascii="黑体" w:eastAsia="黑体" w:hAnsi="宋体"/>
      <w:bCs/>
      <w:i w:val="0"/>
      <w:kern w:val="0"/>
      <w:szCs w:val="24"/>
    </w:rPr>
  </w:style>
  <w:style w:type="paragraph" w:customStyle="1" w:styleId="affffffffffffffffffffffffffffffffffff7">
    <w:name w:val="正文一级编号"/>
    <w:basedOn w:val="a"/>
    <w:qFormat/>
    <w:pPr>
      <w:tabs>
        <w:tab w:val="left" w:pos="939"/>
      </w:tabs>
      <w:adjustRightInd/>
      <w:snapToGrid/>
      <w:spacing w:line="300" w:lineRule="auto"/>
      <w:ind w:left="342" w:firstLine="198"/>
      <w:jc w:val="left"/>
    </w:pPr>
    <w:rPr>
      <w:rFonts w:eastAsia="仿宋_GB2312" w:cs="Times New Roman"/>
      <w:color w:val="auto"/>
      <w:sz w:val="24"/>
      <w:szCs w:val="24"/>
    </w:rPr>
  </w:style>
  <w:style w:type="paragraph" w:customStyle="1" w:styleId="xl141">
    <w:name w:val="xl141"/>
    <w:basedOn w:val="a"/>
    <w:qFormat/>
    <w:pPr>
      <w:widowControl/>
      <w:pBdr>
        <w:left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ffffffffffff8">
    <w:name w:val="表格内文字"/>
    <w:basedOn w:val="a"/>
    <w:qFormat/>
    <w:pPr>
      <w:autoSpaceDE w:val="0"/>
      <w:autoSpaceDN w:val="0"/>
      <w:snapToGrid/>
      <w:spacing w:before="120" w:after="120" w:line="360" w:lineRule="auto"/>
      <w:ind w:left="578" w:firstLineChars="0" w:hanging="578"/>
      <w:jc w:val="center"/>
    </w:pPr>
    <w:rPr>
      <w:rFonts w:cs="Times New Roman"/>
      <w:color w:val="000000"/>
      <w:kern w:val="0"/>
      <w:sz w:val="21"/>
      <w:szCs w:val="21"/>
    </w:rPr>
  </w:style>
  <w:style w:type="paragraph" w:customStyle="1" w:styleId="CharCharfffffff8">
    <w:name w:val="燕山正文 Char Char"/>
    <w:basedOn w:val="a"/>
    <w:qFormat/>
    <w:pPr>
      <w:tabs>
        <w:tab w:val="left" w:pos="4680"/>
      </w:tabs>
      <w:spacing w:before="120" w:after="120" w:line="360" w:lineRule="auto"/>
      <w:ind w:left="578" w:firstLine="480"/>
    </w:pPr>
    <w:rPr>
      <w:rFonts w:cs="Times New Roman"/>
      <w:color w:val="auto"/>
      <w:sz w:val="21"/>
      <w:szCs w:val="24"/>
    </w:rPr>
  </w:style>
  <w:style w:type="paragraph" w:customStyle="1" w:styleId="5ff">
    <w:name w:val="小5"/>
    <w:qFormat/>
    <w:pPr>
      <w:adjustRightInd w:val="0"/>
      <w:snapToGrid w:val="0"/>
      <w:spacing w:before="120" w:after="120"/>
      <w:ind w:left="578" w:hanging="578"/>
      <w:jc w:val="both"/>
    </w:pPr>
    <w:rPr>
      <w:color w:val="000000"/>
      <w:kern w:val="2"/>
      <w:sz w:val="18"/>
      <w:szCs w:val="21"/>
    </w:rPr>
  </w:style>
  <w:style w:type="paragraph" w:customStyle="1" w:styleId="affffffffffffffffffffffffffffffffffff9">
    <w:name w:val="表内小四左"/>
    <w:basedOn w:val="affffffffffffffffffffffffffffffffffffa"/>
    <w:qFormat/>
    <w:pPr>
      <w:widowControl/>
      <w:snapToGrid/>
      <w:ind w:left="-50" w:right="0"/>
      <w:jc w:val="both"/>
    </w:pPr>
    <w:rPr>
      <w:rFonts w:eastAsia="宋体"/>
    </w:rPr>
  </w:style>
  <w:style w:type="paragraph" w:customStyle="1" w:styleId="affffffffffffffffffffffffffffffffffffa">
    <w:name w:val="表内小四中"/>
    <w:basedOn w:val="a"/>
    <w:qFormat/>
    <w:pPr>
      <w:spacing w:line="240" w:lineRule="auto"/>
      <w:ind w:left="-131" w:right="-132" w:firstLineChars="0" w:firstLine="0"/>
      <w:jc w:val="center"/>
      <w:textAlignment w:val="baseline"/>
    </w:pPr>
    <w:rPr>
      <w:rFonts w:eastAsia="仿宋_GB2312" w:cs="Times New Roman"/>
      <w:color w:val="auto"/>
      <w:kern w:val="0"/>
      <w:sz w:val="24"/>
      <w:szCs w:val="20"/>
    </w:rPr>
  </w:style>
  <w:style w:type="paragraph" w:customStyle="1" w:styleId="GB2312150">
    <w:name w:val="样式 仿宋_GB2312 四号 行距: 1.5 倍行距"/>
    <w:basedOn w:val="a"/>
    <w:qFormat/>
    <w:pPr>
      <w:adjustRightInd/>
      <w:snapToGrid/>
      <w:spacing w:line="360" w:lineRule="auto"/>
      <w:ind w:firstLine="560"/>
    </w:pPr>
    <w:rPr>
      <w:rFonts w:ascii="仿宋_GB2312" w:eastAsia="仿宋_GB2312" w:cs="宋体"/>
      <w:color w:val="auto"/>
      <w:szCs w:val="20"/>
    </w:rPr>
  </w:style>
  <w:style w:type="paragraph" w:customStyle="1" w:styleId="affffffffffffffffffffffffffffffffffffb">
    <w:name w:val="表左"/>
    <w:basedOn w:val="a"/>
    <w:next w:val="a"/>
    <w:qFormat/>
    <w:pPr>
      <w:adjustRightInd/>
      <w:snapToGrid/>
      <w:spacing w:line="280" w:lineRule="exact"/>
      <w:ind w:firstLineChars="0" w:firstLine="0"/>
      <w:jc w:val="left"/>
    </w:pPr>
    <w:rPr>
      <w:rFonts w:ascii="宋体" w:cs="Times New Roman"/>
      <w:color w:val="000000"/>
      <w:sz w:val="18"/>
      <w:szCs w:val="21"/>
    </w:rPr>
  </w:style>
  <w:style w:type="paragraph" w:customStyle="1" w:styleId="3H3H31H32H33H311H321H34H35H36H37H38H39H310H39">
    <w:name w:val="样式 标题 3H3H31H32H33H311H321H34H35H36H37H38H39H310H3...9"/>
    <w:basedOn w:val="3"/>
    <w:qFormat/>
    <w:pPr>
      <w:keepNext w:val="0"/>
      <w:tabs>
        <w:tab w:val="left" w:pos="1069"/>
      </w:tabs>
      <w:adjustRightInd/>
      <w:snapToGrid/>
      <w:spacing w:before="0" w:afterLines="50" w:line="240" w:lineRule="auto"/>
      <w:ind w:left="200" w:hangingChars="200" w:hanging="200"/>
    </w:pPr>
    <w:rPr>
      <w:rFonts w:ascii="仿宋_GB2312" w:eastAsia="黑体" w:hAnsi="宋体" w:cs="宋体"/>
      <w:b w:val="0"/>
      <w:kern w:val="0"/>
      <w:sz w:val="24"/>
      <w:szCs w:val="20"/>
    </w:rPr>
  </w:style>
  <w:style w:type="paragraph" w:customStyle="1" w:styleId="105050">
    <w:name w:val="样式 标题1 + 段前: 0.5 行 段后: 0.5 行"/>
    <w:qFormat/>
    <w:pPr>
      <w:spacing w:before="120" w:after="120"/>
      <w:ind w:left="578" w:hanging="578"/>
      <w:jc w:val="both"/>
    </w:pPr>
    <w:rPr>
      <w:rFonts w:eastAsia="黑体" w:cs="宋体"/>
      <w:b/>
      <w:bCs/>
      <w:kern w:val="44"/>
      <w:sz w:val="36"/>
    </w:rPr>
  </w:style>
  <w:style w:type="paragraph" w:customStyle="1" w:styleId="3H3H31H32H33H311H321H34H35H36H37H38H39H310H34">
    <w:name w:val="样式 标题 3H3H31H32H33H311H321H34H35H36H37H38H39H310H3...4"/>
    <w:basedOn w:val="3"/>
    <w:qFormat/>
    <w:pPr>
      <w:keepNext w:val="0"/>
      <w:tabs>
        <w:tab w:val="left" w:pos="1069"/>
      </w:tabs>
      <w:adjustRightInd/>
      <w:snapToGrid/>
      <w:spacing w:before="0" w:afterLines="50" w:line="240" w:lineRule="auto"/>
      <w:ind w:left="1069" w:firstLineChars="0" w:hanging="709"/>
    </w:pPr>
    <w:rPr>
      <w:rFonts w:ascii="仿宋_GB2312" w:eastAsia="仿宋_GB2312" w:hAnsi="宋体"/>
      <w:b w:val="0"/>
      <w:kern w:val="0"/>
      <w:sz w:val="24"/>
      <w:szCs w:val="24"/>
    </w:rPr>
  </w:style>
  <w:style w:type="paragraph" w:customStyle="1" w:styleId="23915">
    <w:name w:val="样式 宋体 三号 首行缩进:  2 字符 段后: 3.9 磅 行距: 1.5 倍行距"/>
    <w:basedOn w:val="a"/>
    <w:qFormat/>
    <w:pPr>
      <w:adjustRightInd/>
      <w:snapToGrid/>
      <w:spacing w:after="78" w:line="360" w:lineRule="auto"/>
      <w:ind w:firstLine="640"/>
    </w:pPr>
    <w:rPr>
      <w:rFonts w:ascii="宋体" w:hAnsi="宋体" w:cs="宋体"/>
      <w:color w:val="auto"/>
      <w:szCs w:val="20"/>
    </w:rPr>
  </w:style>
  <w:style w:type="paragraph" w:customStyle="1" w:styleId="qptext">
    <w:name w:val="qptext"/>
    <w:basedOn w:val="a"/>
    <w:qFormat/>
    <w:pPr>
      <w:tabs>
        <w:tab w:val="left" w:pos="0"/>
      </w:tabs>
      <w:spacing w:line="400" w:lineRule="atLeast"/>
      <w:ind w:firstLine="454"/>
      <w:textAlignment w:val="baseline"/>
    </w:pPr>
    <w:rPr>
      <w:rFonts w:eastAsia="仿宋_GB2312" w:cs="Times New Roman"/>
      <w:color w:val="auto"/>
      <w:kern w:val="0"/>
      <w:szCs w:val="20"/>
    </w:rPr>
  </w:style>
  <w:style w:type="paragraph" w:customStyle="1" w:styleId="aao">
    <w:name w:val="?¡§¡è?¡ìa?????¡§¡é??a??o?"/>
    <w:basedOn w:val="a"/>
    <w:qFormat/>
    <w:pPr>
      <w:adjustRightInd/>
      <w:snapToGrid/>
      <w:spacing w:before="120" w:after="120" w:line="240" w:lineRule="auto"/>
      <w:ind w:left="578" w:firstLineChars="0" w:hanging="578"/>
      <w:jc w:val="center"/>
    </w:pPr>
    <w:rPr>
      <w:rFonts w:cs="Times New Roman"/>
      <w:color w:val="auto"/>
      <w:sz w:val="21"/>
      <w:szCs w:val="21"/>
    </w:rPr>
  </w:style>
  <w:style w:type="paragraph" w:customStyle="1" w:styleId="affffffffffffffffffffffffffffffffffffc">
    <w:name w:val="站号"/>
    <w:basedOn w:val="a"/>
    <w:qFormat/>
    <w:pPr>
      <w:spacing w:beforeLines="50" w:line="240" w:lineRule="atLeast"/>
      <w:jc w:val="center"/>
    </w:pPr>
    <w:rPr>
      <w:rFonts w:eastAsia="仿宋_GB2312" w:cs="Times New Roman"/>
      <w:color w:val="auto"/>
      <w:sz w:val="24"/>
      <w:szCs w:val="20"/>
    </w:rPr>
  </w:style>
  <w:style w:type="paragraph" w:customStyle="1" w:styleId="Charf7">
    <w:name w:val="样式 表格文字居中 Char + 自动设置"/>
    <w:qFormat/>
    <w:pPr>
      <w:tabs>
        <w:tab w:val="left" w:pos="628"/>
        <w:tab w:val="left" w:pos="1727"/>
        <w:tab w:val="left" w:pos="1884"/>
        <w:tab w:val="left" w:pos="2660"/>
        <w:tab w:val="left" w:pos="5460"/>
      </w:tabs>
      <w:snapToGrid w:val="0"/>
      <w:spacing w:line="320" w:lineRule="exact"/>
    </w:pPr>
    <w:rPr>
      <w:rFonts w:ascii="宋体" w:hAnsi="宋体" w:cs="Calibri"/>
      <w:color w:val="000000"/>
    </w:rPr>
  </w:style>
  <w:style w:type="paragraph" w:customStyle="1" w:styleId="xl164">
    <w:name w:val="xl164"/>
    <w:basedOn w:val="a"/>
    <w:qFormat/>
    <w:pPr>
      <w:widowControl/>
      <w:pBdr>
        <w:top w:val="single" w:sz="12" w:space="0" w:color="000000"/>
        <w:left w:val="single" w:sz="12" w:space="0" w:color="000000"/>
        <w:right w:val="single" w:sz="12"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0061">
    <w:name w:val="样式 表格文字居中 + 右侧:  -0.06 字符1"/>
    <w:basedOn w:val="affff7"/>
    <w:qFormat/>
    <w:pPr>
      <w:widowControl/>
      <w:pBdr>
        <w:left w:val="single" w:sz="12" w:space="0" w:color="000000"/>
        <w:bottom w:val="single" w:sz="8" w:space="0" w:color="000000"/>
        <w:right w:val="single" w:sz="8" w:space="0" w:color="000000"/>
      </w:pBdr>
      <w:shd w:val="clear" w:color="000000" w:fill="FFFF66"/>
      <w:adjustRightInd/>
      <w:snapToGrid/>
      <w:spacing w:beforeLines="0" w:beforeAutospacing="1" w:after="100" w:afterAutospacing="1" w:line="240" w:lineRule="auto"/>
      <w:ind w:firstLineChars="0" w:firstLine="0"/>
    </w:pPr>
    <w:rPr>
      <w:rFonts w:ascii="宋体" w:hAnsi="宋体" w:cs="宋体"/>
      <w:kern w:val="0"/>
      <w:sz w:val="24"/>
      <w:szCs w:val="24"/>
    </w:rPr>
  </w:style>
  <w:style w:type="paragraph" w:customStyle="1" w:styleId="4GB23122">
    <w:name w:val="标题 4 + (中文) 仿宋_GB2312 + 首行缩进:  2 字符"/>
    <w:basedOn w:val="4"/>
    <w:qFormat/>
    <w:pPr>
      <w:keepLines/>
      <w:tabs>
        <w:tab w:val="left" w:pos="432"/>
        <w:tab w:val="left" w:pos="720"/>
        <w:tab w:val="left" w:pos="1428"/>
      </w:tabs>
      <w:overflowPunct/>
      <w:autoSpaceDE/>
      <w:autoSpaceDN/>
      <w:adjustRightInd/>
      <w:snapToGrid/>
      <w:spacing w:before="240" w:after="0" w:line="360" w:lineRule="auto"/>
      <w:ind w:firstLineChars="150" w:firstLine="422"/>
      <w:textAlignment w:val="auto"/>
    </w:pPr>
    <w:rPr>
      <w:rFonts w:ascii="Arial" w:eastAsia="仿宋_GB2312" w:hAnsi="Arial" w:cs="宋体"/>
      <w:b w:val="0"/>
      <w:bCs/>
      <w:i w:val="0"/>
      <w:kern w:val="2"/>
      <w:sz w:val="28"/>
    </w:rPr>
  </w:style>
  <w:style w:type="paragraph" w:customStyle="1" w:styleId="affffffffffffffffffffffffffffffffffffd">
    <w:name w:val="表内五"/>
    <w:basedOn w:val="a"/>
    <w:qFormat/>
    <w:pPr>
      <w:adjustRightInd/>
      <w:snapToGrid/>
      <w:spacing w:line="240" w:lineRule="auto"/>
      <w:ind w:firstLineChars="0" w:firstLine="0"/>
    </w:pPr>
    <w:rPr>
      <w:rFonts w:cs="Times New Roman"/>
      <w:color w:val="auto"/>
      <w:spacing w:val="20"/>
      <w:sz w:val="21"/>
      <w:szCs w:val="20"/>
    </w:rPr>
  </w:style>
  <w:style w:type="paragraph" w:customStyle="1" w:styleId="affffffffffffffffffffffffffffffffffffe">
    <w:name w:val="表标头"/>
    <w:basedOn w:val="a"/>
    <w:qFormat/>
    <w:pPr>
      <w:adjustRightInd/>
      <w:snapToGrid/>
      <w:spacing w:before="60" w:after="60" w:line="240" w:lineRule="atLeast"/>
      <w:ind w:firstLineChars="0" w:firstLine="0"/>
      <w:jc w:val="center"/>
    </w:pPr>
    <w:rPr>
      <w:rFonts w:cs="Times New Roman"/>
      <w:b/>
      <w:bCs/>
      <w:color w:val="auto"/>
      <w:sz w:val="24"/>
      <w:szCs w:val="24"/>
    </w:rPr>
  </w:style>
  <w:style w:type="paragraph" w:customStyle="1" w:styleId="xl107">
    <w:name w:val="xl107"/>
    <w:basedOn w:val="a"/>
    <w:qFormat/>
    <w:pPr>
      <w:widowControl/>
      <w:pBdr>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fffffffff">
    <w:name w:val="风险评价正文"/>
    <w:basedOn w:val="a"/>
    <w:qFormat/>
    <w:pPr>
      <w:adjustRightInd/>
      <w:snapToGrid/>
      <w:spacing w:line="324" w:lineRule="auto"/>
      <w:ind w:firstLine="512"/>
    </w:pPr>
    <w:rPr>
      <w:rFonts w:cs="Times New Roman"/>
      <w:color w:val="000000"/>
      <w:spacing w:val="8"/>
      <w:sz w:val="24"/>
      <w:szCs w:val="24"/>
    </w:rPr>
  </w:style>
  <w:style w:type="paragraph" w:customStyle="1" w:styleId="afffffffffffffffffffffffffffffffffffff0">
    <w:name w:val="大表文左对"/>
    <w:basedOn w:val="affffffffff1"/>
    <w:qFormat/>
    <w:pPr>
      <w:jc w:val="left"/>
    </w:pPr>
  </w:style>
  <w:style w:type="paragraph" w:customStyle="1" w:styleId="4f8">
    <w:name w:val="正文4"/>
    <w:qFormat/>
    <w:pPr>
      <w:widowControl w:val="0"/>
      <w:adjustRightInd w:val="0"/>
      <w:spacing w:line="312" w:lineRule="atLeast"/>
      <w:jc w:val="both"/>
      <w:textAlignment w:val="baseline"/>
    </w:pPr>
    <w:rPr>
      <w:rFonts w:ascii="宋体"/>
      <w:sz w:val="34"/>
    </w:rPr>
  </w:style>
  <w:style w:type="paragraph" w:customStyle="1" w:styleId="afffffffffffffffffffffffffffffffffffff1">
    <w:name w:val="奉恳之事，乞速复为荷。"/>
    <w:qFormat/>
    <w:pPr>
      <w:widowControl w:val="0"/>
      <w:jc w:val="both"/>
    </w:pPr>
    <w:rPr>
      <w:kern w:val="2"/>
      <w:sz w:val="21"/>
    </w:rPr>
  </w:style>
  <w:style w:type="paragraph" w:customStyle="1" w:styleId="afffffffffffffffffffffffffffffffffffff2">
    <w:name w:val="文"/>
    <w:basedOn w:val="a"/>
    <w:qFormat/>
    <w:pPr>
      <w:spacing w:line="312" w:lineRule="auto"/>
    </w:pPr>
    <w:rPr>
      <w:rFonts w:ascii="宋体" w:eastAsia="仿宋_GB2312" w:cs="Times New Roman"/>
      <w:color w:val="auto"/>
      <w:spacing w:val="6"/>
      <w:szCs w:val="20"/>
    </w:rPr>
  </w:style>
  <w:style w:type="paragraph" w:customStyle="1" w:styleId="CM23">
    <w:name w:val="CM23"/>
    <w:basedOn w:val="Default"/>
    <w:next w:val="Default"/>
    <w:qFormat/>
    <w:pPr>
      <w:spacing w:after="65"/>
    </w:pPr>
    <w:rPr>
      <w:rFonts w:ascii="Times New Roman"/>
      <w:color w:val="auto"/>
    </w:rPr>
  </w:style>
  <w:style w:type="paragraph" w:customStyle="1" w:styleId="1ffffff9">
    <w:name w:val="节1"/>
    <w:basedOn w:val="a"/>
    <w:qFormat/>
    <w:pPr>
      <w:spacing w:before="120" w:after="120" w:line="312" w:lineRule="auto"/>
    </w:pPr>
    <w:rPr>
      <w:rFonts w:ascii="宋体" w:eastAsia="仿宋_GB2312" w:hAnsi="宋体" w:cs="Times New Roman"/>
      <w:b/>
      <w:bCs/>
      <w:color w:val="auto"/>
      <w:spacing w:val="6"/>
      <w:sz w:val="32"/>
      <w:szCs w:val="20"/>
    </w:rPr>
  </w:style>
  <w:style w:type="paragraph" w:customStyle="1" w:styleId="afffffffffffffffffffffffffffffffffffff3">
    <w:name w:val="君邦正文"/>
    <w:qFormat/>
    <w:pPr>
      <w:spacing w:after="60" w:line="360" w:lineRule="auto"/>
      <w:ind w:firstLineChars="200" w:firstLine="480"/>
      <w:jc w:val="both"/>
    </w:pPr>
    <w:rPr>
      <w:rFonts w:ascii="宋体" w:hAnsi="宋体"/>
      <w:bCs/>
      <w:snapToGrid w:val="0"/>
      <w:sz w:val="24"/>
    </w:rPr>
  </w:style>
  <w:style w:type="paragraph" w:customStyle="1" w:styleId="4f9">
    <w:name w:val="样式 标题 4 + 黑色"/>
    <w:basedOn w:val="4"/>
    <w:next w:val="4"/>
    <w:qFormat/>
    <w:pPr>
      <w:keepNext w:val="0"/>
      <w:keepLines/>
      <w:tabs>
        <w:tab w:val="left" w:pos="432"/>
      </w:tabs>
      <w:overflowPunct/>
      <w:autoSpaceDE/>
      <w:autoSpaceDN/>
      <w:adjustRightInd/>
      <w:snapToGrid/>
      <w:spacing w:before="280" w:after="290" w:line="376" w:lineRule="auto"/>
      <w:ind w:firstLineChars="0" w:firstLine="0"/>
      <w:textAlignment w:val="auto"/>
    </w:pPr>
    <w:rPr>
      <w:rFonts w:ascii="Arial" w:eastAsia="仿宋_GB2312" w:hAnsi="Arial"/>
      <w:b w:val="0"/>
      <w:bCs/>
      <w:i w:val="0"/>
      <w:color w:val="000000"/>
      <w:kern w:val="2"/>
      <w:szCs w:val="28"/>
    </w:rPr>
  </w:style>
  <w:style w:type="paragraph" w:customStyle="1" w:styleId="afffffffffffffffffffffffffffffffffffff4">
    <w:name w:val="奉读大示，心折殊深。"/>
    <w:qFormat/>
    <w:pPr>
      <w:widowControl w:val="0"/>
      <w:jc w:val="both"/>
    </w:pPr>
    <w:rPr>
      <w:kern w:val="2"/>
      <w:sz w:val="21"/>
    </w:rPr>
  </w:style>
  <w:style w:type="paragraph" w:customStyle="1" w:styleId="31113CharChar3Char3-31111">
    <w:name w:val="样式 标题 31.1.1条标题 3 Char Char标题 3 Char标3可研-标题 3§1.1.1.. (1..."/>
    <w:basedOn w:val="3"/>
    <w:qFormat/>
    <w:pPr>
      <w:keepNext w:val="0"/>
      <w:keepLines w:val="0"/>
      <w:tabs>
        <w:tab w:val="left" w:pos="180"/>
        <w:tab w:val="left" w:pos="628"/>
      </w:tabs>
      <w:autoSpaceDE w:val="0"/>
      <w:autoSpaceDN w:val="0"/>
      <w:spacing w:before="120" w:after="120" w:line="360" w:lineRule="auto"/>
      <w:ind w:firstLineChars="0" w:firstLine="0"/>
    </w:pPr>
    <w:rPr>
      <w:rFonts w:ascii="宋体" w:hAnsi="宋体" w:cs="宋体"/>
      <w:b w:val="0"/>
      <w:bCs w:val="0"/>
      <w:color w:val="000000"/>
      <w:spacing w:val="3"/>
      <w:kern w:val="0"/>
      <w:sz w:val="28"/>
      <w:szCs w:val="28"/>
      <w:lang w:val="zh-CN"/>
    </w:rPr>
  </w:style>
  <w:style w:type="paragraph" w:customStyle="1" w:styleId="afffffffffffffffffffffffffffffffffffff5">
    <w:name w:val="封面图标上的空行"/>
    <w:basedOn w:val="a"/>
    <w:qFormat/>
    <w:pPr>
      <w:adjustRightInd/>
      <w:snapToGrid/>
      <w:spacing w:line="288" w:lineRule="auto"/>
      <w:ind w:firstLineChars="0" w:firstLine="0"/>
    </w:pPr>
    <w:rPr>
      <w:rFonts w:cs="宋体"/>
      <w:color w:val="auto"/>
      <w:sz w:val="21"/>
      <w:szCs w:val="20"/>
    </w:rPr>
  </w:style>
  <w:style w:type="paragraph" w:customStyle="1" w:styleId="137">
    <w:name w:val="样式 表格文字—五号 + 行距: 多倍行距 1.3 字行"/>
    <w:basedOn w:val="affffffffffff8"/>
    <w:qFormat/>
    <w:pPr>
      <w:widowControl/>
      <w:pBdr>
        <w:left w:val="single" w:sz="8" w:space="0" w:color="000000"/>
        <w:bottom w:val="single" w:sz="8" w:space="0" w:color="000000"/>
        <w:right w:val="single" w:sz="8" w:space="0" w:color="000000"/>
      </w:pBdr>
      <w:shd w:val="clear" w:color="000000" w:fill="C5D9F1"/>
      <w:spacing w:before="100" w:beforeAutospacing="1" w:after="100" w:afterAutospacing="1"/>
      <w:ind w:left="0" w:firstLine="0"/>
    </w:pPr>
    <w:rPr>
      <w:rFonts w:ascii="宋体" w:hAnsi="宋体" w:cs="宋体"/>
    </w:rPr>
  </w:style>
  <w:style w:type="paragraph" w:customStyle="1" w:styleId="EIA">
    <w:name w:val="EIA正文"/>
    <w:basedOn w:val="a"/>
    <w:qFormat/>
    <w:pPr>
      <w:adjustRightInd/>
      <w:snapToGrid/>
      <w:spacing w:line="360" w:lineRule="auto"/>
      <w:ind w:firstLineChars="0" w:firstLine="578"/>
    </w:pPr>
    <w:rPr>
      <w:rFonts w:ascii="宋体" w:hAnsi="宋体" w:cs="Times New Roman"/>
      <w:color w:val="auto"/>
      <w:sz w:val="24"/>
      <w:szCs w:val="24"/>
    </w:rPr>
  </w:style>
  <w:style w:type="paragraph" w:customStyle="1" w:styleId="CharCharCharCharb">
    <w:name w:val="小标题 Char Char Char Char"/>
    <w:basedOn w:val="a"/>
    <w:qFormat/>
    <w:pPr>
      <w:adjustRightInd/>
      <w:snapToGrid/>
      <w:spacing w:line="300" w:lineRule="auto"/>
      <w:ind w:left="539"/>
      <w:textAlignment w:val="center"/>
    </w:pPr>
    <w:rPr>
      <w:rFonts w:eastAsia="仿宋_GB2312" w:cs="Times New Roman"/>
      <w:color w:val="0000FF"/>
      <w:sz w:val="24"/>
      <w:szCs w:val="20"/>
    </w:rPr>
  </w:style>
  <w:style w:type="paragraph" w:customStyle="1" w:styleId="2224">
    <w:name w:val="正文文本缩进 + 四号 + 左侧:  2 字符 + 左侧:  2 字符 + 左侧:  2 字符 + 左侧..."/>
    <w:basedOn w:val="a"/>
    <w:qFormat/>
    <w:pPr>
      <w:tabs>
        <w:tab w:val="left" w:pos="420"/>
      </w:tabs>
      <w:adjustRightInd/>
      <w:snapToGrid/>
      <w:spacing w:before="120" w:after="120" w:line="360" w:lineRule="auto"/>
      <w:ind w:leftChars="200" w:left="420" w:firstLine="560"/>
    </w:pPr>
    <w:rPr>
      <w:rFonts w:cs="宋体"/>
      <w:color w:val="auto"/>
      <w:szCs w:val="20"/>
    </w:rPr>
  </w:style>
  <w:style w:type="paragraph" w:customStyle="1" w:styleId="4fa">
    <w:name w:val="陈标题4"/>
    <w:basedOn w:val="a"/>
    <w:next w:val="a"/>
    <w:qFormat/>
    <w:pPr>
      <w:keepNext/>
      <w:keepLines/>
      <w:adjustRightInd/>
      <w:snapToGrid/>
      <w:spacing w:line="288" w:lineRule="auto"/>
      <w:ind w:firstLineChars="0" w:firstLine="0"/>
      <w:outlineLvl w:val="3"/>
    </w:pPr>
    <w:rPr>
      <w:rFonts w:cs="Times New Roman"/>
      <w:b/>
      <w:color w:val="auto"/>
      <w:szCs w:val="28"/>
    </w:rPr>
  </w:style>
  <w:style w:type="paragraph" w:customStyle="1" w:styleId="2212">
    <w:name w:val="样式 样式 标题 2 + 左侧:  2 字符1 + 左侧:  2 字符"/>
    <w:basedOn w:val="a"/>
    <w:qFormat/>
    <w:pPr>
      <w:keepNext/>
      <w:keepLines/>
      <w:tabs>
        <w:tab w:val="left" w:pos="576"/>
      </w:tabs>
      <w:adjustRightInd/>
      <w:snapToGrid/>
      <w:spacing w:beforeLines="50" w:afterLines="50" w:line="240" w:lineRule="auto"/>
      <w:ind w:left="788" w:rightChars="100" w:right="210" w:firstLineChars="0" w:firstLine="0"/>
      <w:outlineLvl w:val="1"/>
    </w:pPr>
    <w:rPr>
      <w:rFonts w:ascii="黑体" w:eastAsia="黑体" w:hAnsi="Arial" w:cs="Times New Roman"/>
      <w:color w:val="auto"/>
      <w:sz w:val="52"/>
      <w:szCs w:val="20"/>
    </w:rPr>
  </w:style>
  <w:style w:type="paragraph" w:customStyle="1" w:styleId="CM2">
    <w:name w:val="CM2"/>
    <w:basedOn w:val="Default"/>
    <w:next w:val="Default"/>
    <w:qFormat/>
    <w:pPr>
      <w:spacing w:line="466" w:lineRule="atLeast"/>
    </w:pPr>
    <w:rPr>
      <w:rFonts w:ascii="Times New Roman"/>
      <w:color w:val="auto"/>
    </w:rPr>
  </w:style>
  <w:style w:type="paragraph" w:customStyle="1" w:styleId="1ffffffa">
    <w:name w:val="正文文本缩进1"/>
    <w:basedOn w:val="a"/>
    <w:qFormat/>
    <w:pPr>
      <w:adjustRightInd/>
      <w:snapToGrid/>
      <w:spacing w:after="120" w:line="240" w:lineRule="auto"/>
      <w:ind w:leftChars="200" w:left="420" w:firstLineChars="0" w:firstLine="0"/>
    </w:pPr>
    <w:rPr>
      <w:rFonts w:cs="Times New Roman"/>
      <w:color w:val="auto"/>
      <w:sz w:val="21"/>
      <w:szCs w:val="21"/>
    </w:rPr>
  </w:style>
  <w:style w:type="paragraph" w:customStyle="1" w:styleId="ljw">
    <w:name w:val="ljw正文"/>
    <w:basedOn w:val="a"/>
    <w:qFormat/>
    <w:pPr>
      <w:spacing w:afterLines="50" w:line="300" w:lineRule="auto"/>
      <w:ind w:firstLine="480"/>
    </w:pPr>
    <w:rPr>
      <w:rFonts w:ascii="宋体" w:hAnsi="宋体" w:cs="Times New Roman"/>
      <w:bCs/>
      <w:color w:val="auto"/>
      <w:sz w:val="24"/>
      <w:szCs w:val="28"/>
    </w:rPr>
  </w:style>
  <w:style w:type="paragraph" w:customStyle="1" w:styleId="138">
    <w:name w:val="样式 样式 表格文字—五号 + 行距: 多倍行距 1.3 字行 + 行距: 单倍行距"/>
    <w:basedOn w:val="137"/>
    <w:qFormat/>
    <w:pPr>
      <w:widowControl w:val="0"/>
      <w:pBdr>
        <w:left w:val="none" w:sz="0" w:space="0" w:color="auto"/>
        <w:bottom w:val="none" w:sz="0" w:space="0" w:color="auto"/>
        <w:right w:val="none" w:sz="0" w:space="0" w:color="auto"/>
      </w:pBdr>
      <w:shd w:val="clear" w:color="auto" w:fill="auto"/>
      <w:spacing w:before="0" w:beforeAutospacing="0" w:after="0" w:afterAutospacing="0"/>
      <w:jc w:val="both"/>
    </w:pPr>
    <w:rPr>
      <w:rFonts w:ascii="Times New Roman" w:eastAsia="仿宋_GB2312" w:hAnsi="Times New Roman" w:cs="黑体"/>
      <w:sz w:val="24"/>
      <w:szCs w:val="22"/>
    </w:rPr>
  </w:style>
  <w:style w:type="paragraph" w:customStyle="1" w:styleId="CompanyNameOne">
    <w:name w:val="Company Name One"/>
    <w:basedOn w:val="CompanyName0"/>
    <w:next w:val="a"/>
    <w:qFormat/>
  </w:style>
  <w:style w:type="paragraph" w:customStyle="1" w:styleId="0010">
    <w:name w:val="表格001"/>
    <w:basedOn w:val="a"/>
    <w:qFormat/>
    <w:pPr>
      <w:adjustRightInd/>
      <w:snapToGrid/>
      <w:spacing w:line="240" w:lineRule="auto"/>
      <w:jc w:val="center"/>
    </w:pPr>
    <w:rPr>
      <w:rFonts w:eastAsia="仿宋_GB2312" w:cs="Times New Roman"/>
      <w:color w:val="auto"/>
      <w:sz w:val="21"/>
      <w:szCs w:val="21"/>
    </w:rPr>
  </w:style>
  <w:style w:type="paragraph" w:customStyle="1" w:styleId="21121122Char12Heading2-2Ch">
    <w:name w:val="样式 标题 21.1标题 21.1标题2标题 2 Char1节标2_Heading 2可研-标题 2节 Ch..."/>
    <w:basedOn w:val="2"/>
    <w:qFormat/>
    <w:pPr>
      <w:tabs>
        <w:tab w:val="left" w:pos="960"/>
      </w:tabs>
      <w:adjustRightInd/>
      <w:snapToGrid/>
      <w:spacing w:before="120" w:after="120" w:line="240" w:lineRule="auto"/>
      <w:ind w:left="240" w:firstLineChars="0" w:firstLine="0"/>
    </w:pPr>
    <w:rPr>
      <w:rFonts w:ascii="Arial" w:eastAsia="黑体" w:hAnsi="Arial" w:cs="宋体"/>
      <w:color w:val="000000"/>
      <w:kern w:val="0"/>
      <w:sz w:val="24"/>
      <w:szCs w:val="20"/>
    </w:rPr>
  </w:style>
  <w:style w:type="paragraph" w:customStyle="1" w:styleId="1b11h11stlevelSectionHeadl1-H1H11">
    <w:name w:val="样式 标题 1b1章标题 1h11st levelSection Headl1-*+标题一一、H1H11..."/>
    <w:basedOn w:val="1"/>
    <w:qFormat/>
    <w:pPr>
      <w:keepNext w:val="0"/>
      <w:tabs>
        <w:tab w:val="left" w:pos="432"/>
        <w:tab w:val="left" w:pos="1260"/>
        <w:tab w:val="left" w:pos="1440"/>
        <w:tab w:val="left" w:pos="1980"/>
        <w:tab w:val="left" w:pos="3240"/>
      </w:tabs>
      <w:adjustRightInd/>
      <w:snapToGrid/>
      <w:spacing w:before="240" w:after="120" w:line="240" w:lineRule="auto"/>
      <w:ind w:firstLineChars="0" w:firstLine="0"/>
    </w:pPr>
    <w:rPr>
      <w:rFonts w:ascii="Times New Roman" w:eastAsia="黑体" w:hAnsi="Times New Roman"/>
      <w:color w:val="auto"/>
      <w:kern w:val="2"/>
      <w:sz w:val="32"/>
      <w:szCs w:val="36"/>
    </w:rPr>
  </w:style>
  <w:style w:type="paragraph" w:customStyle="1" w:styleId="CM30">
    <w:name w:val="CM30"/>
    <w:basedOn w:val="Default"/>
    <w:next w:val="Default"/>
    <w:qFormat/>
    <w:rPr>
      <w:rFonts w:ascii="Times New Roman"/>
      <w:color w:val="auto"/>
    </w:rPr>
  </w:style>
  <w:style w:type="paragraph" w:customStyle="1" w:styleId="3ffc">
    <w:name w:val="标题3+居中"/>
    <w:basedOn w:val="3"/>
    <w:qFormat/>
    <w:pPr>
      <w:keepLines w:val="0"/>
      <w:adjustRightInd/>
      <w:snapToGrid/>
      <w:spacing w:before="0" w:after="0" w:line="360" w:lineRule="auto"/>
      <w:ind w:firstLineChars="0" w:firstLine="0"/>
      <w:jc w:val="center"/>
    </w:pPr>
    <w:rPr>
      <w:b w:val="0"/>
      <w:bCs w:val="0"/>
      <w:kern w:val="0"/>
      <w:sz w:val="24"/>
      <w:szCs w:val="24"/>
    </w:rPr>
  </w:style>
  <w:style w:type="paragraph" w:customStyle="1" w:styleId="830">
    <w:name w:val="表标题8.3"/>
    <w:basedOn w:val="afffff5"/>
    <w:qFormat/>
    <w:pPr>
      <w:keepNext w:val="0"/>
      <w:tabs>
        <w:tab w:val="left" w:pos="360"/>
        <w:tab w:val="center" w:pos="4060"/>
        <w:tab w:val="right" w:pos="8261"/>
      </w:tabs>
      <w:suppressAutoHyphens/>
      <w:snapToGrid/>
      <w:spacing w:beforeLines="100" w:after="78" w:line="0" w:lineRule="atLeast"/>
      <w:ind w:left="1156" w:firstLineChars="0" w:hanging="578"/>
    </w:pPr>
    <w:rPr>
      <w:rFonts w:ascii="黑体" w:eastAsia="黑体" w:cs="宋体"/>
      <w:bCs/>
      <w:color w:val="auto"/>
      <w:spacing w:val="6"/>
    </w:rPr>
  </w:style>
  <w:style w:type="paragraph" w:customStyle="1" w:styleId="22200">
    <w:name w:val="样式 样式 正文 首行缩进 + 首行缩进:  2 字符 + 小四 首行缩进:  2 字符 行距: 固定值 20 磅"/>
    <w:basedOn w:val="2ffffff3"/>
    <w:qFormat/>
    <w:pPr>
      <w:widowControl w:val="0"/>
      <w:pBdr>
        <w:top w:val="none" w:sz="0" w:space="0" w:color="auto"/>
        <w:left w:val="none" w:sz="0" w:space="0" w:color="auto"/>
        <w:right w:val="none" w:sz="0" w:space="0" w:color="auto"/>
      </w:pBdr>
      <w:shd w:val="clear" w:color="auto" w:fill="auto"/>
      <w:spacing w:before="120" w:beforeAutospacing="0" w:after="120" w:afterAutospacing="0" w:line="400" w:lineRule="exact"/>
      <w:ind w:left="578" w:firstLineChars="200" w:firstLine="480"/>
      <w:jc w:val="both"/>
    </w:pPr>
    <w:rPr>
      <w:sz w:val="24"/>
      <w:szCs w:val="22"/>
    </w:rPr>
  </w:style>
  <w:style w:type="paragraph" w:customStyle="1" w:styleId="2ffffff3">
    <w:name w:val="样式 正文 首行缩进 + 首行缩进:  2 字符"/>
    <w:basedOn w:val="afffffffffff6"/>
    <w:qFormat/>
    <w:pPr>
      <w:widowControl/>
      <w:pBdr>
        <w:top w:val="single" w:sz="12" w:space="0" w:color="000000"/>
        <w:left w:val="single" w:sz="8" w:space="0" w:color="000000"/>
        <w:right w:val="single" w:sz="12" w:space="0" w:color="000000"/>
      </w:pBdr>
      <w:shd w:val="clear" w:color="000000" w:fill="C5D9F1"/>
      <w:spacing w:before="100" w:beforeAutospacing="1" w:after="100" w:afterAutospacing="1" w:line="240" w:lineRule="auto"/>
      <w:ind w:left="0" w:firstLineChars="0" w:firstLine="0"/>
      <w:jc w:val="center"/>
    </w:pPr>
    <w:rPr>
      <w:szCs w:val="21"/>
    </w:rPr>
  </w:style>
  <w:style w:type="paragraph" w:customStyle="1" w:styleId="CharCharChar8">
    <w:name w:val="表题 Char Char Char"/>
    <w:basedOn w:val="a6"/>
    <w:qFormat/>
    <w:pPr>
      <w:tabs>
        <w:tab w:val="left" w:pos="22680"/>
      </w:tabs>
      <w:adjustRightInd/>
      <w:snapToGrid/>
      <w:spacing w:beforeLines="5" w:line="240" w:lineRule="auto"/>
      <w:ind w:firstLineChars="0" w:firstLine="0"/>
    </w:pPr>
    <w:rPr>
      <w:b/>
      <w:bCs/>
      <w:kern w:val="0"/>
      <w:sz w:val="24"/>
      <w:szCs w:val="24"/>
    </w:rPr>
  </w:style>
  <w:style w:type="paragraph" w:customStyle="1" w:styleId="30112615">
    <w:name w:val="样式 小三 加粗 首行缩进:  30.1 磅 段前: 12 磅 段后: 6 磅 行距: 1.5 倍行距"/>
    <w:basedOn w:val="a"/>
    <w:qFormat/>
    <w:pPr>
      <w:adjustRightInd/>
      <w:snapToGrid/>
      <w:spacing w:before="240" w:after="120" w:line="360" w:lineRule="auto"/>
      <w:ind w:firstLineChars="0" w:firstLine="0"/>
    </w:pPr>
    <w:rPr>
      <w:rFonts w:cs="宋体"/>
      <w:b/>
      <w:bCs/>
      <w:color w:val="auto"/>
      <w:kern w:val="32"/>
      <w:sz w:val="30"/>
      <w:szCs w:val="20"/>
    </w:rPr>
  </w:style>
  <w:style w:type="paragraph" w:customStyle="1" w:styleId="p0">
    <w:name w:val="p0"/>
    <w:basedOn w:val="a"/>
    <w:qFormat/>
    <w:pPr>
      <w:widowControl/>
      <w:adjustRightInd/>
      <w:snapToGrid/>
      <w:spacing w:before="100" w:beforeAutospacing="1" w:after="100" w:afterAutospacing="1" w:line="240" w:lineRule="auto"/>
      <w:ind w:firstLineChars="0" w:firstLine="0"/>
      <w:jc w:val="left"/>
    </w:pPr>
    <w:rPr>
      <w:rFonts w:ascii="宋体" w:hAnsi="宋体" w:cs="宋体"/>
      <w:color w:val="auto"/>
      <w:kern w:val="0"/>
      <w:sz w:val="24"/>
      <w:szCs w:val="24"/>
    </w:rPr>
  </w:style>
  <w:style w:type="paragraph" w:customStyle="1" w:styleId="afffffffffffffffffffffffffffffffffffff6">
    <w:name w:val="南沙表内容"/>
    <w:basedOn w:val="affffffffffff8"/>
    <w:qFormat/>
    <w:pPr>
      <w:widowControl/>
      <w:pBdr>
        <w:left w:val="single" w:sz="8" w:space="0" w:color="000000"/>
        <w:bottom w:val="single" w:sz="8" w:space="0" w:color="000000"/>
        <w:right w:val="single" w:sz="8" w:space="0" w:color="000000"/>
      </w:pBdr>
      <w:shd w:val="clear" w:color="000000" w:fill="C5D9F1"/>
      <w:spacing w:before="100" w:beforeAutospacing="1" w:after="100" w:afterAutospacing="1"/>
      <w:ind w:left="0" w:firstLine="0"/>
    </w:pPr>
    <w:rPr>
      <w:rFonts w:ascii="宋体" w:hAnsi="宋体" w:cs="宋体"/>
    </w:rPr>
  </w:style>
  <w:style w:type="paragraph" w:customStyle="1" w:styleId="3Arial">
    <w:name w:val="样式 标题 3 + Arial"/>
    <w:basedOn w:val="3"/>
    <w:qFormat/>
    <w:pPr>
      <w:keepNext w:val="0"/>
      <w:tabs>
        <w:tab w:val="left" w:pos="1129"/>
      </w:tabs>
      <w:adjustRightInd/>
      <w:snapToGrid/>
      <w:spacing w:before="240" w:afterLines="50" w:line="240" w:lineRule="auto"/>
      <w:ind w:left="1129"/>
    </w:pPr>
    <w:rPr>
      <w:rFonts w:ascii="Arial" w:eastAsia="仿宋_GB2312" w:hAnsi="Arial"/>
      <w:b w:val="0"/>
      <w:kern w:val="0"/>
      <w:sz w:val="24"/>
      <w:szCs w:val="24"/>
    </w:rPr>
  </w:style>
  <w:style w:type="paragraph" w:customStyle="1" w:styleId="CM24">
    <w:name w:val="CM24"/>
    <w:basedOn w:val="Default"/>
    <w:next w:val="Default"/>
    <w:qFormat/>
    <w:rPr>
      <w:rFonts w:ascii="Times New Roman"/>
      <w:color w:val="auto"/>
    </w:rPr>
  </w:style>
  <w:style w:type="paragraph" w:customStyle="1" w:styleId="xl198">
    <w:name w:val="xl198"/>
    <w:basedOn w:val="a"/>
    <w:qFormat/>
    <w:pPr>
      <w:widowControl/>
      <w:pBdr>
        <w:left w:val="single" w:sz="8" w:space="0" w:color="000000"/>
        <w:bottom w:val="single" w:sz="12"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fffffffffffff7">
    <w:name w:val="封面标准文稿编辑信息"/>
    <w:qFormat/>
    <w:pPr>
      <w:spacing w:before="180" w:line="180" w:lineRule="exact"/>
      <w:jc w:val="center"/>
    </w:pPr>
    <w:rPr>
      <w:rFonts w:ascii="宋体"/>
      <w:sz w:val="21"/>
    </w:rPr>
  </w:style>
  <w:style w:type="paragraph" w:customStyle="1" w:styleId="afffffffffffffffffffffffffffffffffffff8">
    <w:name w:val="款项"/>
    <w:basedOn w:val="a"/>
    <w:qFormat/>
    <w:pPr>
      <w:adjustRightInd/>
      <w:snapToGrid/>
      <w:spacing w:beforeLines="50" w:afterLines="50" w:line="240" w:lineRule="auto"/>
    </w:pPr>
    <w:rPr>
      <w:rFonts w:ascii="黑体" w:eastAsia="黑体" w:cs="Times New Roman"/>
      <w:color w:val="auto"/>
      <w:sz w:val="24"/>
      <w:szCs w:val="24"/>
    </w:rPr>
  </w:style>
  <w:style w:type="paragraph" w:customStyle="1" w:styleId="Insertiontableau">
    <w:name w:val="*Insertion tableau"/>
    <w:qFormat/>
    <w:pPr>
      <w:spacing w:before="120" w:after="120" w:line="280" w:lineRule="atLeast"/>
      <w:ind w:left="578" w:hanging="578"/>
      <w:jc w:val="both"/>
    </w:pPr>
    <w:rPr>
      <w:sz w:val="24"/>
      <w:lang w:val="fr-FR"/>
    </w:rPr>
  </w:style>
  <w:style w:type="paragraph" w:customStyle="1" w:styleId="CharCharChar10">
    <w:name w:val="Char Char Char1"/>
    <w:basedOn w:val="a"/>
    <w:qFormat/>
    <w:pPr>
      <w:adjustRightInd/>
      <w:snapToGrid/>
      <w:spacing w:before="120" w:after="120" w:line="240" w:lineRule="auto"/>
      <w:ind w:left="578" w:firstLineChars="0" w:hanging="578"/>
    </w:pPr>
    <w:rPr>
      <w:rFonts w:cs="Times New Roman"/>
      <w:color w:val="auto"/>
      <w:sz w:val="24"/>
      <w:szCs w:val="24"/>
    </w:rPr>
  </w:style>
  <w:style w:type="paragraph" w:customStyle="1" w:styleId="afffffffffffffffffffffffffffffffffffff9">
    <w:name w:val="封面正文"/>
    <w:qFormat/>
    <w:pPr>
      <w:spacing w:before="120" w:after="120"/>
      <w:ind w:left="578" w:hanging="578"/>
      <w:jc w:val="both"/>
    </w:pPr>
  </w:style>
  <w:style w:type="paragraph" w:customStyle="1" w:styleId="JobTitle">
    <w:name w:val="Job Title"/>
    <w:next w:val="Achievement"/>
    <w:qFormat/>
    <w:pPr>
      <w:spacing w:before="120" w:after="40" w:line="220" w:lineRule="atLeast"/>
      <w:ind w:left="578" w:hanging="578"/>
      <w:jc w:val="both"/>
    </w:pPr>
    <w:rPr>
      <w:rFonts w:ascii="Arial" w:hAnsi="Arial"/>
      <w:b/>
      <w:spacing w:val="-10"/>
    </w:rPr>
  </w:style>
  <w:style w:type="paragraph" w:customStyle="1" w:styleId="CM37">
    <w:name w:val="CM37"/>
    <w:basedOn w:val="Default"/>
    <w:next w:val="Default"/>
    <w:qFormat/>
    <w:rPr>
      <w:rFonts w:ascii="Times New Roman"/>
      <w:color w:val="auto"/>
    </w:rPr>
  </w:style>
  <w:style w:type="paragraph" w:customStyle="1" w:styleId="22f">
    <w:name w:val="样式 样式 样式 样式 样式 正文 首行缩进 + 首行缩进:  2 字符 行距: 单倍行距 + 首行缩进:  2 字符 + 小四..."/>
    <w:basedOn w:val="2225"/>
    <w:qFormat/>
    <w:pPr>
      <w:ind w:firstLine="480"/>
    </w:pPr>
  </w:style>
  <w:style w:type="paragraph" w:customStyle="1" w:styleId="2225">
    <w:name w:val="样式 样式 样式 样式 正文 首行缩进 + 首行缩进:  2 字符 行距: 单倍行距 + 首行缩进:  2 字符 + 小四 首行...2"/>
    <w:basedOn w:val="2131"/>
    <w:qFormat/>
    <w:pPr>
      <w:adjustRightInd w:val="0"/>
      <w:spacing w:before="120" w:after="120" w:line="312" w:lineRule="auto"/>
      <w:ind w:left="578" w:firstLine="200"/>
    </w:pPr>
  </w:style>
  <w:style w:type="paragraph" w:customStyle="1" w:styleId="CM9">
    <w:name w:val="CM9"/>
    <w:basedOn w:val="Default"/>
    <w:next w:val="Default"/>
    <w:qFormat/>
    <w:pPr>
      <w:spacing w:line="468" w:lineRule="atLeast"/>
    </w:pPr>
    <w:rPr>
      <w:rFonts w:ascii="Times New Roman"/>
      <w:color w:val="auto"/>
    </w:rPr>
  </w:style>
  <w:style w:type="paragraph" w:customStyle="1" w:styleId="0750">
    <w:name w:val="样式 左 左侧:  0.75 厘米"/>
    <w:basedOn w:val="a"/>
    <w:qFormat/>
    <w:pPr>
      <w:adjustRightInd/>
      <w:snapToGrid/>
      <w:spacing w:line="240" w:lineRule="auto"/>
      <w:ind w:left="426" w:firstLineChars="0" w:firstLine="0"/>
      <w:jc w:val="left"/>
    </w:pPr>
    <w:rPr>
      <w:rFonts w:cs="宋体"/>
      <w:color w:val="auto"/>
      <w:sz w:val="24"/>
      <w:szCs w:val="20"/>
    </w:rPr>
  </w:style>
  <w:style w:type="paragraph" w:customStyle="1" w:styleId="11Char105052">
    <w:name w:val="样式 标题 1标题 1 Char标1章 + 段前: 0.5 行 段后: 0.5 行2"/>
    <w:basedOn w:val="1"/>
    <w:qFormat/>
    <w:pPr>
      <w:keepLines w:val="0"/>
      <w:widowControl/>
      <w:tabs>
        <w:tab w:val="left" w:pos="432"/>
        <w:tab w:val="left" w:pos="855"/>
      </w:tabs>
      <w:adjustRightInd/>
      <w:snapToGrid/>
      <w:spacing w:beforeLines="50" w:afterLines="50" w:line="240" w:lineRule="auto"/>
      <w:ind w:left="855" w:hanging="420"/>
      <w:jc w:val="left"/>
    </w:pPr>
    <w:rPr>
      <w:rFonts w:ascii="黑体" w:eastAsia="黑体" w:hAnsi="Arial"/>
      <w:b w:val="0"/>
      <w:bCs w:val="0"/>
      <w:color w:val="auto"/>
      <w:kern w:val="24"/>
    </w:rPr>
  </w:style>
  <w:style w:type="paragraph" w:customStyle="1" w:styleId="xl151">
    <w:name w:val="xl151"/>
    <w:basedOn w:val="a"/>
    <w:qFormat/>
    <w:pPr>
      <w:widowControl/>
      <w:pBdr>
        <w:top w:val="single" w:sz="12" w:space="0" w:color="000000"/>
        <w:left w:val="single" w:sz="8"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fffffffffa">
    <w:name w:val="表格下注"/>
    <w:qFormat/>
    <w:pPr>
      <w:autoSpaceDE w:val="0"/>
      <w:autoSpaceDN w:val="0"/>
      <w:ind w:firstLineChars="200" w:firstLine="200"/>
      <w:jc w:val="both"/>
    </w:pPr>
    <w:rPr>
      <w:rFonts w:eastAsia="黑体"/>
      <w:sz w:val="21"/>
    </w:rPr>
  </w:style>
  <w:style w:type="paragraph" w:customStyle="1" w:styleId="CharCharCharCharCharCharCharCharCharCharCharChar1">
    <w:name w:val="Char Char Char Char Char Char Char Char Char Char Char Char1"/>
    <w:basedOn w:val="a"/>
    <w:qFormat/>
    <w:pPr>
      <w:adjustRightInd/>
      <w:snapToGrid/>
      <w:spacing w:line="240" w:lineRule="auto"/>
    </w:pPr>
    <w:rPr>
      <w:rFonts w:ascii="仿宋_GB2312" w:eastAsia="仿宋_GB2312" w:cs="Times New Roman"/>
      <w:b/>
      <w:color w:val="auto"/>
      <w:sz w:val="32"/>
      <w:szCs w:val="32"/>
    </w:rPr>
  </w:style>
  <w:style w:type="paragraph" w:customStyle="1" w:styleId="xl169">
    <w:name w:val="xl169"/>
    <w:basedOn w:val="a"/>
    <w:qFormat/>
    <w:pPr>
      <w:widowControl/>
      <w:pBdr>
        <w:left w:val="single" w:sz="12"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80505">
    <w:name w:val="样式 样式8 + 段前: 0.5 行 段后: 0.5 行"/>
    <w:basedOn w:val="83"/>
    <w:qFormat/>
    <w:pPr>
      <w:keepNext/>
      <w:keepLines/>
      <w:tabs>
        <w:tab w:val="left" w:pos="750"/>
      </w:tabs>
      <w:autoSpaceDE/>
      <w:autoSpaceDN/>
      <w:adjustRightInd/>
      <w:snapToGrid/>
      <w:spacing w:before="120" w:after="120" w:line="312" w:lineRule="auto"/>
      <w:ind w:left="750" w:firstLineChars="0" w:hanging="750"/>
      <w:outlineLvl w:val="1"/>
    </w:pPr>
    <w:rPr>
      <w:rFonts w:ascii="Arial" w:eastAsia="黑体" w:hAnsi="Arial" w:cs="宋体"/>
      <w:b/>
      <w:sz w:val="36"/>
      <w:szCs w:val="20"/>
    </w:rPr>
  </w:style>
  <w:style w:type="paragraph" w:customStyle="1" w:styleId="5ff0">
    <w:name w:val="5表两端"/>
    <w:basedOn w:val="a"/>
    <w:qFormat/>
    <w:pPr>
      <w:adjustRightInd/>
      <w:snapToGrid/>
      <w:spacing w:beforeLines="20" w:line="240" w:lineRule="auto"/>
    </w:pPr>
    <w:rPr>
      <w:rFonts w:cs="Times New Roman"/>
      <w:color w:val="auto"/>
      <w:kern w:val="0"/>
      <w:sz w:val="21"/>
      <w:szCs w:val="21"/>
    </w:rPr>
  </w:style>
  <w:style w:type="paragraph" w:customStyle="1" w:styleId="afffffffffffffffffffffffffffffffffffffb">
    <w:name w:val="表内文字小"/>
    <w:basedOn w:val="a"/>
    <w:qFormat/>
    <w:pPr>
      <w:spacing w:beforeLines="20" w:after="120" w:line="240" w:lineRule="auto"/>
      <w:ind w:left="1156" w:firstLineChars="0" w:hanging="578"/>
      <w:jc w:val="center"/>
    </w:pPr>
    <w:rPr>
      <w:rFonts w:ascii="宋体" w:hAnsi="Times" w:cs="Times New Roman"/>
      <w:color w:val="auto"/>
      <w:sz w:val="18"/>
      <w:szCs w:val="18"/>
    </w:rPr>
  </w:style>
  <w:style w:type="paragraph" w:customStyle="1" w:styleId="183">
    <w:name w:val="样式 (中文) 华文中宋 小四 行距: 最小值 18 磅"/>
    <w:basedOn w:val="a"/>
    <w:qFormat/>
    <w:pPr>
      <w:widowControl/>
      <w:adjustRightInd/>
      <w:snapToGrid/>
      <w:spacing w:line="360" w:lineRule="atLeast"/>
      <w:ind w:firstLine="480"/>
      <w:jc w:val="left"/>
    </w:pPr>
    <w:rPr>
      <w:rFonts w:ascii="Calibri" w:eastAsia="华文中宋" w:hAnsi="Calibri" w:cs="宋体"/>
      <w:color w:val="auto"/>
      <w:kern w:val="0"/>
      <w:sz w:val="24"/>
      <w:szCs w:val="24"/>
      <w:lang w:eastAsia="en-US" w:bidi="en-US"/>
    </w:rPr>
  </w:style>
  <w:style w:type="paragraph" w:customStyle="1" w:styleId="5ff1">
    <w:name w:val="表内5"/>
    <w:basedOn w:val="a"/>
    <w:qFormat/>
    <w:pPr>
      <w:spacing w:beforeLines="20" w:after="120" w:line="300" w:lineRule="auto"/>
      <w:ind w:left="1156" w:firstLineChars="0" w:hanging="578"/>
      <w:jc w:val="center"/>
    </w:pPr>
    <w:rPr>
      <w:rFonts w:ascii="宋体" w:cs="Times New Roman"/>
      <w:color w:val="auto"/>
      <w:sz w:val="21"/>
      <w:szCs w:val="20"/>
    </w:rPr>
  </w:style>
  <w:style w:type="paragraph" w:customStyle="1" w:styleId="CharCharfffffff9">
    <w:name w:val="表题 Char Char"/>
    <w:basedOn w:val="a6"/>
    <w:qFormat/>
    <w:pPr>
      <w:adjustRightInd/>
      <w:snapToGrid/>
      <w:spacing w:beforeLines="50" w:line="240" w:lineRule="auto"/>
      <w:ind w:firstLineChars="0" w:firstLine="0"/>
    </w:pPr>
    <w:rPr>
      <w:rFonts w:ascii="宋体" w:hAnsi="宋体"/>
      <w:b/>
      <w:bCs/>
      <w:kern w:val="0"/>
      <w:sz w:val="24"/>
      <w:szCs w:val="24"/>
    </w:rPr>
  </w:style>
  <w:style w:type="paragraph" w:customStyle="1" w:styleId="afffffffffffffffffffffffffffffffffffffc">
    <w:name w:val="点"/>
    <w:basedOn w:val="a"/>
    <w:qFormat/>
    <w:pPr>
      <w:tabs>
        <w:tab w:val="left" w:pos="902"/>
      </w:tabs>
      <w:adjustRightInd/>
      <w:snapToGrid/>
      <w:spacing w:line="360" w:lineRule="auto"/>
      <w:ind w:left="902" w:hanging="420"/>
    </w:pPr>
    <w:rPr>
      <w:rFonts w:eastAsia="仿宋_GB2312" w:cs="Times New Roman"/>
      <w:color w:val="auto"/>
      <w:sz w:val="24"/>
      <w:szCs w:val="24"/>
    </w:rPr>
  </w:style>
  <w:style w:type="paragraph" w:customStyle="1" w:styleId="Char4s4212">
    <w:name w:val="样式 正文缩进正文缩进 Char表格标题标题4正文不缩进s4正文2首行缩进两字正文缩进1 + 首行缩进:  2 ..."/>
    <w:basedOn w:val="ab"/>
    <w:qFormat/>
    <w:pPr>
      <w:tabs>
        <w:tab w:val="clear" w:pos="3360"/>
      </w:tabs>
      <w:adjustRightInd/>
      <w:snapToGrid/>
      <w:ind w:leftChars="0" w:left="0" w:firstLineChars="200" w:firstLine="480"/>
      <w:textAlignment w:val="auto"/>
    </w:pPr>
    <w:rPr>
      <w:rFonts w:ascii="宋体"/>
      <w:bCs w:val="0"/>
      <w:sz w:val="24"/>
      <w:szCs w:val="20"/>
    </w:rPr>
  </w:style>
  <w:style w:type="paragraph" w:customStyle="1" w:styleId="Charf8">
    <w:name w:val="大妹正文 Char"/>
    <w:basedOn w:val="1"/>
    <w:qFormat/>
    <w:pPr>
      <w:keepNext w:val="0"/>
      <w:keepLines w:val="0"/>
      <w:widowControl/>
      <w:tabs>
        <w:tab w:val="left" w:pos="3960"/>
      </w:tabs>
      <w:adjustRightInd/>
      <w:snapToGrid/>
      <w:spacing w:line="240" w:lineRule="exact"/>
      <w:ind w:leftChars="-60" w:left="-126" w:rightChars="-54" w:right="-113"/>
      <w:jc w:val="left"/>
      <w:outlineLvl w:val="9"/>
    </w:pPr>
    <w:rPr>
      <w:rFonts w:ascii="宋体" w:hAnsi="Cambria"/>
      <w:b w:val="0"/>
      <w:bCs w:val="0"/>
      <w:kern w:val="32"/>
      <w:sz w:val="24"/>
      <w:szCs w:val="24"/>
      <w:lang w:eastAsia="en-US" w:bidi="en-US"/>
    </w:rPr>
  </w:style>
  <w:style w:type="paragraph" w:customStyle="1" w:styleId="afffffffffffffffffffffffffffffffffffffd">
    <w:name w:val="框图"/>
    <w:basedOn w:val="a"/>
    <w:qFormat/>
    <w:pPr>
      <w:tabs>
        <w:tab w:val="left" w:pos="22680"/>
      </w:tabs>
      <w:autoSpaceDE w:val="0"/>
      <w:autoSpaceDN w:val="0"/>
      <w:snapToGrid/>
      <w:spacing w:line="240" w:lineRule="auto"/>
      <w:ind w:firstLineChars="0" w:firstLine="0"/>
      <w:jc w:val="center"/>
    </w:pPr>
    <w:rPr>
      <w:rFonts w:ascii="宋体" w:hAnsi="宋体" w:cs="Times New Roman"/>
      <w:color w:val="auto"/>
      <w:spacing w:val="-8"/>
      <w:sz w:val="21"/>
      <w:szCs w:val="24"/>
    </w:rPr>
  </w:style>
  <w:style w:type="paragraph" w:customStyle="1" w:styleId="xl130">
    <w:name w:val="xl130"/>
    <w:basedOn w:val="a"/>
    <w:qFormat/>
    <w:pPr>
      <w:widowControl/>
      <w:pBdr>
        <w:left w:val="single" w:sz="12"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CharCharCharCharCharCharCharCharCharCharCharChar1CharCharCharCharCharCharCharCharCharCharCharCharCharCharCharCharChar1">
    <w:name w:val="Char Char Char Char Char Char Char Char Char Char Char Char1 Char Char Char Char Char Char Char Char Char Char Char Char Char Char Char Char Char1"/>
    <w:basedOn w:val="a"/>
    <w:qFormat/>
    <w:pPr>
      <w:adjustRightInd/>
      <w:snapToGrid/>
      <w:spacing w:before="120" w:after="120" w:line="240" w:lineRule="auto"/>
      <w:ind w:left="578" w:firstLineChars="0" w:hanging="578"/>
    </w:pPr>
    <w:rPr>
      <w:rFonts w:cs="Times New Roman"/>
      <w:color w:val="auto"/>
      <w:sz w:val="21"/>
      <w:szCs w:val="21"/>
    </w:rPr>
  </w:style>
  <w:style w:type="paragraph" w:customStyle="1" w:styleId="style4">
    <w:name w:val="style4"/>
    <w:basedOn w:val="a"/>
    <w:qFormat/>
    <w:pPr>
      <w:widowControl/>
      <w:adjustRightInd/>
      <w:snapToGrid/>
      <w:spacing w:before="100" w:beforeAutospacing="1" w:after="100" w:afterAutospacing="1" w:line="450" w:lineRule="atLeast"/>
      <w:jc w:val="left"/>
    </w:pPr>
    <w:rPr>
      <w:rFonts w:ascii="Arial Unicode MS" w:eastAsia="Arial Unicode MS" w:hAnsi="Arial Unicode MS" w:cs="Arial Unicode MS"/>
      <w:color w:val="auto"/>
      <w:kern w:val="0"/>
      <w:sz w:val="21"/>
      <w:szCs w:val="21"/>
    </w:rPr>
  </w:style>
  <w:style w:type="paragraph" w:customStyle="1" w:styleId="ParaCharCharChar1Char">
    <w:name w:val="默认段落字体 Para Char Char Char1 Char"/>
    <w:basedOn w:val="a"/>
    <w:qFormat/>
    <w:pPr>
      <w:adjustRightInd/>
      <w:snapToGrid/>
      <w:spacing w:line="240" w:lineRule="auto"/>
    </w:pPr>
    <w:rPr>
      <w:rFonts w:eastAsia="仿宋_GB2312" w:cs="Times New Roman"/>
      <w:color w:val="auto"/>
      <w:sz w:val="21"/>
      <w:szCs w:val="24"/>
    </w:rPr>
  </w:style>
  <w:style w:type="paragraph" w:customStyle="1" w:styleId="1ffffffb">
    <w:name w:val="二级标题1"/>
    <w:basedOn w:val="2fffffb"/>
    <w:qFormat/>
    <w:pPr>
      <w:keepNext w:val="0"/>
      <w:keepLines w:val="0"/>
      <w:tabs>
        <w:tab w:val="clear" w:pos="4142"/>
        <w:tab w:val="clear" w:pos="6833"/>
        <w:tab w:val="clear" w:pos="9030"/>
        <w:tab w:val="clear" w:pos="9287"/>
      </w:tabs>
      <w:overflowPunct/>
      <w:topLinePunct w:val="0"/>
      <w:autoSpaceDE/>
      <w:autoSpaceDN/>
      <w:adjustRightInd/>
      <w:snapToGrid/>
      <w:spacing w:line="240" w:lineRule="auto"/>
      <w:ind w:left="0"/>
      <w:jc w:val="both"/>
    </w:pPr>
    <w:rPr>
      <w:rFonts w:ascii="Times New Roman" w:eastAsia="仿宋_GB2312" w:cs="黑体"/>
      <w:kern w:val="2"/>
      <w:szCs w:val="22"/>
    </w:rPr>
  </w:style>
  <w:style w:type="paragraph" w:customStyle="1" w:styleId="afffffffffffffffffffffffffffffffffffffe">
    <w:name w:val="封面日期"/>
    <w:basedOn w:val="companyname"/>
    <w:qFormat/>
    <w:pPr>
      <w:spacing w:before="200"/>
    </w:pPr>
  </w:style>
  <w:style w:type="paragraph" w:customStyle="1" w:styleId="affffffffffffffffffffffffffffffffffffff">
    <w:name w:val="正文(黑体)"/>
    <w:basedOn w:val="a"/>
    <w:qFormat/>
    <w:pPr>
      <w:autoSpaceDE w:val="0"/>
      <w:autoSpaceDN w:val="0"/>
      <w:snapToGrid/>
      <w:spacing w:line="288" w:lineRule="auto"/>
      <w:ind w:firstLineChars="0" w:firstLine="482"/>
      <w:textAlignment w:val="baseline"/>
    </w:pPr>
    <w:rPr>
      <w:rFonts w:ascii="黑体" w:cs="Times New Roman"/>
      <w:color w:val="auto"/>
      <w:kern w:val="0"/>
      <w:sz w:val="24"/>
      <w:szCs w:val="20"/>
    </w:rPr>
  </w:style>
  <w:style w:type="paragraph" w:customStyle="1" w:styleId="affffffffffffffffffffffffffffffffffffff0">
    <w:name w:val="正文表"/>
    <w:basedOn w:val="a"/>
    <w:qFormat/>
    <w:pPr>
      <w:tabs>
        <w:tab w:val="left" w:pos="2451"/>
        <w:tab w:val="left" w:pos="4614"/>
        <w:tab w:val="left" w:pos="6777"/>
        <w:tab w:val="left" w:pos="8940"/>
      </w:tabs>
      <w:autoSpaceDE w:val="0"/>
      <w:autoSpaceDN w:val="0"/>
      <w:snapToGrid/>
      <w:spacing w:before="120" w:after="120" w:line="240" w:lineRule="auto"/>
      <w:ind w:left="578" w:firstLineChars="0" w:hanging="578"/>
      <w:jc w:val="center"/>
    </w:pPr>
    <w:rPr>
      <w:rFonts w:cs="Times New Roman"/>
      <w:color w:val="000000"/>
      <w:kern w:val="0"/>
      <w:szCs w:val="20"/>
    </w:rPr>
  </w:style>
  <w:style w:type="paragraph" w:customStyle="1" w:styleId="xl111">
    <w:name w:val="xl111"/>
    <w:basedOn w:val="a"/>
    <w:qFormat/>
    <w:pPr>
      <w:widowControl/>
      <w:pBdr>
        <w:bottom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ffffffffffffff1">
    <w:name w:val="表中居中文字!"/>
    <w:basedOn w:val="a"/>
    <w:qFormat/>
    <w:pPr>
      <w:keepNext/>
      <w:spacing w:line="240" w:lineRule="auto"/>
      <w:ind w:firstLineChars="0" w:firstLine="0"/>
      <w:jc w:val="center"/>
    </w:pPr>
    <w:rPr>
      <w:rFonts w:cs="宋体"/>
      <w:color w:val="auto"/>
      <w:kern w:val="0"/>
      <w:sz w:val="24"/>
      <w:szCs w:val="24"/>
    </w:rPr>
  </w:style>
  <w:style w:type="paragraph" w:customStyle="1" w:styleId="affffffffffffffffffffffffffffffffffffff2">
    <w:name w:val="核电正文"/>
    <w:basedOn w:val="a"/>
    <w:qFormat/>
    <w:pPr>
      <w:autoSpaceDE w:val="0"/>
      <w:autoSpaceDN w:val="0"/>
      <w:snapToGrid/>
      <w:spacing w:beforeLines="50" w:after="120" w:line="240" w:lineRule="atLeast"/>
      <w:ind w:left="1156"/>
      <w:jc w:val="left"/>
    </w:pPr>
    <w:rPr>
      <w:rFonts w:cs="Times New Roman"/>
      <w:color w:val="auto"/>
      <w:kern w:val="0"/>
      <w:szCs w:val="20"/>
    </w:rPr>
  </w:style>
  <w:style w:type="paragraph" w:customStyle="1" w:styleId="CharCharCharCharCharCharCharCharCharCharCharCharCharCharCharCharCharCharCharCharChar">
    <w:name w:val="Char Char Char Char Char Char Char Char Char Char Char Char Char Char Char Char Char Char Char Char Char"/>
    <w:basedOn w:val="a"/>
    <w:qFormat/>
    <w:pPr>
      <w:adjustRightInd/>
      <w:snapToGrid/>
      <w:spacing w:line="240" w:lineRule="auto"/>
    </w:pPr>
    <w:rPr>
      <w:rFonts w:ascii="仿宋_GB2312" w:eastAsia="仿宋_GB2312" w:cs="Times New Roman"/>
      <w:b/>
      <w:color w:val="auto"/>
      <w:sz w:val="32"/>
      <w:szCs w:val="32"/>
    </w:rPr>
  </w:style>
  <w:style w:type="paragraph" w:customStyle="1" w:styleId="2135">
    <w:name w:val="样式 化工城正文 + 首行缩进:  2 字符 行距: 多倍行距 1.35 字行"/>
    <w:basedOn w:val="afffffffffffa"/>
    <w:qFormat/>
    <w:pPr>
      <w:tabs>
        <w:tab w:val="clear" w:pos="3360"/>
      </w:tabs>
      <w:adjustRightInd/>
      <w:snapToGrid/>
      <w:spacing w:line="324" w:lineRule="auto"/>
      <w:ind w:leftChars="0" w:left="0" w:firstLineChars="200" w:firstLine="480"/>
      <w:textAlignment w:val="auto"/>
    </w:pPr>
    <w:rPr>
      <w:rFonts w:cs="宋体"/>
      <w:bCs/>
      <w:szCs w:val="20"/>
    </w:rPr>
  </w:style>
  <w:style w:type="paragraph" w:customStyle="1" w:styleId="affffffffffffffffffffffffffffffffffffff3">
    <w:name w:val="组合图中文字"/>
    <w:next w:val="a"/>
    <w:qFormat/>
    <w:pPr>
      <w:jc w:val="center"/>
    </w:pPr>
    <w:rPr>
      <w:kern w:val="2"/>
      <w:sz w:val="21"/>
      <w:szCs w:val="21"/>
    </w:rPr>
  </w:style>
  <w:style w:type="paragraph" w:customStyle="1" w:styleId="o21">
    <w:name w:val="??¡ì???¡ìo?2"/>
    <w:qFormat/>
    <w:pPr>
      <w:keepNext/>
      <w:keepLines/>
      <w:widowControl w:val="0"/>
      <w:tabs>
        <w:tab w:val="left" w:pos="600"/>
      </w:tabs>
      <w:spacing w:before="120"/>
      <w:ind w:left="1177" w:hangingChars="271" w:hanging="599"/>
      <w:jc w:val="both"/>
      <w:outlineLvl w:val="2"/>
    </w:pPr>
    <w:rPr>
      <w:rFonts w:ascii="Arial" w:hAnsi="Arial" w:cs="Arial"/>
      <w:b/>
      <w:bCs/>
      <w:kern w:val="2"/>
      <w:sz w:val="22"/>
      <w:szCs w:val="22"/>
    </w:rPr>
  </w:style>
  <w:style w:type="paragraph" w:customStyle="1" w:styleId="Nor">
    <w:name w:val="Nor"/>
    <w:basedOn w:val="a"/>
    <w:qFormat/>
    <w:pPr>
      <w:spacing w:line="360" w:lineRule="auto"/>
      <w:ind w:firstLine="420"/>
    </w:pPr>
    <w:rPr>
      <w:rFonts w:eastAsia="仿宋_GB2312" w:cs="Times New Roman"/>
      <w:color w:val="auto"/>
      <w:sz w:val="21"/>
      <w:szCs w:val="21"/>
    </w:rPr>
  </w:style>
  <w:style w:type="paragraph" w:customStyle="1" w:styleId="-047152">
    <w:name w:val="样式 样式 样式 正文首行缩进 + 黑体 四号 黑色 + 右侧:  -0.47 字符 + 左侧:  1.52 厘米 首行缩进:..."/>
    <w:basedOn w:val="4"/>
    <w:next w:val="4"/>
    <w:qFormat/>
    <w:pPr>
      <w:keepLines/>
      <w:tabs>
        <w:tab w:val="left" w:pos="0"/>
      </w:tabs>
      <w:overflowPunct/>
      <w:autoSpaceDE/>
      <w:autoSpaceDN/>
      <w:adjustRightInd/>
      <w:snapToGrid/>
      <w:spacing w:before="0" w:after="0" w:line="360" w:lineRule="auto"/>
      <w:ind w:firstLineChars="0" w:firstLine="0"/>
      <w:textAlignment w:val="auto"/>
    </w:pPr>
    <w:rPr>
      <w:rFonts w:ascii="宋体" w:eastAsia="黑体" w:hAnsi="Arial"/>
      <w:b w:val="0"/>
      <w:bCs/>
      <w:i w:val="0"/>
      <w:kern w:val="2"/>
      <w:sz w:val="28"/>
    </w:rPr>
  </w:style>
  <w:style w:type="paragraph" w:customStyle="1" w:styleId="affffffffffffffffffffffffffffffffffffff4">
    <w:name w:val="敏感表"/>
    <w:basedOn w:val="a"/>
    <w:next w:val="a"/>
    <w:qFormat/>
    <w:pPr>
      <w:topLinePunct/>
      <w:snapToGrid/>
      <w:spacing w:line="240" w:lineRule="atLeast"/>
      <w:jc w:val="center"/>
      <w:textAlignment w:val="bottom"/>
    </w:pPr>
    <w:rPr>
      <w:rFonts w:eastAsia="仿宋_GB2312" w:cs="Times New Roman"/>
      <w:color w:val="auto"/>
      <w:kern w:val="0"/>
      <w:sz w:val="21"/>
      <w:szCs w:val="20"/>
    </w:rPr>
  </w:style>
  <w:style w:type="paragraph" w:customStyle="1" w:styleId="CharCharChar1CharCharCharCharCharCharCharCharCharCharCharCharCharCharCharChar1">
    <w:name w:val="Char Char Char1 Char Char Char Char Char Char Char Char Char Char Char Char Char Char Char Char1"/>
    <w:basedOn w:val="a"/>
    <w:qFormat/>
    <w:pPr>
      <w:adjustRightInd/>
      <w:snapToGrid/>
      <w:spacing w:line="360" w:lineRule="auto"/>
    </w:pPr>
    <w:rPr>
      <w:rFonts w:ascii="宋体" w:hAnsi="宋体" w:cs="宋体"/>
      <w:color w:val="auto"/>
      <w:sz w:val="24"/>
      <w:szCs w:val="24"/>
    </w:rPr>
  </w:style>
  <w:style w:type="paragraph" w:customStyle="1" w:styleId="affffffffffffffffffffffffffffffffffffff5">
    <w:name w:val="调研内容"/>
    <w:basedOn w:val="a"/>
    <w:qFormat/>
    <w:pPr>
      <w:adjustRightInd/>
      <w:snapToGrid/>
      <w:spacing w:before="120" w:after="120" w:line="360" w:lineRule="auto"/>
      <w:ind w:left="578" w:firstLineChars="0" w:hanging="578"/>
    </w:pPr>
    <w:rPr>
      <w:rFonts w:cs="Times New Roman"/>
      <w:color w:val="auto"/>
      <w:sz w:val="21"/>
      <w:szCs w:val="20"/>
    </w:rPr>
  </w:style>
  <w:style w:type="paragraph" w:customStyle="1" w:styleId="2ffffff4">
    <w:name w:val="样式 样式2 + (符号) 宋体 两端对齐"/>
    <w:basedOn w:val="2d"/>
    <w:qFormat/>
    <w:pPr>
      <w:keepNext w:val="0"/>
      <w:keepLines w:val="0"/>
      <w:widowControl/>
      <w:pBdr>
        <w:left w:val="single" w:sz="12" w:space="0" w:color="000000"/>
        <w:bottom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outlineLvl w:val="9"/>
    </w:pPr>
    <w:rPr>
      <w:rFonts w:ascii="宋体" w:eastAsia="宋体" w:hAnsi="宋体" w:cs="宋体"/>
      <w:bCs w:val="0"/>
      <w:snapToGrid/>
      <w:sz w:val="21"/>
      <w:szCs w:val="21"/>
    </w:rPr>
  </w:style>
  <w:style w:type="paragraph" w:customStyle="1" w:styleId="affffffffffffffffffffffffffffffffffffff6">
    <w:name w:val="知尊恙复发，心甚念之。"/>
    <w:qFormat/>
    <w:pPr>
      <w:widowControl w:val="0"/>
      <w:jc w:val="both"/>
    </w:pPr>
    <w:rPr>
      <w:kern w:val="2"/>
      <w:sz w:val="21"/>
    </w:rPr>
  </w:style>
  <w:style w:type="paragraph" w:customStyle="1" w:styleId="CharCharCharCharCharChar1CharCharCharCharCharCharCharCharCharCharCharCharCharCharCharCharCharCharCharCharCharCharCharCharChar">
    <w:name w:val="Char Char Char Char Char Char1 Char Char Char Char Char Char Char Char Char Char Char Char Char Char Char Char Char Char Char Char Char Char Char Char Char"/>
    <w:basedOn w:val="a"/>
    <w:qFormat/>
    <w:pPr>
      <w:adjustRightInd/>
      <w:snapToGrid/>
      <w:spacing w:line="580" w:lineRule="exact"/>
    </w:pPr>
    <w:rPr>
      <w:rFonts w:eastAsia="仿宋_GB2312" w:cs="Times New Roman"/>
      <w:color w:val="auto"/>
      <w:spacing w:val="6"/>
      <w:szCs w:val="24"/>
    </w:rPr>
  </w:style>
  <w:style w:type="paragraph" w:customStyle="1" w:styleId="2230">
    <w:name w:val="样式 样式 样式 样式 正文 首行缩进 + 首行缩进:  2 字符 行距: 单倍行距 + 首行缩进:  2 字符 + 小四 首行...3"/>
    <w:basedOn w:val="223"/>
    <w:qFormat/>
    <w:pPr>
      <w:snapToGrid w:val="0"/>
      <w:spacing w:after="120" w:line="480" w:lineRule="auto"/>
      <w:ind w:leftChars="200" w:left="420" w:firstLineChars="0" w:firstLine="0"/>
    </w:pPr>
    <w:rPr>
      <w:rFonts w:ascii="Calibri" w:hAnsi="Calibri"/>
      <w:sz w:val="20"/>
    </w:rPr>
  </w:style>
  <w:style w:type="paragraph" w:customStyle="1" w:styleId="31113CharChar3CharHeading33">
    <w:name w:val="样式 标题 31.1.1条标题 3 Char Char标题 3 Char三级标题，黑粗，四号，序号Heading 3...3"/>
    <w:basedOn w:val="3"/>
    <w:qFormat/>
    <w:pPr>
      <w:tabs>
        <w:tab w:val="left" w:pos="2160"/>
      </w:tabs>
      <w:adjustRightInd/>
      <w:snapToGrid/>
      <w:spacing w:before="50" w:after="50" w:line="240" w:lineRule="auto"/>
      <w:ind w:left="2160" w:firstLineChars="0" w:hanging="720"/>
    </w:pPr>
    <w:rPr>
      <w:rFonts w:eastAsia="黑体" w:cs="宋体"/>
      <w:color w:val="000000"/>
      <w:kern w:val="0"/>
      <w:szCs w:val="20"/>
    </w:rPr>
  </w:style>
  <w:style w:type="paragraph" w:customStyle="1" w:styleId="CharCharCharCharCharCharCharCharCharCharCharChar1CharCharCharCharCharCharChar">
    <w:name w:val="Char Char Char Char Char Char Char Char Char Char Char Char1 Char Char Char Char Char Char Char"/>
    <w:basedOn w:val="a"/>
    <w:qFormat/>
    <w:pPr>
      <w:adjustRightInd/>
      <w:snapToGrid/>
      <w:spacing w:before="120" w:after="120" w:line="460" w:lineRule="exact"/>
      <w:ind w:left="578"/>
    </w:pPr>
    <w:rPr>
      <w:rFonts w:ascii="宋体" w:hAnsi="宋体" w:cs="宋体"/>
      <w:color w:val="auto"/>
      <w:sz w:val="24"/>
      <w:szCs w:val="24"/>
    </w:rPr>
  </w:style>
  <w:style w:type="paragraph" w:customStyle="1" w:styleId="425">
    <w:name w:val="样式 标题 4 + 首行缩进:  2 字符"/>
    <w:basedOn w:val="4"/>
    <w:qFormat/>
    <w:pPr>
      <w:keepLines/>
      <w:tabs>
        <w:tab w:val="left" w:pos="432"/>
        <w:tab w:val="left" w:pos="945"/>
      </w:tabs>
      <w:overflowPunct/>
      <w:autoSpaceDE/>
      <w:autoSpaceDN/>
      <w:snapToGrid/>
      <w:spacing w:before="280" w:after="290" w:line="377" w:lineRule="auto"/>
      <w:ind w:left="1984" w:firstLineChars="0" w:hanging="2089"/>
      <w:jc w:val="left"/>
    </w:pPr>
    <w:rPr>
      <w:rFonts w:ascii="Arial" w:eastAsia="黑体" w:hAnsi="Arial" w:cs="宋体"/>
      <w:bCs/>
      <w:i w:val="0"/>
      <w:kern w:val="2"/>
      <w:sz w:val="28"/>
    </w:rPr>
  </w:style>
  <w:style w:type="paragraph" w:customStyle="1" w:styleId="CharChar1CharCharCharChar">
    <w:name w:val="Char Char1 Char Char Char Char"/>
    <w:basedOn w:val="a"/>
    <w:qFormat/>
    <w:pPr>
      <w:adjustRightInd/>
      <w:snapToGrid/>
      <w:spacing w:line="240" w:lineRule="auto"/>
      <w:ind w:firstLineChars="0" w:firstLine="0"/>
    </w:pPr>
    <w:rPr>
      <w:rFonts w:cs="Times New Roman"/>
      <w:color w:val="auto"/>
      <w:sz w:val="24"/>
      <w:szCs w:val="24"/>
    </w:rPr>
  </w:style>
  <w:style w:type="paragraph" w:customStyle="1" w:styleId="DefinitionTerm">
    <w:name w:val="Definition Term"/>
    <w:basedOn w:val="a"/>
    <w:next w:val="a"/>
    <w:qFormat/>
    <w:pPr>
      <w:widowControl/>
      <w:overflowPunct w:val="0"/>
      <w:autoSpaceDE w:val="0"/>
      <w:autoSpaceDN w:val="0"/>
      <w:snapToGrid/>
      <w:spacing w:line="240" w:lineRule="auto"/>
      <w:jc w:val="left"/>
      <w:textAlignment w:val="baseline"/>
    </w:pPr>
    <w:rPr>
      <w:rFonts w:eastAsia="仿宋_GB2312" w:cs="Times New Roman"/>
      <w:color w:val="auto"/>
      <w:kern w:val="0"/>
      <w:sz w:val="24"/>
      <w:szCs w:val="24"/>
      <w:lang w:val="en-GB"/>
    </w:rPr>
  </w:style>
  <w:style w:type="paragraph" w:customStyle="1" w:styleId="CharChar14">
    <w:name w:val="字元 字元 Char Char 字元 字元1"/>
    <w:basedOn w:val="a"/>
    <w:qFormat/>
    <w:pPr>
      <w:adjustRightInd/>
      <w:snapToGrid/>
      <w:spacing w:line="240" w:lineRule="auto"/>
    </w:pPr>
    <w:rPr>
      <w:rFonts w:eastAsia="仿宋_GB2312" w:cs="Times New Roman"/>
      <w:color w:val="auto"/>
      <w:sz w:val="24"/>
      <w:szCs w:val="24"/>
    </w:rPr>
  </w:style>
  <w:style w:type="paragraph" w:customStyle="1" w:styleId="ST2029">
    <w:name w:val="ST20_29"/>
    <w:basedOn w:val="a"/>
    <w:next w:val="a"/>
    <w:qFormat/>
    <w:pPr>
      <w:keepNext/>
      <w:autoSpaceDE w:val="0"/>
      <w:autoSpaceDN w:val="0"/>
      <w:snapToGrid/>
      <w:spacing w:before="120" w:after="160" w:line="360" w:lineRule="atLeast"/>
      <w:ind w:left="578" w:firstLineChars="0" w:hanging="578"/>
      <w:jc w:val="left"/>
    </w:pPr>
    <w:rPr>
      <w:rFonts w:ascii="宋体" w:hAnsi="Tms Rmn" w:cs="Times New Roman"/>
      <w:color w:val="auto"/>
      <w:kern w:val="0"/>
      <w:szCs w:val="20"/>
    </w:rPr>
  </w:style>
  <w:style w:type="paragraph" w:customStyle="1" w:styleId="3ffd">
    <w:name w:val="表格3"/>
    <w:basedOn w:val="a"/>
    <w:qFormat/>
    <w:pPr>
      <w:adjustRightInd/>
      <w:snapToGrid/>
      <w:spacing w:line="280" w:lineRule="exact"/>
      <w:ind w:left="57" w:right="57" w:firstLineChars="0" w:firstLine="0"/>
    </w:pPr>
    <w:rPr>
      <w:rFonts w:cs="Times New Roman"/>
      <w:color w:val="auto"/>
      <w:sz w:val="21"/>
      <w:szCs w:val="20"/>
    </w:rPr>
  </w:style>
  <w:style w:type="paragraph" w:customStyle="1" w:styleId="21121122Char12Heading206">
    <w:name w:val="样式 标题 21.1标题 21.1标题2标题 2 Char1节标2_Heading 2一级条 + 段前: 0....6"/>
    <w:basedOn w:val="2"/>
    <w:qFormat/>
    <w:pPr>
      <w:keepLines w:val="0"/>
      <w:widowControl/>
      <w:tabs>
        <w:tab w:val="left" w:pos="432"/>
        <w:tab w:val="left" w:pos="1275"/>
      </w:tabs>
      <w:adjustRightInd/>
      <w:snapToGrid/>
      <w:spacing w:beforeLines="50" w:afterLines="50" w:line="360" w:lineRule="auto"/>
      <w:ind w:left="1275" w:hanging="420"/>
      <w:jc w:val="left"/>
    </w:pPr>
    <w:rPr>
      <w:rFonts w:ascii="黑体" w:eastAsia="黑体" w:hAnsi="Arial"/>
      <w:b w:val="0"/>
      <w:bCs w:val="0"/>
      <w:kern w:val="0"/>
      <w:sz w:val="30"/>
      <w:szCs w:val="28"/>
    </w:rPr>
  </w:style>
  <w:style w:type="paragraph" w:customStyle="1" w:styleId="-a">
    <w:name w:val="样式-三"/>
    <w:basedOn w:val="a"/>
    <w:qFormat/>
    <w:pPr>
      <w:tabs>
        <w:tab w:val="left" w:pos="1714"/>
      </w:tabs>
      <w:adjustRightInd/>
      <w:snapToGrid/>
      <w:spacing w:line="360" w:lineRule="auto"/>
      <w:ind w:left="1112" w:hanging="624"/>
      <w:outlineLvl w:val="2"/>
    </w:pPr>
    <w:rPr>
      <w:rFonts w:eastAsia="黑体" w:hAnsi="华文细黑" w:cs="Times New Roman"/>
      <w:color w:val="auto"/>
      <w:kern w:val="10"/>
      <w:sz w:val="24"/>
      <w:szCs w:val="24"/>
    </w:rPr>
  </w:style>
  <w:style w:type="paragraph" w:customStyle="1" w:styleId="xl204">
    <w:name w:val="xl204"/>
    <w:basedOn w:val="a"/>
    <w:qFormat/>
    <w:pPr>
      <w:widowControl/>
      <w:pBdr>
        <w:left w:val="single" w:sz="8" w:space="0" w:color="000000"/>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DecimalAligned">
    <w:name w:val="Decimal Aligned"/>
    <w:basedOn w:val="a"/>
    <w:qFormat/>
    <w:pPr>
      <w:widowControl/>
      <w:tabs>
        <w:tab w:val="decimal" w:pos="360"/>
      </w:tabs>
      <w:adjustRightInd/>
      <w:snapToGrid/>
      <w:spacing w:before="120" w:after="200" w:line="276" w:lineRule="auto"/>
      <w:ind w:left="578" w:firstLineChars="0" w:hanging="578"/>
      <w:jc w:val="left"/>
    </w:pPr>
    <w:rPr>
      <w:rFonts w:cs="Times New Roman"/>
      <w:color w:val="auto"/>
      <w:kern w:val="0"/>
      <w:sz w:val="22"/>
      <w:szCs w:val="21"/>
    </w:rPr>
  </w:style>
  <w:style w:type="paragraph" w:customStyle="1" w:styleId="affffffffffffffffffffffffffffffffffffff7">
    <w:name w:val="文档二级标题"/>
    <w:basedOn w:val="a"/>
    <w:qFormat/>
    <w:pPr>
      <w:adjustRightInd/>
      <w:snapToGrid/>
      <w:spacing w:line="240" w:lineRule="auto"/>
    </w:pPr>
    <w:rPr>
      <w:rFonts w:ascii="楷体_GB2312" w:eastAsia="楷体_GB2312" w:hAnsi="华文仿宋" w:cs="Times New Roman"/>
      <w:color w:val="auto"/>
      <w:szCs w:val="24"/>
    </w:rPr>
  </w:style>
  <w:style w:type="paragraph" w:customStyle="1" w:styleId="67715">
    <w:name w:val="样式 正文文字 + (符号) 宋体 居中 左侧:  6.77 厘米 行距: 1.5 倍行距"/>
    <w:basedOn w:val="a0"/>
    <w:qFormat/>
    <w:pPr>
      <w:autoSpaceDE w:val="0"/>
      <w:autoSpaceDN w:val="0"/>
      <w:spacing w:before="120" w:line="360" w:lineRule="exact"/>
      <w:ind w:left="578" w:firstLineChars="0" w:hanging="578"/>
      <w:jc w:val="center"/>
    </w:pPr>
    <w:rPr>
      <w:rFonts w:ascii="宋体" w:hAnsi="宋体" w:cs="Arial"/>
      <w:color w:val="auto"/>
      <w:spacing w:val="20"/>
      <w:kern w:val="0"/>
      <w:sz w:val="21"/>
      <w:szCs w:val="20"/>
    </w:rPr>
  </w:style>
  <w:style w:type="paragraph" w:customStyle="1" w:styleId="CM59">
    <w:name w:val="CM59"/>
    <w:basedOn w:val="Default"/>
    <w:next w:val="Default"/>
    <w:qFormat/>
    <w:rPr>
      <w:rFonts w:ascii="Times New Roman"/>
      <w:color w:val="auto"/>
    </w:rPr>
  </w:style>
  <w:style w:type="paragraph" w:customStyle="1" w:styleId="22f0">
    <w:name w:val="样式 珠海表 + 首行缩进:  2 字符2"/>
    <w:basedOn w:val="affffffffffffffffffffff3"/>
    <w:next w:val="affffffffffffffffffffff3"/>
    <w:qFormat/>
    <w:rPr>
      <w:rFonts w:cs="宋体"/>
      <w:szCs w:val="20"/>
    </w:rPr>
  </w:style>
  <w:style w:type="paragraph" w:customStyle="1" w:styleId="1823">
    <w:name w:val="样式 样式 样式 样式 样式 样式 样式 五号 居中 行距: 固定值 18 磅 + 首行缩进:  2 字符 + 小五 + 首行缩..."/>
    <w:basedOn w:val="1821"/>
    <w:qFormat/>
  </w:style>
  <w:style w:type="paragraph" w:customStyle="1" w:styleId="CM63">
    <w:name w:val="CM63"/>
    <w:basedOn w:val="Default"/>
    <w:next w:val="Default"/>
    <w:qFormat/>
    <w:rPr>
      <w:rFonts w:ascii="Times New Roman"/>
      <w:color w:val="auto"/>
    </w:rPr>
  </w:style>
  <w:style w:type="paragraph" w:customStyle="1" w:styleId="affffffffffffffffffffffffffffffffffffff8">
    <w:name w:val="横页眉"/>
    <w:basedOn w:val="a"/>
    <w:next w:val="aff6"/>
    <w:qFormat/>
    <w:pPr>
      <w:pBdr>
        <w:bottom w:val="double" w:sz="6" w:space="1" w:color="auto"/>
      </w:pBdr>
      <w:tabs>
        <w:tab w:val="center" w:pos="6623"/>
        <w:tab w:val="right" w:pos="13245"/>
      </w:tabs>
      <w:snapToGrid/>
      <w:spacing w:line="324" w:lineRule="auto"/>
      <w:ind w:firstLineChars="0" w:firstLine="510"/>
      <w:textAlignment w:val="baseline"/>
    </w:pPr>
    <w:rPr>
      <w:rFonts w:cs="Times New Roman"/>
      <w:color w:val="auto"/>
      <w:kern w:val="0"/>
      <w:sz w:val="24"/>
      <w:szCs w:val="20"/>
    </w:rPr>
  </w:style>
  <w:style w:type="paragraph" w:customStyle="1" w:styleId="2410">
    <w:name w:val="样式 样式 表标题2.4 + 居中 段前: 1 行 + 两端对齐"/>
    <w:basedOn w:val="241"/>
    <w:qFormat/>
  </w:style>
  <w:style w:type="paragraph" w:customStyle="1" w:styleId="Sun">
    <w:name w:val="Sun"/>
    <w:basedOn w:val="a"/>
    <w:qFormat/>
    <w:pPr>
      <w:snapToGrid/>
      <w:spacing w:before="120" w:after="120" w:line="360" w:lineRule="auto"/>
      <w:ind w:left="578" w:firstLineChars="0" w:firstLine="567"/>
    </w:pPr>
    <w:rPr>
      <w:rFonts w:cs="Times New Roman"/>
      <w:color w:val="auto"/>
      <w:kern w:val="28"/>
      <w:szCs w:val="20"/>
    </w:rPr>
  </w:style>
  <w:style w:type="paragraph" w:customStyle="1" w:styleId="16421">
    <w:name w:val="16.4.2.1"/>
    <w:basedOn w:val="16911"/>
    <w:qFormat/>
    <w:pPr>
      <w:tabs>
        <w:tab w:val="clear" w:pos="1800"/>
        <w:tab w:val="left" w:pos="360"/>
        <w:tab w:val="left" w:pos="425"/>
        <w:tab w:val="left" w:pos="1620"/>
        <w:tab w:val="left" w:pos="1680"/>
        <w:tab w:val="left" w:pos="2880"/>
      </w:tabs>
      <w:ind w:leftChars="600" w:left="0" w:hangingChars="200" w:hanging="200"/>
    </w:pPr>
  </w:style>
  <w:style w:type="paragraph" w:customStyle="1" w:styleId="1ffffffc">
    <w:name w:val="图题1"/>
    <w:basedOn w:val="a"/>
    <w:next w:val="18"/>
    <w:qFormat/>
    <w:pPr>
      <w:adjustRightInd/>
      <w:snapToGrid/>
      <w:spacing w:line="360" w:lineRule="auto"/>
      <w:ind w:firstLine="422"/>
      <w:jc w:val="center"/>
    </w:pPr>
    <w:rPr>
      <w:rFonts w:cs="宋体"/>
      <w:b/>
      <w:bCs/>
      <w:color w:val="auto"/>
      <w:sz w:val="21"/>
      <w:szCs w:val="20"/>
    </w:rPr>
  </w:style>
  <w:style w:type="paragraph" w:customStyle="1" w:styleId="720">
    <w:name w:val="表标题7.2"/>
    <w:basedOn w:val="830"/>
    <w:qFormat/>
    <w:pPr>
      <w:ind w:left="580"/>
    </w:pPr>
    <w:rPr>
      <w:szCs w:val="24"/>
    </w:rPr>
  </w:style>
  <w:style w:type="paragraph" w:customStyle="1" w:styleId="p18">
    <w:name w:val="p18"/>
    <w:basedOn w:val="a"/>
    <w:qFormat/>
    <w:pPr>
      <w:widowControl/>
      <w:adjustRightInd/>
      <w:snapToGrid/>
      <w:spacing w:line="240" w:lineRule="auto"/>
      <w:ind w:left="-1" w:right="-107" w:firstLineChars="0" w:firstLine="1"/>
      <w:jc w:val="center"/>
    </w:pPr>
    <w:rPr>
      <w:rFonts w:cs="Times New Roman"/>
      <w:color w:val="000000"/>
      <w:kern w:val="0"/>
      <w:sz w:val="21"/>
      <w:szCs w:val="21"/>
    </w:rPr>
  </w:style>
  <w:style w:type="paragraph" w:customStyle="1" w:styleId="CharCharCharCharc">
    <w:name w:val="样式 正文缩进正文（首行缩进两字）表正文正文非缩进正文（首行缩进两字） Char Char Char Char正文（首..."/>
    <w:basedOn w:val="ab"/>
    <w:qFormat/>
    <w:pPr>
      <w:tabs>
        <w:tab w:val="clear" w:pos="3360"/>
      </w:tabs>
      <w:spacing w:beforeLines="50" w:afterLines="50" w:line="312" w:lineRule="auto"/>
      <w:ind w:leftChars="0" w:left="0" w:firstLineChars="200" w:firstLine="480"/>
      <w:textAlignment w:val="auto"/>
    </w:pPr>
    <w:rPr>
      <w:rFonts w:hAnsi="Times New Roman"/>
      <w:bCs w:val="0"/>
      <w:sz w:val="24"/>
      <w:szCs w:val="20"/>
    </w:rPr>
  </w:style>
  <w:style w:type="paragraph" w:customStyle="1" w:styleId="2ffffff5">
    <w:name w:val="封2"/>
    <w:basedOn w:val="a"/>
    <w:qFormat/>
    <w:pPr>
      <w:tabs>
        <w:tab w:val="left" w:pos="-120"/>
      </w:tabs>
      <w:adjustRightInd/>
      <w:snapToGrid/>
      <w:spacing w:before="120" w:after="120" w:line="24" w:lineRule="atLeast"/>
      <w:ind w:firstLineChars="0" w:firstLine="0"/>
      <w:jc w:val="left"/>
    </w:pPr>
    <w:rPr>
      <w:rFonts w:eastAsia="黑体" w:cs="Times New Roman"/>
      <w:color w:val="auto"/>
      <w:spacing w:val="20"/>
      <w:szCs w:val="20"/>
    </w:rPr>
  </w:style>
  <w:style w:type="paragraph" w:customStyle="1" w:styleId="affffffffffffffffffffffffffffffffffffff9">
    <w:name w:val="图名"/>
    <w:basedOn w:val="a"/>
    <w:qFormat/>
    <w:pPr>
      <w:adjustRightInd/>
      <w:snapToGrid/>
      <w:spacing w:afterLines="50" w:line="240" w:lineRule="auto"/>
      <w:jc w:val="left"/>
    </w:pPr>
    <w:rPr>
      <w:rFonts w:eastAsia="仿宋_GB2312" w:cs="Times New Roman"/>
      <w:color w:val="auto"/>
      <w:sz w:val="24"/>
      <w:szCs w:val="24"/>
    </w:rPr>
  </w:style>
  <w:style w:type="paragraph" w:customStyle="1" w:styleId="CY4">
    <w:name w:val="CY小节标题"/>
    <w:basedOn w:val="3"/>
    <w:next w:val="ab"/>
    <w:qFormat/>
    <w:pPr>
      <w:adjustRightInd/>
      <w:snapToGrid/>
      <w:spacing w:before="60" w:after="60" w:line="240" w:lineRule="auto"/>
      <w:ind w:leftChars="200" w:left="400" w:firstLineChars="0" w:firstLine="0"/>
    </w:pPr>
    <w:rPr>
      <w:color w:val="FF99CC"/>
      <w:kern w:val="0"/>
      <w:sz w:val="28"/>
    </w:rPr>
  </w:style>
  <w:style w:type="paragraph" w:customStyle="1" w:styleId="Tablecontentsnumbered">
    <w:name w:val="Table contents numbered"/>
    <w:basedOn w:val="Tablecontents"/>
    <w:qFormat/>
    <w:pPr>
      <w:tabs>
        <w:tab w:val="left" w:pos="360"/>
        <w:tab w:val="left" w:pos="22680"/>
      </w:tabs>
      <w:spacing w:line="240" w:lineRule="exact"/>
      <w:ind w:left="360" w:right="0" w:hanging="360"/>
      <w:jc w:val="both"/>
    </w:pPr>
    <w:rPr>
      <w:rFonts w:ascii="Arial" w:hAnsi="Arial"/>
      <w:lang w:eastAsia="en-GB"/>
    </w:rPr>
  </w:style>
  <w:style w:type="paragraph" w:customStyle="1" w:styleId="affffffffffffffffffffffffffffffffffffffa">
    <w:name w:val="首行缩进正文"/>
    <w:basedOn w:val="a"/>
    <w:qFormat/>
    <w:pPr>
      <w:adjustRightInd/>
      <w:snapToGrid/>
      <w:spacing w:before="120" w:after="120" w:line="312" w:lineRule="auto"/>
      <w:ind w:left="578"/>
    </w:pPr>
    <w:rPr>
      <w:rFonts w:ascii="Calibri" w:hAnsi="Calibri" w:cs="Times New Roman"/>
      <w:color w:val="auto"/>
      <w:sz w:val="21"/>
    </w:rPr>
  </w:style>
  <w:style w:type="paragraph" w:customStyle="1" w:styleId="5310">
    <w:name w:val="样式 表标题5.3 + 居中 段前: 1 行"/>
    <w:basedOn w:val="531"/>
    <w:qFormat/>
    <w:pPr>
      <w:widowControl/>
      <w:tabs>
        <w:tab w:val="decimal" w:pos="360"/>
      </w:tabs>
      <w:spacing w:after="200" w:line="276" w:lineRule="auto"/>
      <w:ind w:left="0" w:firstLine="0"/>
      <w:jc w:val="left"/>
    </w:pPr>
    <w:rPr>
      <w:rFonts w:eastAsia="宋体"/>
      <w:b w:val="0"/>
      <w:kern w:val="0"/>
      <w:sz w:val="22"/>
      <w:szCs w:val="21"/>
    </w:rPr>
  </w:style>
  <w:style w:type="paragraph" w:customStyle="1" w:styleId="affffffffffffffffffffffffffffffffffffffb">
    <w:name w:val="a"/>
    <w:basedOn w:val="a"/>
    <w:qFormat/>
    <w:pPr>
      <w:widowControl/>
      <w:adjustRightInd/>
      <w:snapToGrid/>
      <w:spacing w:before="100" w:beforeAutospacing="1" w:after="100" w:afterAutospacing="1" w:line="240" w:lineRule="auto"/>
      <w:ind w:firstLineChars="0" w:firstLine="0"/>
      <w:jc w:val="left"/>
    </w:pPr>
    <w:rPr>
      <w:rFonts w:ascii="Arial Unicode MS" w:eastAsia="Arial Unicode MS" w:hAnsi="Arial Unicode MS" w:cs="Arial Unicode MS"/>
      <w:color w:val="000000"/>
      <w:kern w:val="0"/>
      <w:sz w:val="24"/>
      <w:szCs w:val="24"/>
    </w:rPr>
  </w:style>
  <w:style w:type="paragraph" w:customStyle="1" w:styleId="affffffffffffffffffffffffffffffffffffffc">
    <w:name w:val="列项·"/>
    <w:qFormat/>
    <w:pPr>
      <w:tabs>
        <w:tab w:val="left" w:pos="840"/>
      </w:tabs>
      <w:ind w:leftChars="200" w:left="840" w:hangingChars="200" w:hanging="420"/>
      <w:jc w:val="both"/>
    </w:pPr>
    <w:rPr>
      <w:rFonts w:ascii="宋体"/>
      <w:sz w:val="21"/>
    </w:rPr>
  </w:style>
  <w:style w:type="paragraph" w:customStyle="1" w:styleId="WW-">
    <w:name w:val="WW-表格"/>
    <w:basedOn w:val="a"/>
    <w:qFormat/>
    <w:pPr>
      <w:suppressAutoHyphens/>
      <w:adjustRightInd/>
      <w:spacing w:before="20" w:after="20" w:line="240" w:lineRule="auto"/>
      <w:jc w:val="center"/>
    </w:pPr>
    <w:rPr>
      <w:rFonts w:eastAsia="仿宋_GB2312" w:cs="Times New Roman"/>
      <w:color w:val="auto"/>
      <w:kern w:val="1"/>
      <w:sz w:val="21"/>
      <w:szCs w:val="20"/>
      <w:lang w:eastAsia="ar-SA"/>
    </w:rPr>
  </w:style>
  <w:style w:type="paragraph" w:customStyle="1" w:styleId="07">
    <w:name w:val="样式 修改 + 居中 首行缩进:  0 厘米"/>
    <w:basedOn w:val="affffffffffffffffffb"/>
    <w:qFormat/>
    <w:pPr>
      <w:ind w:firstLineChars="0" w:firstLine="0"/>
    </w:pPr>
    <w:rPr>
      <w:rFonts w:cs="黑体"/>
    </w:rPr>
  </w:style>
  <w:style w:type="paragraph" w:customStyle="1" w:styleId="affffffffffffffffffffffffffffffffffffffd">
    <w:name w:val="小五表格"/>
    <w:basedOn w:val="a"/>
    <w:qFormat/>
    <w:pPr>
      <w:widowControl/>
      <w:snapToGrid/>
      <w:spacing w:before="120" w:after="120" w:line="240" w:lineRule="auto"/>
      <w:ind w:left="578" w:firstLineChars="0" w:hanging="578"/>
      <w:jc w:val="center"/>
    </w:pPr>
    <w:rPr>
      <w:rFonts w:cs="Times New Roman"/>
      <w:color w:val="auto"/>
      <w:kern w:val="0"/>
      <w:sz w:val="18"/>
      <w:szCs w:val="20"/>
    </w:rPr>
  </w:style>
  <w:style w:type="paragraph" w:customStyle="1" w:styleId="cs10additiveDefaultPa">
    <w:name w:val="cs10 additive Default Pa"/>
    <w:qFormat/>
    <w:pPr>
      <w:widowControl w:val="0"/>
      <w:autoSpaceDE w:val="0"/>
      <w:autoSpaceDN w:val="0"/>
      <w:adjustRightInd w:val="0"/>
    </w:pPr>
  </w:style>
  <w:style w:type="paragraph" w:customStyle="1" w:styleId="006">
    <w:name w:val="样式 表格标题 + 左侧:  0 厘米 首行缩进:  0 厘米 段后: 6 磅 行距: 单倍行距"/>
    <w:basedOn w:val="24"/>
    <w:qFormat/>
    <w:pPr>
      <w:widowControl/>
      <w:pBdr>
        <w:top w:val="single" w:sz="8" w:space="0" w:color="000000"/>
        <w:left w:val="single" w:sz="8" w:space="0" w:color="000000"/>
        <w:right w:val="single" w:sz="12"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sz w:val="21"/>
      <w:szCs w:val="21"/>
    </w:rPr>
  </w:style>
  <w:style w:type="paragraph" w:customStyle="1" w:styleId="affffffffffffffffffffffffffffffffffffffe">
    <w:name w:val="正文首行缩"/>
    <w:basedOn w:val="a"/>
    <w:qFormat/>
    <w:pPr>
      <w:adjustRightInd/>
      <w:snapToGrid/>
      <w:spacing w:line="360" w:lineRule="auto"/>
    </w:pPr>
    <w:rPr>
      <w:rFonts w:cs="Times New Roman"/>
      <w:color w:val="auto"/>
      <w:sz w:val="24"/>
      <w:szCs w:val="24"/>
    </w:rPr>
  </w:style>
  <w:style w:type="paragraph" w:customStyle="1" w:styleId="hangju1">
    <w:name w:val="hangju1"/>
    <w:basedOn w:val="a"/>
    <w:qFormat/>
    <w:pPr>
      <w:widowControl/>
      <w:adjustRightInd/>
      <w:snapToGrid/>
      <w:spacing w:before="100" w:beforeAutospacing="1" w:after="100" w:afterAutospacing="1" w:line="255" w:lineRule="atLeast"/>
      <w:jc w:val="left"/>
    </w:pPr>
    <w:rPr>
      <w:rFonts w:ascii="Arial Unicode MS" w:eastAsia="Arial Unicode MS" w:hAnsi="Arial Unicode MS" w:cs="Arial Unicode MS"/>
      <w:color w:val="auto"/>
      <w:kern w:val="0"/>
      <w:sz w:val="24"/>
      <w:szCs w:val="24"/>
    </w:rPr>
  </w:style>
  <w:style w:type="paragraph" w:customStyle="1" w:styleId="22f1">
    <w:name w:val="样式 样式 黑色 首行缩进:  2 字符 + 首行缩进:  2 字符"/>
    <w:basedOn w:val="a"/>
    <w:qFormat/>
    <w:pPr>
      <w:adjustRightInd/>
      <w:snapToGrid/>
      <w:spacing w:line="300" w:lineRule="auto"/>
      <w:ind w:firstLine="480"/>
    </w:pPr>
    <w:rPr>
      <w:rFonts w:cs="Times New Roman"/>
      <w:color w:val="000000"/>
      <w:sz w:val="24"/>
      <w:szCs w:val="20"/>
    </w:rPr>
  </w:style>
  <w:style w:type="paragraph" w:customStyle="1" w:styleId="2ffffff6">
    <w:name w:val="南沙标题2"/>
    <w:basedOn w:val="2"/>
    <w:qFormat/>
    <w:pPr>
      <w:keepNext w:val="0"/>
      <w:keepLines w:val="0"/>
      <w:adjustRightInd/>
      <w:snapToGrid/>
      <w:spacing w:beforeLines="50" w:afterLines="50" w:line="240" w:lineRule="auto"/>
      <w:ind w:left="578" w:firstLineChars="0" w:firstLine="482"/>
    </w:pPr>
    <w:rPr>
      <w:rFonts w:ascii="Times New Roman" w:eastAsia="黑体" w:hAnsi="Times New Roman"/>
      <w:bCs w:val="0"/>
      <w:kern w:val="0"/>
    </w:rPr>
  </w:style>
  <w:style w:type="paragraph" w:customStyle="1" w:styleId="afffffffffffffffffffffffffffffffffffffff">
    <w:name w:val="附录五级条标题"/>
    <w:basedOn w:val="afffffffffffffffff3"/>
    <w:next w:val="4"/>
    <w:qFormat/>
    <w:pPr>
      <w:tabs>
        <w:tab w:val="clear" w:pos="425"/>
        <w:tab w:val="clear" w:pos="960"/>
        <w:tab w:val="clear" w:pos="2955"/>
        <w:tab w:val="left" w:pos="435"/>
        <w:tab w:val="left" w:pos="3375"/>
      </w:tabs>
      <w:ind w:left="435" w:hanging="165"/>
      <w:outlineLvl w:val="6"/>
    </w:pPr>
  </w:style>
  <w:style w:type="paragraph" w:customStyle="1" w:styleId="11f0">
    <w:name w:val="样式 题目 + 左侧:  1 字符 右侧:  1 字符"/>
    <w:basedOn w:val="1"/>
    <w:qFormat/>
    <w:pPr>
      <w:tabs>
        <w:tab w:val="left" w:pos="632"/>
        <w:tab w:val="left" w:pos="3960"/>
      </w:tabs>
      <w:spacing w:before="100" w:beforeAutospacing="1" w:after="100" w:afterAutospacing="1" w:line="360" w:lineRule="auto"/>
      <w:ind w:left="632" w:right="238" w:hanging="432"/>
      <w:jc w:val="center"/>
    </w:pPr>
    <w:rPr>
      <w:rFonts w:eastAsia="黑体" w:cs="宋体"/>
      <w:color w:val="auto"/>
      <w:kern w:val="0"/>
      <w:sz w:val="24"/>
      <w:szCs w:val="20"/>
    </w:rPr>
  </w:style>
  <w:style w:type="paragraph" w:customStyle="1" w:styleId="afffffffffffffffffffffffffffffffffffffff0">
    <w:name w:val="...."/>
    <w:basedOn w:val="a"/>
    <w:next w:val="a"/>
    <w:qFormat/>
    <w:pPr>
      <w:autoSpaceDE w:val="0"/>
      <w:autoSpaceDN w:val="0"/>
      <w:snapToGrid/>
      <w:spacing w:line="240" w:lineRule="auto"/>
      <w:jc w:val="left"/>
    </w:pPr>
    <w:rPr>
      <w:rFonts w:eastAsia="仿宋_GB2312" w:cs="Times New Roman"/>
      <w:color w:val="auto"/>
      <w:kern w:val="0"/>
      <w:sz w:val="24"/>
      <w:szCs w:val="24"/>
    </w:rPr>
  </w:style>
  <w:style w:type="paragraph" w:customStyle="1" w:styleId="305051">
    <w:name w:val="样式 标题 3 + 段前: 0.5 行 段后: 0.5 行1"/>
    <w:basedOn w:val="3"/>
    <w:qFormat/>
    <w:pPr>
      <w:tabs>
        <w:tab w:val="left" w:pos="720"/>
      </w:tabs>
      <w:adjustRightInd/>
      <w:snapToGrid/>
      <w:spacing w:before="0" w:after="0" w:line="360" w:lineRule="auto"/>
      <w:ind w:left="720" w:firstLineChars="0" w:hanging="720"/>
      <w:jc w:val="left"/>
    </w:pPr>
    <w:rPr>
      <w:rFonts w:cs="宋体"/>
      <w:kern w:val="0"/>
      <w:szCs w:val="20"/>
    </w:rPr>
  </w:style>
  <w:style w:type="paragraph" w:customStyle="1" w:styleId="afffffffffffffffffffffffffffffffffffffff1">
    <w:name w:val="程序"/>
    <w:basedOn w:val="a"/>
    <w:qFormat/>
    <w:pPr>
      <w:tabs>
        <w:tab w:val="left" w:pos="3555"/>
        <w:tab w:val="left" w:pos="22680"/>
      </w:tabs>
      <w:spacing w:line="240" w:lineRule="atLeast"/>
      <w:ind w:firstLine="505"/>
      <w:textAlignment w:val="baseline"/>
    </w:pPr>
    <w:rPr>
      <w:rFonts w:ascii="Courier New" w:hAnsi="Courier New" w:cs="Times New Roman"/>
      <w:color w:val="auto"/>
      <w:kern w:val="0"/>
      <w:sz w:val="24"/>
      <w:szCs w:val="20"/>
    </w:rPr>
  </w:style>
  <w:style w:type="paragraph" w:customStyle="1" w:styleId="2ffffff7">
    <w:name w:val="样式 正文首行缩进 + 四号 首行缩进:  2 字符"/>
    <w:basedOn w:val="afff7"/>
    <w:qFormat/>
    <w:pPr>
      <w:tabs>
        <w:tab w:val="left" w:pos="628"/>
        <w:tab w:val="left" w:pos="1727"/>
        <w:tab w:val="left" w:pos="1884"/>
        <w:tab w:val="left" w:pos="4900"/>
      </w:tabs>
      <w:autoSpaceDE w:val="0"/>
      <w:autoSpaceDN w:val="0"/>
      <w:spacing w:before="120" w:line="360" w:lineRule="auto"/>
      <w:ind w:left="578" w:firstLineChars="0" w:firstLine="0"/>
      <w:jc w:val="left"/>
    </w:pPr>
    <w:rPr>
      <w:rFonts w:ascii="宋体" w:hAnsi="Calibri" w:cs="宋体"/>
      <w:snapToGrid/>
      <w:color w:val="000000"/>
      <w:szCs w:val="28"/>
      <w:lang w:val="zh-CN"/>
    </w:rPr>
  </w:style>
  <w:style w:type="paragraph" w:customStyle="1" w:styleId="2ffffff8">
    <w:name w:val="环标2"/>
    <w:basedOn w:val="2"/>
    <w:qFormat/>
    <w:pPr>
      <w:tabs>
        <w:tab w:val="left" w:pos="432"/>
        <w:tab w:val="left" w:pos="720"/>
      </w:tabs>
      <w:snapToGrid/>
      <w:spacing w:before="120" w:after="120" w:line="312" w:lineRule="atLeast"/>
      <w:ind w:firstLineChars="0" w:firstLine="0"/>
      <w:jc w:val="left"/>
      <w:textAlignment w:val="baseline"/>
    </w:pPr>
    <w:rPr>
      <w:rFonts w:ascii="黑体" w:eastAsia="黑体" w:hAnsi="Arial"/>
      <w:b w:val="0"/>
      <w:bCs w:val="0"/>
      <w:kern w:val="0"/>
      <w:sz w:val="28"/>
      <w:szCs w:val="20"/>
    </w:rPr>
  </w:style>
  <w:style w:type="paragraph" w:customStyle="1" w:styleId="o30">
    <w:name w:val="???¡§?????¡§?o?3"/>
    <w:qFormat/>
    <w:pPr>
      <w:keepNext/>
      <w:keepLines/>
      <w:widowControl w:val="0"/>
      <w:tabs>
        <w:tab w:val="left" w:pos="600"/>
      </w:tabs>
      <w:spacing w:before="120"/>
      <w:ind w:left="1177" w:hangingChars="271" w:hanging="599"/>
      <w:jc w:val="both"/>
      <w:outlineLvl w:val="2"/>
    </w:pPr>
    <w:rPr>
      <w:rFonts w:ascii="Arial" w:hAnsi="Arial" w:cs="Arial"/>
      <w:b/>
      <w:bCs/>
      <w:kern w:val="2"/>
      <w:sz w:val="22"/>
      <w:szCs w:val="22"/>
    </w:rPr>
  </w:style>
  <w:style w:type="paragraph" w:customStyle="1" w:styleId="xl173">
    <w:name w:val="xl173"/>
    <w:basedOn w:val="a"/>
    <w:qFormat/>
    <w:pPr>
      <w:widowControl/>
      <w:pBdr>
        <w:left w:val="single" w:sz="8" w:space="0" w:color="000000"/>
        <w:bottom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fffffffffff2">
    <w:name w:val="正文格式字体"/>
    <w:basedOn w:val="a"/>
    <w:qFormat/>
    <w:pPr>
      <w:adjustRightInd/>
      <w:snapToGrid/>
      <w:spacing w:line="360" w:lineRule="auto"/>
    </w:pPr>
    <w:rPr>
      <w:rFonts w:cs="Times New Roman"/>
      <w:color w:val="auto"/>
      <w:sz w:val="24"/>
      <w:szCs w:val="24"/>
    </w:rPr>
  </w:style>
  <w:style w:type="paragraph" w:customStyle="1" w:styleId="afffffffffffffffffffffffffffffffffffffff3">
    <w:name w:val="题注图名"/>
    <w:basedOn w:val="a"/>
    <w:qFormat/>
    <w:pPr>
      <w:adjustRightInd/>
      <w:snapToGrid/>
      <w:spacing w:before="120" w:after="120" w:line="300" w:lineRule="auto"/>
      <w:ind w:left="578" w:firstLineChars="0" w:hanging="578"/>
      <w:jc w:val="center"/>
    </w:pPr>
    <w:rPr>
      <w:rFonts w:cs="Times New Roman"/>
      <w:b/>
      <w:bCs/>
      <w:color w:val="auto"/>
      <w:sz w:val="21"/>
      <w:szCs w:val="20"/>
      <w:lang w:val="zh-CN"/>
    </w:rPr>
  </w:style>
  <w:style w:type="paragraph" w:customStyle="1" w:styleId="CharChar112">
    <w:name w:val="字元 字元 Char Char 字元 字元11"/>
    <w:basedOn w:val="a"/>
    <w:qFormat/>
    <w:pPr>
      <w:adjustRightInd/>
      <w:snapToGrid/>
      <w:spacing w:line="240" w:lineRule="auto"/>
    </w:pPr>
    <w:rPr>
      <w:rFonts w:eastAsia="仿宋_GB2312" w:cs="Times New Roman"/>
      <w:color w:val="auto"/>
      <w:sz w:val="24"/>
      <w:szCs w:val="24"/>
    </w:rPr>
  </w:style>
  <w:style w:type="paragraph" w:customStyle="1" w:styleId="afffffffffffffffffffffffffffffffffffffff4">
    <w:name w:val="湛江结果表"/>
    <w:basedOn w:val="affffffffffffff2"/>
    <w:qFormat/>
    <w:pPr>
      <w:widowControl w:val="0"/>
      <w:pBdr>
        <w:top w:val="none" w:sz="0" w:space="0" w:color="auto"/>
        <w:left w:val="none" w:sz="0" w:space="0" w:color="auto"/>
        <w:right w:val="none" w:sz="0" w:space="0" w:color="auto"/>
      </w:pBdr>
      <w:shd w:val="clear" w:color="auto" w:fill="auto"/>
      <w:spacing w:beforeLines="50" w:beforeAutospacing="0" w:afterLines="50" w:afterAutospacing="0"/>
      <w:ind w:left="1156" w:hanging="578"/>
      <w:outlineLvl w:val="4"/>
    </w:pPr>
    <w:rPr>
      <w:b w:val="0"/>
      <w:bCs w:val="0"/>
    </w:rPr>
  </w:style>
  <w:style w:type="paragraph" w:customStyle="1" w:styleId="afffffffffffffffffffffffffffffffffffffff5">
    <w:name w:val="样式 列表 + 黑体"/>
    <w:basedOn w:val="affc"/>
    <w:qFormat/>
    <w:pPr>
      <w:spacing w:line="240" w:lineRule="auto"/>
      <w:ind w:left="0" w:rightChars="-44" w:right="-106" w:firstLineChars="0" w:firstLine="0"/>
      <w:contextualSpacing/>
      <w:jc w:val="center"/>
    </w:pPr>
    <w:rPr>
      <w:rFonts w:ascii="黑体" w:cs="宋体"/>
      <w:kern w:val="21"/>
      <w:sz w:val="21"/>
      <w:szCs w:val="20"/>
    </w:rPr>
  </w:style>
  <w:style w:type="paragraph" w:customStyle="1" w:styleId="xl208">
    <w:name w:val="xl208"/>
    <w:basedOn w:val="a"/>
    <w:qFormat/>
    <w:pPr>
      <w:widowControl/>
      <w:pBdr>
        <w:right w:val="single" w:sz="12"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2123">
    <w:name w:val="正文文本 212"/>
    <w:basedOn w:val="a"/>
    <w:qFormat/>
    <w:pPr>
      <w:snapToGrid/>
      <w:spacing w:before="120" w:after="120" w:line="360" w:lineRule="auto"/>
      <w:ind w:left="578" w:firstLine="480"/>
      <w:textAlignment w:val="baseline"/>
    </w:pPr>
    <w:rPr>
      <w:rFonts w:eastAsia="仿宋_GB2312" w:cs="Times New Roman"/>
      <w:color w:val="auto"/>
      <w:spacing w:val="10"/>
      <w:sz w:val="21"/>
      <w:szCs w:val="20"/>
    </w:rPr>
  </w:style>
  <w:style w:type="paragraph" w:customStyle="1" w:styleId="afffffffffffffffffffffffffffffffffffffff6">
    <w:name w:val="空行"/>
    <w:basedOn w:val="a"/>
    <w:qFormat/>
    <w:pPr>
      <w:overflowPunct w:val="0"/>
      <w:topLinePunct/>
      <w:autoSpaceDE w:val="0"/>
      <w:spacing w:afterLines="50" w:line="240" w:lineRule="atLeast"/>
      <w:ind w:firstLineChars="0" w:firstLine="0"/>
    </w:pPr>
    <w:rPr>
      <w:rFonts w:cs="Times New Roman"/>
      <w:color w:val="auto"/>
      <w:sz w:val="21"/>
      <w:szCs w:val="21"/>
    </w:rPr>
  </w:style>
  <w:style w:type="paragraph" w:customStyle="1" w:styleId="1ffffffd">
    <w:name w:val="???¡ì??1"/>
    <w:basedOn w:val="a"/>
    <w:qFormat/>
    <w:pPr>
      <w:tabs>
        <w:tab w:val="left" w:pos="4620"/>
        <w:tab w:val="left" w:pos="5880"/>
      </w:tabs>
      <w:adjustRightInd/>
      <w:snapToGrid/>
      <w:spacing w:before="120" w:after="120" w:line="360" w:lineRule="auto"/>
      <w:ind w:left="578" w:firstLineChars="310" w:firstLine="744"/>
    </w:pPr>
    <w:rPr>
      <w:rFonts w:ascii="Arial" w:hAnsi="Arial" w:cs="Arial"/>
      <w:color w:val="auto"/>
      <w:sz w:val="21"/>
      <w:szCs w:val="21"/>
    </w:rPr>
  </w:style>
  <w:style w:type="paragraph" w:customStyle="1" w:styleId="afffffffffffffffffffffffffffffffffffffff7">
    <w:name w:val="三级标题"/>
    <w:basedOn w:val="a"/>
    <w:qFormat/>
    <w:pPr>
      <w:adjustRightInd/>
      <w:snapToGrid/>
      <w:spacing w:line="480" w:lineRule="exact"/>
      <w:outlineLvl w:val="2"/>
    </w:pPr>
    <w:rPr>
      <w:rFonts w:ascii="宋体" w:eastAsia="仿宋_GB2312" w:hAnsi="宋体" w:cs="Times New Roman"/>
      <w:b/>
      <w:color w:val="000000"/>
      <w:kern w:val="0"/>
      <w:sz w:val="24"/>
      <w:szCs w:val="20"/>
    </w:rPr>
  </w:style>
  <w:style w:type="paragraph" w:customStyle="1" w:styleId="afffffffffffffffffffffffffffffffffffffff8">
    <w:name w:val="标准书眉_奇数页"/>
    <w:next w:val="a"/>
    <w:qFormat/>
    <w:pPr>
      <w:tabs>
        <w:tab w:val="center" w:pos="4154"/>
        <w:tab w:val="right" w:pos="8306"/>
      </w:tabs>
      <w:spacing w:after="120"/>
      <w:jc w:val="right"/>
    </w:pPr>
    <w:rPr>
      <w:sz w:val="21"/>
    </w:rPr>
  </w:style>
  <w:style w:type="paragraph" w:customStyle="1" w:styleId="TxBrt1">
    <w:name w:val="TxBr_t1"/>
    <w:basedOn w:val="a"/>
    <w:qFormat/>
    <w:pPr>
      <w:adjustRightInd/>
      <w:snapToGrid/>
      <w:spacing w:line="515" w:lineRule="atLeast"/>
      <w:ind w:firstLineChars="0" w:firstLine="0"/>
      <w:jc w:val="left"/>
    </w:pPr>
    <w:rPr>
      <w:rFonts w:cs="Times New Roman"/>
      <w:color w:val="auto"/>
      <w:kern w:val="0"/>
      <w:sz w:val="24"/>
      <w:szCs w:val="20"/>
    </w:rPr>
  </w:style>
  <w:style w:type="paragraph" w:customStyle="1" w:styleId="afffffffffffffffffffffffffffffffffffffff9">
    <w:name w:val="封面书名"/>
    <w:basedOn w:val="a"/>
    <w:qFormat/>
    <w:pPr>
      <w:tabs>
        <w:tab w:val="left" w:pos="-120"/>
      </w:tabs>
      <w:adjustRightInd/>
      <w:snapToGrid/>
      <w:spacing w:line="24" w:lineRule="atLeast"/>
      <w:ind w:firstLineChars="0" w:firstLine="0"/>
      <w:jc w:val="center"/>
    </w:pPr>
    <w:rPr>
      <w:rFonts w:eastAsia="黑体" w:cs="Times New Roman"/>
      <w:b/>
      <w:color w:val="000000"/>
      <w:spacing w:val="32"/>
      <w:sz w:val="72"/>
      <w:szCs w:val="20"/>
    </w:rPr>
  </w:style>
  <w:style w:type="paragraph" w:customStyle="1" w:styleId="afffffffffffffffffffffffffffffffffffffffa">
    <w:name w:val="调查表正文"/>
    <w:qFormat/>
    <w:pPr>
      <w:ind w:firstLineChars="200" w:firstLine="200"/>
    </w:pPr>
    <w:rPr>
      <w:color w:val="000000"/>
      <w:sz w:val="24"/>
    </w:rPr>
  </w:style>
  <w:style w:type="paragraph" w:customStyle="1" w:styleId="2ffffff9">
    <w:name w:val="框图2"/>
    <w:basedOn w:val="1ffe"/>
    <w:qFormat/>
    <w:pPr>
      <w:adjustRightInd w:val="0"/>
      <w:snapToGrid w:val="0"/>
      <w:spacing w:line="280" w:lineRule="atLeast"/>
      <w:ind w:right="0" w:firstLineChars="200" w:firstLine="200"/>
      <w:textAlignment w:val="baseline"/>
    </w:pPr>
    <w:rPr>
      <w:sz w:val="18"/>
    </w:rPr>
  </w:style>
  <w:style w:type="paragraph" w:customStyle="1" w:styleId="afffffffffffffffffffffffffffffffffffffffb">
    <w:name w:val="样式 表格 + (符号) 宋体 自动设置"/>
    <w:basedOn w:val="affff6"/>
    <w:qFormat/>
    <w:pPr>
      <w:widowControl/>
      <w:snapToGrid/>
      <w:spacing w:line="440" w:lineRule="exact"/>
      <w:jc w:val="left"/>
      <w:textAlignment w:val="auto"/>
    </w:pPr>
    <w:rPr>
      <w:rFonts w:ascii="宋体"/>
      <w:spacing w:val="0"/>
      <w:szCs w:val="24"/>
    </w:rPr>
  </w:style>
  <w:style w:type="paragraph" w:customStyle="1" w:styleId="0060">
    <w:name w:val="样式 表格内容 + 五号 首行缩进:  0.06 厘米"/>
    <w:basedOn w:val="afffffffffc"/>
    <w:qFormat/>
    <w:pPr>
      <w:overflowPunct w:val="0"/>
      <w:snapToGrid/>
      <w:spacing w:before="40" w:after="60" w:line="200" w:lineRule="atLeast"/>
      <w:ind w:firstLineChars="0" w:firstLine="32"/>
      <w:jc w:val="both"/>
      <w:textAlignment w:val="baseline"/>
    </w:pPr>
    <w:rPr>
      <w:rFonts w:ascii="Arial" w:hAnsi="Arial" w:cs="宋体"/>
      <w:color w:val="auto"/>
      <w:kern w:val="0"/>
      <w:sz w:val="21"/>
    </w:rPr>
  </w:style>
  <w:style w:type="paragraph" w:customStyle="1" w:styleId="afffffffffffffffffffffffffffffffffffffffc">
    <w:name w:val="表中字"/>
    <w:qFormat/>
    <w:pPr>
      <w:widowControl w:val="0"/>
      <w:adjustRightInd w:val="0"/>
      <w:snapToGrid w:val="0"/>
      <w:jc w:val="center"/>
    </w:pPr>
    <w:rPr>
      <w:w w:val="90"/>
      <w:sz w:val="21"/>
    </w:rPr>
  </w:style>
  <w:style w:type="paragraph" w:customStyle="1" w:styleId="-0260">
    <w:name w:val="样式 样式 四号 黑色 右侧:  -0.26 厘米 + 自动设置"/>
    <w:basedOn w:val="-026"/>
    <w:qFormat/>
    <w:pPr>
      <w:jc w:val="both"/>
    </w:pPr>
    <w:rPr>
      <w:rFonts w:ascii="Times New Roman" w:hAnsi="Times New Roman"/>
      <w:color w:val="auto"/>
    </w:rPr>
  </w:style>
  <w:style w:type="paragraph" w:customStyle="1" w:styleId="xl106">
    <w:name w:val="xl106"/>
    <w:basedOn w:val="a"/>
    <w:qFormat/>
    <w:pPr>
      <w:widowControl/>
      <w:pBdr>
        <w:bottom w:val="single" w:sz="8"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205">
    <w:name w:val="a小四宋体缩2段间0.5"/>
    <w:basedOn w:val="a"/>
    <w:qFormat/>
    <w:pPr>
      <w:adjustRightInd/>
      <w:snapToGrid/>
      <w:spacing w:afterLines="50" w:line="360" w:lineRule="auto"/>
    </w:pPr>
    <w:rPr>
      <w:rFonts w:ascii="宋体" w:hAnsi="宋体" w:cs="Times New Roman"/>
      <w:color w:val="auto"/>
      <w:sz w:val="24"/>
      <w:szCs w:val="24"/>
    </w:rPr>
  </w:style>
  <w:style w:type="paragraph" w:customStyle="1" w:styleId="CharCharCharCharCharCharCharCharCharChar0">
    <w:name w:val="图名称 Char Char Char Char Char Char Char Char Char Char"/>
    <w:basedOn w:val="a"/>
    <w:qFormat/>
    <w:pPr>
      <w:tabs>
        <w:tab w:val="left" w:pos="-120"/>
      </w:tabs>
      <w:adjustRightInd/>
      <w:snapToGrid/>
      <w:spacing w:before="60" w:line="310" w:lineRule="atLeast"/>
      <w:ind w:firstLineChars="0" w:firstLine="0"/>
      <w:jc w:val="center"/>
    </w:pPr>
    <w:rPr>
      <w:rFonts w:cs="Times New Roman"/>
      <w:b/>
      <w:bCs/>
      <w:color w:val="000000"/>
      <w:sz w:val="24"/>
      <w:szCs w:val="24"/>
    </w:rPr>
  </w:style>
  <w:style w:type="paragraph" w:customStyle="1" w:styleId="charf9">
    <w:name w:val="char"/>
    <w:basedOn w:val="a5"/>
    <w:qFormat/>
    <w:pPr>
      <w:ind w:leftChars="0" w:left="0" w:hanging="578"/>
    </w:pPr>
    <w:rPr>
      <w:rFonts w:ascii="宋体" w:eastAsia="黑体" w:hAnsi="宋体" w:cs="Courier New"/>
      <w:sz w:val="24"/>
      <w:szCs w:val="32"/>
    </w:rPr>
  </w:style>
  <w:style w:type="paragraph" w:customStyle="1" w:styleId="xl134">
    <w:name w:val="xl134"/>
    <w:basedOn w:val="a"/>
    <w:qFormat/>
    <w:pPr>
      <w:widowControl/>
      <w:pBdr>
        <w:top w:val="single" w:sz="12" w:space="0" w:color="000000"/>
        <w:left w:val="single" w:sz="12" w:space="0" w:color="000000"/>
        <w:right w:val="single" w:sz="8"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afffffffffffffffffffffffffffffffffffffffd">
    <w:name w:val="表格题目"/>
    <w:basedOn w:val="a"/>
    <w:qFormat/>
    <w:pPr>
      <w:shd w:val="clear" w:color="auto" w:fill="FFFFFF"/>
      <w:adjustRightInd/>
      <w:snapToGrid/>
      <w:spacing w:before="156" w:after="120" w:line="300" w:lineRule="auto"/>
      <w:ind w:left="578" w:firstLine="482"/>
      <w:jc w:val="center"/>
    </w:pPr>
    <w:rPr>
      <w:rFonts w:ascii="黑体" w:eastAsia="黑体" w:cs="Times New Roman"/>
      <w:b/>
      <w:color w:val="auto"/>
      <w:sz w:val="24"/>
      <w:szCs w:val="24"/>
    </w:rPr>
  </w:style>
  <w:style w:type="paragraph" w:customStyle="1" w:styleId="1ffffffe">
    <w:name w:val="正文（1）"/>
    <w:basedOn w:val="ab"/>
    <w:next w:val="afff7"/>
    <w:qFormat/>
    <w:pPr>
      <w:widowControl/>
      <w:tabs>
        <w:tab w:val="clear" w:pos="3360"/>
      </w:tabs>
      <w:spacing w:line="480" w:lineRule="exact"/>
      <w:ind w:leftChars="0" w:left="0" w:firstLineChars="200" w:firstLine="480"/>
      <w:textAlignment w:val="auto"/>
    </w:pPr>
    <w:rPr>
      <w:rFonts w:hAnsi="Times New Roman" w:cs="宋体"/>
      <w:bCs w:val="0"/>
      <w:color w:val="FF00FF"/>
      <w:kern w:val="0"/>
      <w:sz w:val="24"/>
      <w:szCs w:val="20"/>
    </w:rPr>
  </w:style>
  <w:style w:type="paragraph" w:customStyle="1" w:styleId="33CharReHead3WSAh3H3BHead3CharChar3">
    <w:name w:val="样式 标题 3标题 3 CharReHead 3 WSAh3H3B Head..标题 3 Char Char标...3"/>
    <w:basedOn w:val="3"/>
    <w:qFormat/>
    <w:pPr>
      <w:tabs>
        <w:tab w:val="left" w:pos="432"/>
        <w:tab w:val="left" w:pos="1162"/>
        <w:tab w:val="left" w:pos="1330"/>
      </w:tabs>
      <w:adjustRightInd/>
      <w:snapToGrid/>
      <w:spacing w:line="240" w:lineRule="atLeast"/>
      <w:ind w:firstLineChars="0" w:firstLine="0"/>
      <w:jc w:val="left"/>
    </w:pPr>
    <w:rPr>
      <w:rFonts w:cs="宋体"/>
      <w:color w:val="000000"/>
      <w:kern w:val="0"/>
      <w:sz w:val="24"/>
      <w:szCs w:val="24"/>
    </w:rPr>
  </w:style>
  <w:style w:type="paragraph" w:customStyle="1" w:styleId="xl118">
    <w:name w:val="xl118"/>
    <w:basedOn w:val="a"/>
    <w:qFormat/>
    <w:pPr>
      <w:widowControl/>
      <w:pBdr>
        <w:top w:val="single" w:sz="8" w:space="0" w:color="000000"/>
        <w:left w:val="single" w:sz="8" w:space="0" w:color="000000"/>
        <w:right w:val="single" w:sz="12" w:space="0" w:color="000000"/>
      </w:pBdr>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Char222">
    <w:name w:val="样式 样式 正文首行缩进正文首行缩进 Char + 首行缩进:  2 字符 + 首行缩进:  2 字符2"/>
    <w:basedOn w:val="a"/>
    <w:qFormat/>
    <w:pPr>
      <w:tabs>
        <w:tab w:val="left" w:pos="180"/>
      </w:tabs>
      <w:spacing w:before="120" w:after="120" w:line="312" w:lineRule="auto"/>
      <w:ind w:left="578" w:firstLine="480"/>
    </w:pPr>
    <w:rPr>
      <w:rFonts w:ascii="宋体" w:cs="宋体"/>
      <w:color w:val="000000"/>
      <w:sz w:val="24"/>
      <w:szCs w:val="24"/>
      <w:lang w:val="zh-CN"/>
    </w:rPr>
  </w:style>
  <w:style w:type="paragraph" w:customStyle="1" w:styleId="Objective">
    <w:name w:val="Objective"/>
    <w:basedOn w:val="a"/>
    <w:next w:val="a0"/>
    <w:qFormat/>
    <w:pPr>
      <w:widowControl/>
      <w:adjustRightInd/>
      <w:snapToGrid/>
      <w:spacing w:before="220" w:after="220" w:line="220" w:lineRule="atLeast"/>
      <w:ind w:left="578" w:firstLineChars="0" w:hanging="578"/>
      <w:jc w:val="left"/>
    </w:pPr>
    <w:rPr>
      <w:rFonts w:cs="Times New Roman"/>
      <w:color w:val="auto"/>
      <w:kern w:val="0"/>
      <w:sz w:val="20"/>
      <w:szCs w:val="20"/>
    </w:rPr>
  </w:style>
  <w:style w:type="paragraph" w:customStyle="1" w:styleId="020">
    <w:name w:val="样式 列表 + 左侧:  0 厘米 悬挂缩进: 2 字符"/>
    <w:basedOn w:val="affc"/>
    <w:qFormat/>
    <w:pPr>
      <w:adjustRightInd/>
      <w:snapToGrid/>
      <w:spacing w:line="240" w:lineRule="auto"/>
      <w:ind w:left="420" w:hanging="420"/>
      <w:contextualSpacing/>
    </w:pPr>
    <w:rPr>
      <w:b/>
      <w:kern w:val="0"/>
      <w:szCs w:val="20"/>
    </w:rPr>
  </w:style>
  <w:style w:type="paragraph" w:customStyle="1" w:styleId="TableFigureTitle">
    <w:name w:val="Table_Figure Title"/>
    <w:basedOn w:val="a"/>
    <w:qFormat/>
    <w:pPr>
      <w:widowControl/>
      <w:tabs>
        <w:tab w:val="left" w:pos="0"/>
        <w:tab w:val="left" w:pos="403"/>
        <w:tab w:val="left" w:pos="22680"/>
      </w:tabs>
      <w:adjustRightInd/>
      <w:snapToGrid/>
      <w:spacing w:line="240" w:lineRule="auto"/>
      <w:ind w:firstLineChars="0" w:firstLine="0"/>
      <w:jc w:val="left"/>
    </w:pPr>
    <w:rPr>
      <w:rFonts w:cs="Times New Roman"/>
      <w:b/>
      <w:color w:val="auto"/>
      <w:kern w:val="0"/>
      <w:sz w:val="18"/>
      <w:szCs w:val="20"/>
      <w:lang w:val="en-GB" w:eastAsia="en-GB"/>
    </w:rPr>
  </w:style>
  <w:style w:type="paragraph" w:customStyle="1" w:styleId="point">
    <w:name w:val="_point"/>
    <w:qFormat/>
    <w:pPr>
      <w:spacing w:before="120" w:after="120"/>
      <w:ind w:left="1418" w:hanging="284"/>
      <w:jc w:val="both"/>
    </w:pPr>
    <w:rPr>
      <w:sz w:val="24"/>
      <w:lang w:val="fr-FR"/>
    </w:rPr>
  </w:style>
  <w:style w:type="paragraph" w:customStyle="1" w:styleId="38-1">
    <w:name w:val="表3.8-1"/>
    <w:basedOn w:val="a"/>
    <w:qFormat/>
    <w:pPr>
      <w:tabs>
        <w:tab w:val="left" w:pos="420"/>
        <w:tab w:val="center" w:pos="4060"/>
        <w:tab w:val="right" w:pos="8261"/>
      </w:tabs>
      <w:suppressAutoHyphens/>
      <w:snapToGrid/>
      <w:spacing w:beforeLines="100" w:after="120" w:line="0" w:lineRule="atLeast"/>
      <w:ind w:firstLineChars="0" w:firstLine="0"/>
      <w:jc w:val="center"/>
    </w:pPr>
    <w:rPr>
      <w:rFonts w:ascii="黑体" w:eastAsia="黑体" w:cs="宋体"/>
      <w:b/>
      <w:bCs/>
      <w:color w:val="auto"/>
      <w:spacing w:val="6"/>
      <w:kern w:val="0"/>
      <w:sz w:val="24"/>
      <w:szCs w:val="20"/>
    </w:rPr>
  </w:style>
  <w:style w:type="paragraph" w:customStyle="1" w:styleId="5121">
    <w:name w:val="样式 表标题5.12 + 居中 段前: 1 行"/>
    <w:basedOn w:val="512"/>
    <w:qFormat/>
    <w:pPr>
      <w:tabs>
        <w:tab w:val="clear" w:pos="8261"/>
      </w:tabs>
      <w:suppressAutoHyphens w:val="0"/>
      <w:adjustRightInd/>
      <w:spacing w:line="240" w:lineRule="auto"/>
      <w:ind w:left="0" w:firstLine="0"/>
    </w:pPr>
    <w:rPr>
      <w:rFonts w:ascii="Times New Roman" w:eastAsia="宋体"/>
      <w:b w:val="0"/>
      <w:spacing w:val="0"/>
      <w:kern w:val="2"/>
      <w:sz w:val="21"/>
      <w:szCs w:val="21"/>
    </w:rPr>
  </w:style>
  <w:style w:type="paragraph" w:customStyle="1" w:styleId="-b">
    <w:name w:val="表格-小四"/>
    <w:basedOn w:val="a"/>
    <w:qFormat/>
    <w:pPr>
      <w:snapToGrid/>
      <w:spacing w:before="100" w:beforeAutospacing="1" w:after="100" w:afterAutospacing="1" w:line="312" w:lineRule="auto"/>
      <w:ind w:left="578" w:firstLineChars="0" w:hanging="578"/>
      <w:jc w:val="center"/>
    </w:pPr>
    <w:rPr>
      <w:rFonts w:ascii="宋体" w:cs="Times New Roman"/>
      <w:color w:val="auto"/>
      <w:kern w:val="0"/>
      <w:sz w:val="21"/>
      <w:szCs w:val="21"/>
    </w:rPr>
  </w:style>
  <w:style w:type="paragraph" w:customStyle="1" w:styleId="4111141111H4h4subsubheadi0">
    <w:name w:val="样式 样式 标题 41.1.1.1标题 4.1.1.1.1款四级标题，黑粗，小四，序号H4h4 sub sub headi......"/>
    <w:basedOn w:val="4111141111H4h4subsubheadi"/>
    <w:qFormat/>
    <w:pPr>
      <w:keepNext w:val="0"/>
      <w:keepLines w:val="0"/>
      <w:tabs>
        <w:tab w:val="clear" w:pos="2880"/>
      </w:tabs>
      <w:ind w:left="0" w:firstLine="0"/>
      <w:outlineLvl w:val="9"/>
    </w:pPr>
    <w:rPr>
      <w:rFonts w:ascii="Times New Roman" w:eastAsia="仿宋_GB2312" w:hAnsi="Times New Roman" w:cs="黑体"/>
      <w:b w:val="0"/>
      <w:sz w:val="24"/>
      <w:szCs w:val="22"/>
    </w:rPr>
  </w:style>
  <w:style w:type="paragraph" w:customStyle="1" w:styleId="afffffffffffffffffffffffffffffffffffffffe">
    <w:name w:val="【表格文字】"/>
    <w:qFormat/>
    <w:pPr>
      <w:jc w:val="center"/>
    </w:pPr>
    <w:rPr>
      <w:rFonts w:cs="宋体"/>
      <w:sz w:val="21"/>
    </w:rPr>
  </w:style>
  <w:style w:type="paragraph" w:customStyle="1" w:styleId="5ff2">
    <w:name w:val="表文5左"/>
    <w:basedOn w:val="a"/>
    <w:qFormat/>
    <w:pPr>
      <w:snapToGrid/>
      <w:spacing w:line="360" w:lineRule="auto"/>
      <w:jc w:val="left"/>
      <w:textAlignment w:val="baseline"/>
    </w:pPr>
    <w:rPr>
      <w:rFonts w:eastAsia="仿宋_GB2312" w:cs="Times New Roman"/>
      <w:color w:val="auto"/>
      <w:kern w:val="0"/>
      <w:szCs w:val="20"/>
    </w:rPr>
  </w:style>
  <w:style w:type="paragraph" w:customStyle="1" w:styleId="7a">
    <w:name w:val="7"/>
    <w:basedOn w:val="a"/>
    <w:next w:val="ab"/>
    <w:qFormat/>
    <w:pPr>
      <w:adjustRightInd/>
      <w:snapToGrid/>
      <w:spacing w:line="240" w:lineRule="auto"/>
      <w:ind w:firstLine="420"/>
    </w:pPr>
    <w:rPr>
      <w:rFonts w:cs="Times New Roman"/>
      <w:color w:val="auto"/>
      <w:sz w:val="24"/>
      <w:szCs w:val="24"/>
    </w:rPr>
  </w:style>
  <w:style w:type="paragraph" w:customStyle="1" w:styleId="451">
    <w:name w:val="样式 表标题4.5 + 居中"/>
    <w:basedOn w:val="450"/>
    <w:qFormat/>
    <w:pPr>
      <w:tabs>
        <w:tab w:val="clear" w:pos="4060"/>
        <w:tab w:val="clear" w:pos="8261"/>
      </w:tabs>
      <w:suppressAutoHyphens w:val="0"/>
      <w:adjustRightInd/>
      <w:spacing w:before="0" w:line="360" w:lineRule="auto"/>
      <w:ind w:left="0" w:firstLineChars="200" w:firstLine="480"/>
    </w:pPr>
    <w:rPr>
      <w:rFonts w:ascii="Times New Roman" w:eastAsia="宋体"/>
      <w:b w:val="0"/>
      <w:spacing w:val="0"/>
      <w:kern w:val="2"/>
      <w:sz w:val="21"/>
      <w:szCs w:val="21"/>
    </w:rPr>
  </w:style>
  <w:style w:type="paragraph" w:customStyle="1" w:styleId="2ffffffa">
    <w:name w:val="公式标注 2"/>
    <w:basedOn w:val="affffffffffffffffffffffff1"/>
    <w:next w:val="ab"/>
    <w:qFormat/>
    <w:pPr>
      <w:ind w:leftChars="500" w:left="500" w:firstLineChars="0" w:firstLine="0"/>
    </w:pPr>
  </w:style>
  <w:style w:type="paragraph" w:customStyle="1" w:styleId="811">
    <w:name w:val="表标题8.1"/>
    <w:basedOn w:val="afffff5"/>
    <w:qFormat/>
    <w:pPr>
      <w:keepNext w:val="0"/>
      <w:tabs>
        <w:tab w:val="center" w:pos="4060"/>
        <w:tab w:val="right" w:pos="8261"/>
      </w:tabs>
      <w:suppressAutoHyphens/>
      <w:snapToGrid/>
      <w:spacing w:beforeLines="100" w:after="78" w:line="0" w:lineRule="atLeast"/>
      <w:ind w:left="1156" w:firstLineChars="0" w:hanging="578"/>
    </w:pPr>
    <w:rPr>
      <w:rFonts w:ascii="黑体" w:eastAsia="黑体" w:cs="宋体"/>
      <w:bCs/>
      <w:color w:val="auto"/>
      <w:spacing w:val="6"/>
      <w:szCs w:val="24"/>
    </w:rPr>
  </w:style>
  <w:style w:type="paragraph" w:customStyle="1" w:styleId="4H4h4subsubheading11114CharChar14">
    <w:name w:val="样式 标题 4H4h4 sub sub heading款标题1.1.1.1标题 4 Char Char标题 14 + ..."/>
    <w:basedOn w:val="4"/>
    <w:qFormat/>
    <w:pPr>
      <w:keepLines/>
      <w:tabs>
        <w:tab w:val="left" w:pos="432"/>
        <w:tab w:val="left" w:pos="567"/>
        <w:tab w:val="left" w:pos="1428"/>
      </w:tabs>
      <w:overflowPunct/>
      <w:autoSpaceDE/>
      <w:autoSpaceDN/>
      <w:adjustRightInd/>
      <w:snapToGrid/>
      <w:spacing w:before="100" w:beforeAutospacing="1" w:after="100" w:afterAutospacing="1" w:line="360" w:lineRule="auto"/>
      <w:ind w:firstLineChars="0" w:firstLine="0"/>
      <w:textAlignment w:val="auto"/>
    </w:pPr>
    <w:rPr>
      <w:rFonts w:eastAsia="黑体"/>
      <w:b w:val="0"/>
      <w:bCs/>
      <w:i w:val="0"/>
      <w:kern w:val="2"/>
      <w:szCs w:val="28"/>
    </w:rPr>
  </w:style>
  <w:style w:type="paragraph" w:customStyle="1" w:styleId="5155Char1CharChar">
    <w:name w:val="样式 标题 51)项标5标题 5 Char1) Char项 Char一级项 +"/>
    <w:basedOn w:val="5"/>
    <w:qFormat/>
    <w:pPr>
      <w:keepNext w:val="0"/>
      <w:keepLines w:val="0"/>
      <w:widowControl/>
      <w:numPr>
        <w:ilvl w:val="0"/>
        <w:numId w:val="0"/>
      </w:numPr>
      <w:tabs>
        <w:tab w:val="left" w:pos="992"/>
      </w:tabs>
      <w:autoSpaceDE/>
      <w:autoSpaceDN/>
      <w:snapToGrid/>
      <w:spacing w:beforeLines="50" w:line="360" w:lineRule="auto"/>
      <w:ind w:left="578" w:hanging="992"/>
      <w:jc w:val="left"/>
      <w:textAlignment w:val="auto"/>
    </w:pPr>
    <w:rPr>
      <w:rFonts w:ascii="宋体" w:eastAsia="黑体" w:hAnsi="宋体" w:cs="宋体"/>
      <w:b w:val="0"/>
      <w:color w:val="000000"/>
      <w:sz w:val="28"/>
      <w:szCs w:val="28"/>
    </w:rPr>
  </w:style>
  <w:style w:type="paragraph" w:customStyle="1" w:styleId="CharCharCharCharCharCharCharCharCharCharCharCharCharCharCharCharChar1">
    <w:name w:val="Char Char Char Char Char Char Char Char Char Char Char Char Char Char Char Char Char1"/>
    <w:basedOn w:val="a"/>
    <w:qFormat/>
    <w:pPr>
      <w:adjustRightInd/>
      <w:snapToGrid/>
      <w:spacing w:line="240" w:lineRule="auto"/>
    </w:pPr>
    <w:rPr>
      <w:rFonts w:ascii="仿宋_GB2312" w:eastAsia="仿宋_GB2312" w:cs="Times New Roman"/>
      <w:b/>
      <w:color w:val="auto"/>
      <w:sz w:val="32"/>
      <w:szCs w:val="32"/>
    </w:rPr>
  </w:style>
  <w:style w:type="paragraph" w:customStyle="1" w:styleId="2H2Heading2HiddenHeading2CCBSHD22ndlevelh221">
    <w:name w:val="样式 标题 2H2Heading 2 HiddenHeading 2 CCBSHD2节2nd levelh22...1"/>
    <w:basedOn w:val="2"/>
    <w:qFormat/>
    <w:pPr>
      <w:keepNext w:val="0"/>
      <w:keepLines w:val="0"/>
      <w:tabs>
        <w:tab w:val="left" w:pos="720"/>
      </w:tabs>
      <w:adjustRightInd/>
      <w:snapToGrid/>
      <w:spacing w:before="0" w:after="0" w:line="324" w:lineRule="auto"/>
      <w:ind w:left="924" w:firstLineChars="0" w:hanging="567"/>
    </w:pPr>
    <w:rPr>
      <w:rFonts w:ascii="Times New Roman" w:hAnsi="Times New Roman" w:cs="宋体"/>
      <w:kern w:val="0"/>
      <w:sz w:val="28"/>
      <w:szCs w:val="20"/>
    </w:rPr>
  </w:style>
  <w:style w:type="paragraph" w:customStyle="1" w:styleId="21121122Char1Heading2211Ti">
    <w:name w:val="样式 样式 标题 21.1标题 21.1标题2标题 2 Char1节_Heading 2标2二级标题1.1标题一... + Ti..."/>
    <w:basedOn w:val="1ffff8"/>
    <w:qFormat/>
    <w:pPr>
      <w:keepLines w:val="0"/>
      <w:spacing w:before="0" w:after="0" w:line="240" w:lineRule="auto"/>
      <w:jc w:val="both"/>
      <w:outlineLvl w:val="9"/>
    </w:pPr>
    <w:rPr>
      <w:rFonts w:eastAsia="仿宋_GB2312" w:cs="黑体"/>
      <w:b w:val="0"/>
      <w:bCs w:val="0"/>
      <w:kern w:val="2"/>
      <w:sz w:val="24"/>
      <w:szCs w:val="22"/>
    </w:rPr>
  </w:style>
  <w:style w:type="paragraph" w:customStyle="1" w:styleId="CM72">
    <w:name w:val="CM72"/>
    <w:basedOn w:val="a"/>
    <w:next w:val="a"/>
    <w:qFormat/>
    <w:pPr>
      <w:autoSpaceDE w:val="0"/>
      <w:autoSpaceDN w:val="0"/>
      <w:snapToGrid/>
      <w:spacing w:line="240" w:lineRule="auto"/>
      <w:ind w:firstLineChars="0" w:firstLine="0"/>
      <w:jc w:val="left"/>
    </w:pPr>
    <w:rPr>
      <w:rFonts w:cs="Times New Roman"/>
      <w:color w:val="auto"/>
      <w:kern w:val="0"/>
      <w:sz w:val="24"/>
      <w:szCs w:val="24"/>
    </w:rPr>
  </w:style>
  <w:style w:type="paragraph" w:customStyle="1" w:styleId="3H3H31H32H33u33CharCharChar3CharCharCha2">
    <w:name w:val="样式 标题 3H3H31H32H33u3标题 3 Char Char Char标题 3 Char Char Cha...2"/>
    <w:basedOn w:val="3"/>
    <w:qFormat/>
    <w:pPr>
      <w:tabs>
        <w:tab w:val="left" w:pos="432"/>
        <w:tab w:val="left" w:pos="1162"/>
        <w:tab w:val="left" w:pos="1330"/>
      </w:tabs>
      <w:adjustRightInd/>
      <w:snapToGrid/>
      <w:spacing w:after="80" w:line="240" w:lineRule="atLeast"/>
      <w:ind w:firstLineChars="0" w:firstLine="0"/>
      <w:jc w:val="left"/>
    </w:pPr>
    <w:rPr>
      <w:bCs w:val="0"/>
      <w:color w:val="000000"/>
      <w:kern w:val="24"/>
      <w:sz w:val="24"/>
      <w:szCs w:val="20"/>
    </w:rPr>
  </w:style>
  <w:style w:type="paragraph" w:customStyle="1" w:styleId="22f2">
    <w:name w:val="样式 目录 2 + 左侧:  2 字符"/>
    <w:basedOn w:val="26"/>
    <w:qFormat/>
    <w:pPr>
      <w:tabs>
        <w:tab w:val="clear" w:pos="8494"/>
        <w:tab w:val="left" w:pos="1050"/>
        <w:tab w:val="right" w:leader="middleDot" w:pos="8296"/>
      </w:tabs>
      <w:adjustRightInd/>
      <w:snapToGrid/>
      <w:spacing w:line="276" w:lineRule="auto"/>
      <w:ind w:leftChars="0" w:left="210" w:firstLineChars="200" w:firstLine="200"/>
    </w:pPr>
    <w:rPr>
      <w:rFonts w:ascii="Vladimir Script" w:eastAsia="楷体_GB2312" w:hAnsi="Vladimir Script" w:cs="宋体"/>
    </w:rPr>
  </w:style>
  <w:style w:type="paragraph" w:customStyle="1" w:styleId="affffffffffffffffffffffffffffffffffffffff">
    <w:name w:val="附录"/>
    <w:basedOn w:val="a"/>
    <w:qFormat/>
    <w:pPr>
      <w:spacing w:before="240" w:line="312" w:lineRule="auto"/>
      <w:ind w:firstLineChars="0" w:firstLine="0"/>
    </w:pPr>
    <w:rPr>
      <w:rFonts w:cs="Times New Roman"/>
      <w:b/>
      <w:bCs/>
      <w:color w:val="auto"/>
      <w:sz w:val="32"/>
      <w:szCs w:val="32"/>
    </w:rPr>
  </w:style>
  <w:style w:type="paragraph" w:customStyle="1" w:styleId="affffffffffffffffffffffffffffffffffffffff0">
    <w:name w:val="表格名称"/>
    <w:basedOn w:val="a"/>
    <w:qFormat/>
    <w:pPr>
      <w:keepNext/>
      <w:keepLines/>
      <w:tabs>
        <w:tab w:val="left" w:pos="720"/>
      </w:tabs>
      <w:adjustRightInd/>
      <w:snapToGrid/>
      <w:spacing w:beforeLines="20" w:afterLines="20" w:line="240" w:lineRule="auto"/>
      <w:ind w:firstLineChars="0" w:firstLine="0"/>
      <w:jc w:val="center"/>
    </w:pPr>
    <w:rPr>
      <w:rFonts w:eastAsia="黑体" w:cs="Times New Roman"/>
      <w:color w:val="auto"/>
      <w:sz w:val="24"/>
      <w:szCs w:val="20"/>
    </w:rPr>
  </w:style>
  <w:style w:type="paragraph" w:customStyle="1" w:styleId="affffffffffffffffffffffffffffffffffffffff1">
    <w:name w:val="湛江计算结果表"/>
    <w:basedOn w:val="affffffffffffff2"/>
    <w:qFormat/>
    <w:pPr>
      <w:widowControl w:val="0"/>
      <w:pBdr>
        <w:top w:val="none" w:sz="0" w:space="0" w:color="auto"/>
        <w:left w:val="none" w:sz="0" w:space="0" w:color="auto"/>
        <w:right w:val="none" w:sz="0" w:space="0" w:color="auto"/>
      </w:pBdr>
      <w:shd w:val="clear" w:color="auto" w:fill="auto"/>
      <w:spacing w:beforeLines="50" w:beforeAutospacing="0" w:afterLines="50" w:afterAutospacing="0"/>
      <w:ind w:left="1156" w:hanging="578"/>
      <w:outlineLvl w:val="5"/>
    </w:pPr>
    <w:rPr>
      <w:b w:val="0"/>
      <w:bCs w:val="0"/>
    </w:rPr>
  </w:style>
  <w:style w:type="paragraph" w:customStyle="1" w:styleId="-21">
    <w:name w:val="样式 表格-五号 + 首行缩进:  2 字符1"/>
    <w:basedOn w:val="a"/>
    <w:qFormat/>
    <w:pPr>
      <w:snapToGrid/>
      <w:spacing w:before="120" w:after="120" w:line="240" w:lineRule="auto"/>
      <w:ind w:left="578" w:firstLineChars="0" w:hanging="578"/>
      <w:jc w:val="center"/>
    </w:pPr>
    <w:rPr>
      <w:rFonts w:ascii="宋体" w:cs="宋体"/>
      <w:color w:val="auto"/>
      <w:kern w:val="0"/>
      <w:sz w:val="21"/>
      <w:szCs w:val="20"/>
    </w:rPr>
  </w:style>
  <w:style w:type="paragraph" w:customStyle="1" w:styleId="323">
    <w:name w:val="表格 32"/>
    <w:basedOn w:val="a"/>
    <w:qFormat/>
    <w:pPr>
      <w:autoSpaceDE w:val="0"/>
      <w:autoSpaceDN w:val="0"/>
      <w:snapToGrid/>
      <w:spacing w:line="0" w:lineRule="atLeast"/>
      <w:ind w:firstLineChars="0" w:firstLine="0"/>
      <w:jc w:val="center"/>
      <w:textAlignment w:val="baseline"/>
    </w:pPr>
    <w:rPr>
      <w:rFonts w:eastAsia="仿宋_GB2312" w:cs="Times New Roman"/>
      <w:color w:val="auto"/>
      <w:kern w:val="0"/>
      <w:sz w:val="24"/>
      <w:szCs w:val="20"/>
    </w:rPr>
  </w:style>
  <w:style w:type="paragraph" w:customStyle="1" w:styleId="1fffffff">
    <w:name w:val="批注框文本1"/>
    <w:basedOn w:val="a"/>
    <w:qFormat/>
    <w:pPr>
      <w:adjustRightInd/>
      <w:snapToGrid/>
      <w:spacing w:line="240" w:lineRule="auto"/>
      <w:ind w:firstLineChars="0" w:firstLine="0"/>
    </w:pPr>
    <w:rPr>
      <w:rFonts w:cs="Times New Roman"/>
      <w:color w:val="auto"/>
      <w:sz w:val="18"/>
      <w:szCs w:val="18"/>
    </w:rPr>
  </w:style>
  <w:style w:type="paragraph" w:customStyle="1" w:styleId="Char61">
    <w:name w:val="Char6"/>
    <w:basedOn w:val="a"/>
    <w:qFormat/>
    <w:pPr>
      <w:widowControl/>
      <w:adjustRightInd/>
      <w:snapToGrid/>
      <w:spacing w:after="160" w:line="240" w:lineRule="exact"/>
      <w:ind w:firstLineChars="0" w:firstLine="0"/>
      <w:jc w:val="left"/>
    </w:pPr>
    <w:rPr>
      <w:rFonts w:ascii="Verdana" w:hAnsi="Verdana" w:cs="Times New Roman"/>
      <w:color w:val="auto"/>
      <w:kern w:val="0"/>
      <w:sz w:val="20"/>
      <w:szCs w:val="20"/>
      <w:lang w:eastAsia="en-US"/>
    </w:rPr>
  </w:style>
  <w:style w:type="paragraph" w:customStyle="1" w:styleId="1230">
    <w:name w:val="标题123"/>
    <w:basedOn w:val="a"/>
    <w:next w:val="a"/>
    <w:qFormat/>
    <w:pPr>
      <w:snapToGrid/>
      <w:spacing w:before="120" w:after="120" w:line="240" w:lineRule="auto"/>
      <w:ind w:left="578" w:firstLineChars="0" w:hanging="578"/>
      <w:jc w:val="center"/>
    </w:pPr>
    <w:rPr>
      <w:rFonts w:ascii="宋体" w:cs="Times New Roman"/>
      <w:color w:val="auto"/>
      <w:kern w:val="0"/>
      <w:sz w:val="21"/>
      <w:szCs w:val="20"/>
    </w:rPr>
  </w:style>
  <w:style w:type="paragraph" w:customStyle="1" w:styleId="affffffffffffffffffffffffffffffffffffffff2">
    <w:name w:val="样式 表格标题 + 黑体"/>
    <w:basedOn w:val="5"/>
    <w:qFormat/>
    <w:pPr>
      <w:widowControl/>
      <w:numPr>
        <w:ilvl w:val="0"/>
        <w:numId w:val="0"/>
      </w:numPr>
      <w:autoSpaceDE/>
      <w:autoSpaceDN/>
      <w:adjustRightInd/>
      <w:snapToGrid/>
      <w:spacing w:beforeLines="50" w:afterLines="50" w:line="360" w:lineRule="auto"/>
      <w:ind w:left="578"/>
      <w:jc w:val="center"/>
      <w:textAlignment w:val="auto"/>
      <w:outlineLvl w:val="9"/>
    </w:pPr>
    <w:rPr>
      <w:rFonts w:ascii="黑体" w:eastAsia="黑体" w:hAnsi="黑体" w:cs="宋体"/>
      <w:b w:val="0"/>
      <w:kern w:val="44"/>
      <w:sz w:val="28"/>
      <w:szCs w:val="28"/>
    </w:rPr>
  </w:style>
  <w:style w:type="paragraph" w:customStyle="1" w:styleId="affffffffffffffffffffffffffffffffffffffff3">
    <w:name w:val="责任表文字"/>
    <w:basedOn w:val="a"/>
    <w:qFormat/>
    <w:pPr>
      <w:adjustRightInd/>
      <w:snapToGrid/>
      <w:spacing w:line="240" w:lineRule="auto"/>
      <w:ind w:firstLineChars="0" w:firstLine="0"/>
      <w:jc w:val="center"/>
    </w:pPr>
    <w:rPr>
      <w:rFonts w:cs="宋体"/>
      <w:color w:val="auto"/>
      <w:sz w:val="21"/>
      <w:szCs w:val="20"/>
    </w:rPr>
  </w:style>
  <w:style w:type="paragraph" w:customStyle="1" w:styleId="Indent1">
    <w:name w:val="Indent1"/>
    <w:basedOn w:val="a"/>
    <w:qFormat/>
    <w:pPr>
      <w:overflowPunct w:val="0"/>
      <w:autoSpaceDE w:val="0"/>
      <w:autoSpaceDN w:val="0"/>
      <w:snapToGrid/>
      <w:spacing w:line="240" w:lineRule="auto"/>
      <w:ind w:left="1440" w:firstLineChars="0" w:hanging="720"/>
      <w:jc w:val="left"/>
      <w:textAlignment w:val="baseline"/>
    </w:pPr>
    <w:rPr>
      <w:rFonts w:ascii="Arial" w:hAnsi="Arial" w:cs="Times New Roman"/>
      <w:color w:val="auto"/>
      <w:kern w:val="0"/>
      <w:sz w:val="22"/>
      <w:szCs w:val="20"/>
    </w:rPr>
  </w:style>
  <w:style w:type="paragraph" w:customStyle="1" w:styleId="2SeHeadwsa2ChapterChapterTitleH22CharCharCha">
    <w:name w:val="样式 标题 2SeHead wsa2ChapterChapter TitleH2标题 2 Char Char Cha..."/>
    <w:basedOn w:val="2"/>
    <w:qFormat/>
    <w:pPr>
      <w:tabs>
        <w:tab w:val="left" w:pos="432"/>
        <w:tab w:val="left" w:pos="927"/>
      </w:tabs>
      <w:adjustRightInd/>
      <w:snapToGrid/>
      <w:spacing w:before="240" w:after="240" w:line="600" w:lineRule="exact"/>
      <w:ind w:left="927"/>
    </w:pPr>
    <w:rPr>
      <w:rFonts w:ascii="Calibri" w:eastAsia="仿宋_GB2312" w:hAnsi="Calibri" w:cs="宋体"/>
      <w:kern w:val="0"/>
      <w:sz w:val="24"/>
    </w:rPr>
  </w:style>
  <w:style w:type="paragraph" w:customStyle="1" w:styleId="16951">
    <w:name w:val="16.9.5.1"/>
    <w:basedOn w:val="4"/>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bCs/>
      <w:i w:val="0"/>
      <w:kern w:val="2"/>
      <w:szCs w:val="24"/>
    </w:rPr>
  </w:style>
  <w:style w:type="paragraph" w:customStyle="1" w:styleId="139">
    <w:name w:val="样式 行距: 多倍行距 1.3 字行"/>
    <w:basedOn w:val="a"/>
    <w:qFormat/>
    <w:pPr>
      <w:adjustRightInd/>
      <w:snapToGrid/>
      <w:spacing w:before="120" w:after="120" w:line="312" w:lineRule="auto"/>
      <w:ind w:left="578" w:firstLine="480"/>
    </w:pPr>
    <w:rPr>
      <w:rFonts w:cs="宋体"/>
      <w:color w:val="auto"/>
      <w:sz w:val="21"/>
      <w:szCs w:val="20"/>
    </w:rPr>
  </w:style>
  <w:style w:type="paragraph" w:customStyle="1" w:styleId="WW-0">
    <w:name w:val="WW-批注文字"/>
    <w:basedOn w:val="a"/>
    <w:qFormat/>
    <w:pPr>
      <w:suppressAutoHyphens/>
      <w:adjustRightInd/>
      <w:snapToGrid/>
      <w:spacing w:line="240" w:lineRule="auto"/>
      <w:jc w:val="left"/>
    </w:pPr>
    <w:rPr>
      <w:rFonts w:eastAsia="仿宋_GB2312" w:cs="Times New Roman"/>
      <w:color w:val="auto"/>
      <w:kern w:val="1"/>
      <w:sz w:val="21"/>
      <w:szCs w:val="24"/>
      <w:lang w:eastAsia="ar-SA"/>
    </w:rPr>
  </w:style>
  <w:style w:type="paragraph" w:customStyle="1" w:styleId="414157">
    <w:name w:val="样式 标题 4 + 段前: 14 磅 行距: 多倍行距 1.57 字行"/>
    <w:basedOn w:val="4"/>
    <w:qFormat/>
    <w:pPr>
      <w:keepLines/>
      <w:tabs>
        <w:tab w:val="left" w:pos="432"/>
        <w:tab w:val="left" w:pos="966"/>
        <w:tab w:val="left" w:pos="1680"/>
      </w:tabs>
      <w:topLinePunct/>
      <w:autoSpaceDN/>
      <w:spacing w:before="280" w:afterLines="50" w:line="376" w:lineRule="auto"/>
      <w:ind w:left="1680" w:firstLineChars="0" w:hanging="420"/>
      <w:textAlignment w:val="auto"/>
    </w:pPr>
    <w:rPr>
      <w:rFonts w:ascii="Arial" w:eastAsia="黑体" w:hAnsi="Arial"/>
      <w:bCs/>
      <w:i w:val="0"/>
      <w:spacing w:val="20"/>
      <w:kern w:val="2"/>
      <w:sz w:val="28"/>
      <w:szCs w:val="28"/>
    </w:rPr>
  </w:style>
  <w:style w:type="paragraph" w:customStyle="1" w:styleId="affffffffffffffffffffffffffffffffffffffff4">
    <w:name w:val="生物中文类名"/>
    <w:basedOn w:val="a"/>
    <w:qFormat/>
    <w:pPr>
      <w:tabs>
        <w:tab w:val="left" w:pos="-120"/>
      </w:tabs>
      <w:adjustRightInd/>
      <w:snapToGrid/>
      <w:spacing w:before="60" w:line="310" w:lineRule="atLeast"/>
      <w:ind w:firstLineChars="1082" w:firstLine="2714"/>
    </w:pPr>
    <w:rPr>
      <w:rFonts w:cs="Times New Roman"/>
      <w:b/>
      <w:bCs/>
      <w:color w:val="auto"/>
      <w:spacing w:val="20"/>
      <w:sz w:val="21"/>
      <w:szCs w:val="21"/>
    </w:rPr>
  </w:style>
  <w:style w:type="paragraph" w:customStyle="1" w:styleId="12c">
    <w:name w:val="样式 表格1 + 首行缩进:  2 字符"/>
    <w:basedOn w:val="1b"/>
    <w:qFormat/>
    <w:pPr>
      <w:adjustRightInd/>
      <w:snapToGrid/>
      <w:spacing w:beforeLines="50" w:afterLines="50" w:line="240" w:lineRule="atLeast"/>
      <w:ind w:firstLineChars="0" w:firstLine="0"/>
      <w:textAlignment w:val="auto"/>
    </w:pPr>
    <w:rPr>
      <w:rFonts w:ascii="Times New Roman" w:cs="宋体"/>
      <w:kern w:val="2"/>
      <w:sz w:val="20"/>
    </w:rPr>
  </w:style>
  <w:style w:type="paragraph" w:customStyle="1" w:styleId="2913">
    <w:name w:val="样式 标题 2 + 段后: 9 磅 行距: 多倍行距 1.3 字行"/>
    <w:basedOn w:val="2"/>
    <w:qFormat/>
    <w:pPr>
      <w:keepLines w:val="0"/>
      <w:tabs>
        <w:tab w:val="left" w:pos="432"/>
        <w:tab w:val="left" w:pos="22680"/>
      </w:tabs>
      <w:spacing w:before="180" w:after="180" w:line="312" w:lineRule="auto"/>
      <w:ind w:firstLineChars="0" w:firstLine="0"/>
      <w:jc w:val="left"/>
      <w:textAlignment w:val="baseline"/>
    </w:pPr>
    <w:rPr>
      <w:rFonts w:ascii="CG Times (W1)" w:hAnsi="CG Times (W1)" w:cs="宋体"/>
      <w:kern w:val="0"/>
      <w:szCs w:val="20"/>
    </w:rPr>
  </w:style>
  <w:style w:type="paragraph" w:customStyle="1" w:styleId="EIA3">
    <w:name w:val="EIA标题3"/>
    <w:basedOn w:val="3"/>
    <w:qFormat/>
    <w:pPr>
      <w:tabs>
        <w:tab w:val="left" w:pos="360"/>
        <w:tab w:val="left" w:pos="432"/>
        <w:tab w:val="left" w:pos="1162"/>
        <w:tab w:val="left" w:pos="1330"/>
      </w:tabs>
      <w:adjustRightInd/>
      <w:snapToGrid/>
      <w:spacing w:beforeLines="50" w:afterLines="50" w:line="440" w:lineRule="exact"/>
      <w:ind w:left="360" w:firstLineChars="0" w:hanging="360"/>
    </w:pPr>
    <w:rPr>
      <w:rFonts w:eastAsia="楷体_GB2312"/>
      <w:b w:val="0"/>
      <w:bCs w:val="0"/>
      <w:kern w:val="0"/>
      <w:sz w:val="24"/>
      <w:szCs w:val="24"/>
    </w:rPr>
  </w:style>
  <w:style w:type="paragraph" w:customStyle="1" w:styleId="5ff3">
    <w:name w:val="表标题5"/>
    <w:basedOn w:val="a"/>
    <w:qFormat/>
    <w:pPr>
      <w:keepNext/>
      <w:snapToGrid/>
      <w:spacing w:before="60" w:after="60" w:line="397" w:lineRule="atLeast"/>
      <w:ind w:firstLineChars="0" w:firstLine="0"/>
      <w:jc w:val="center"/>
      <w:textAlignment w:val="baseline"/>
    </w:pPr>
    <w:rPr>
      <w:rFonts w:cs="Times New Roman"/>
      <w:b/>
      <w:color w:val="auto"/>
      <w:kern w:val="0"/>
      <w:sz w:val="24"/>
      <w:szCs w:val="20"/>
    </w:rPr>
  </w:style>
  <w:style w:type="paragraph" w:customStyle="1" w:styleId="1HeadingOne1h1H1AL1bocLevel1Topi2">
    <w:name w:val="样式 标题 1Heading One篇章标题标书1h1H1第*部分第A章L1bocLevel 1 Topi...2"/>
    <w:basedOn w:val="1"/>
    <w:qFormat/>
    <w:pPr>
      <w:keepNext w:val="0"/>
      <w:tabs>
        <w:tab w:val="left" w:pos="432"/>
        <w:tab w:val="left" w:pos="1260"/>
        <w:tab w:val="left" w:pos="1440"/>
        <w:tab w:val="left" w:pos="1980"/>
        <w:tab w:val="left" w:pos="3240"/>
      </w:tabs>
      <w:adjustRightInd/>
      <w:snapToGrid/>
      <w:spacing w:before="468" w:after="288" w:line="360" w:lineRule="auto"/>
      <w:ind w:firstLineChars="0" w:firstLine="0"/>
    </w:pPr>
    <w:rPr>
      <w:rFonts w:ascii="Times New Roman" w:eastAsia="黑体" w:hAnsi="Times New Roman" w:cs="宋体"/>
      <w:color w:val="auto"/>
      <w:sz w:val="24"/>
      <w:szCs w:val="20"/>
    </w:rPr>
  </w:style>
  <w:style w:type="paragraph" w:customStyle="1" w:styleId="41H41111411114Charh">
    <w:name w:val="标题 4(1).H41.1.1.1标题 4.1.1.1.1标题 4 Char款四级标题，黑粗，小四，序号h..."/>
    <w:basedOn w:val="4"/>
    <w:qFormat/>
    <w:pPr>
      <w:keepNext w:val="0"/>
      <w:tabs>
        <w:tab w:val="left" w:pos="432"/>
      </w:tabs>
      <w:overflowPunct/>
      <w:autoSpaceDE/>
      <w:autoSpaceDN/>
      <w:spacing w:after="120" w:line="312" w:lineRule="auto"/>
      <w:ind w:firstLineChars="0" w:firstLine="0"/>
      <w:textAlignment w:val="auto"/>
    </w:pPr>
    <w:rPr>
      <w:rFonts w:eastAsia="华文楷体"/>
      <w:i w:val="0"/>
      <w:kern w:val="2"/>
      <w:sz w:val="28"/>
    </w:rPr>
  </w:style>
  <w:style w:type="paragraph" w:customStyle="1" w:styleId="1681">
    <w:name w:val="表标题16.8－1"/>
    <w:basedOn w:val="166"/>
    <w:qFormat/>
    <w:pPr>
      <w:snapToGrid/>
      <w:spacing w:before="100" w:after="100" w:line="360" w:lineRule="atLeast"/>
      <w:jc w:val="left"/>
    </w:pPr>
    <w:rPr>
      <w:rFonts w:ascii="宋体" w:eastAsia="宋体" w:hAnsi="宋体"/>
      <w:b w:val="0"/>
      <w:color w:val="auto"/>
      <w:kern w:val="0"/>
      <w:sz w:val="20"/>
      <w:szCs w:val="20"/>
    </w:rPr>
  </w:style>
  <w:style w:type="paragraph" w:customStyle="1" w:styleId="166">
    <w:name w:val="表标16.6"/>
    <w:next w:val="affff6"/>
    <w:qFormat/>
    <w:pPr>
      <w:tabs>
        <w:tab w:val="left" w:pos="1560"/>
        <w:tab w:val="left" w:pos="2160"/>
      </w:tabs>
      <w:adjustRightInd w:val="0"/>
      <w:snapToGrid w:val="0"/>
      <w:spacing w:before="120" w:after="240" w:line="0" w:lineRule="atLeast"/>
      <w:ind w:left="578" w:hanging="578"/>
      <w:jc w:val="center"/>
    </w:pPr>
    <w:rPr>
      <w:rFonts w:eastAsia="黑体"/>
      <w:b/>
      <w:color w:val="000000"/>
      <w:kern w:val="2"/>
      <w:sz w:val="24"/>
      <w:szCs w:val="24"/>
    </w:rPr>
  </w:style>
  <w:style w:type="paragraph" w:customStyle="1" w:styleId="15b">
    <w:name w:val="样式 行距: 1.5 倍行距"/>
    <w:basedOn w:val="a"/>
    <w:qFormat/>
    <w:pPr>
      <w:snapToGrid/>
      <w:spacing w:before="120" w:after="120" w:line="360" w:lineRule="auto"/>
      <w:ind w:left="578"/>
    </w:pPr>
    <w:rPr>
      <w:rFonts w:ascii="宋体" w:cs="宋体"/>
      <w:color w:val="auto"/>
      <w:kern w:val="0"/>
      <w:sz w:val="21"/>
      <w:szCs w:val="20"/>
    </w:rPr>
  </w:style>
  <w:style w:type="paragraph" w:customStyle="1" w:styleId="affffffffffffffffffffffffffffffffffffffff5">
    <w:name w:val="图表名"/>
    <w:basedOn w:val="a"/>
    <w:qFormat/>
    <w:pPr>
      <w:adjustRightInd/>
      <w:snapToGrid/>
      <w:spacing w:beforeLines="30" w:afterLines="20" w:line="440" w:lineRule="exact"/>
      <w:ind w:firstLineChars="0" w:firstLine="480"/>
      <w:jc w:val="center"/>
    </w:pPr>
    <w:rPr>
      <w:rFonts w:eastAsia="黑体" w:cs="Times New Roman"/>
      <w:color w:val="auto"/>
      <w:sz w:val="24"/>
      <w:szCs w:val="24"/>
    </w:rPr>
  </w:style>
  <w:style w:type="paragraph" w:customStyle="1" w:styleId="22CharChapterHeading11112b222H21">
    <w:name w:val="样式 标题 2标题 2 CharChapter Heading节标题 1.11.1标题2b2标题2标题 2霍H2...1"/>
    <w:basedOn w:val="2"/>
    <w:qFormat/>
    <w:pPr>
      <w:tabs>
        <w:tab w:val="left" w:pos="432"/>
        <w:tab w:val="left" w:pos="720"/>
      </w:tabs>
      <w:snapToGrid/>
      <w:spacing w:before="240" w:after="120" w:line="360" w:lineRule="auto"/>
      <w:ind w:firstLineChars="0" w:firstLine="0"/>
      <w:jc w:val="left"/>
    </w:pPr>
    <w:rPr>
      <w:rFonts w:ascii="Times New Roman" w:hAnsi="Times New Roman"/>
      <w:kern w:val="44"/>
      <w:sz w:val="30"/>
      <w:szCs w:val="30"/>
    </w:rPr>
  </w:style>
  <w:style w:type="paragraph" w:customStyle="1" w:styleId="7b">
    <w:name w:val="表标题7"/>
    <w:basedOn w:val="a"/>
    <w:qFormat/>
    <w:pPr>
      <w:keepNext/>
      <w:snapToGrid/>
      <w:spacing w:before="60" w:after="60" w:line="397" w:lineRule="atLeast"/>
      <w:jc w:val="center"/>
      <w:textAlignment w:val="baseline"/>
    </w:pPr>
    <w:rPr>
      <w:rFonts w:eastAsia="仿宋_GB2312" w:cs="Times New Roman"/>
      <w:b/>
      <w:color w:val="auto"/>
      <w:kern w:val="0"/>
      <w:sz w:val="24"/>
      <w:szCs w:val="20"/>
    </w:rPr>
  </w:style>
  <w:style w:type="paragraph" w:customStyle="1" w:styleId="30000">
    <w:name w:val="样式 样式 标题 3 + 左侧:  0 厘米 首行缩进:  0 厘米 + 左侧:  0 厘米 首行缩进:  0 厘米"/>
    <w:basedOn w:val="a"/>
    <w:qFormat/>
    <w:pPr>
      <w:keepNext/>
      <w:adjustRightInd/>
      <w:snapToGrid/>
      <w:spacing w:before="120" w:after="120" w:line="360" w:lineRule="auto"/>
      <w:ind w:left="578" w:firstLineChars="0" w:hanging="578"/>
      <w:outlineLvl w:val="2"/>
    </w:pPr>
    <w:rPr>
      <w:rFonts w:cs="宋体"/>
      <w:color w:val="auto"/>
      <w:kern w:val="0"/>
      <w:sz w:val="24"/>
      <w:szCs w:val="20"/>
    </w:rPr>
  </w:style>
  <w:style w:type="paragraph" w:customStyle="1" w:styleId="12d">
    <w:name w:val="1标题2级"/>
    <w:basedOn w:val="a"/>
    <w:qFormat/>
    <w:pPr>
      <w:keepNext/>
      <w:adjustRightInd/>
      <w:spacing w:beforeLines="50" w:afterLines="50" w:line="240" w:lineRule="auto"/>
      <w:ind w:left="1156" w:firstLineChars="0" w:hanging="578"/>
      <w:outlineLvl w:val="1"/>
    </w:pPr>
    <w:rPr>
      <w:rFonts w:eastAsia="黑体" w:cs="Times New Roman"/>
      <w:b/>
      <w:color w:val="auto"/>
      <w:szCs w:val="20"/>
    </w:rPr>
  </w:style>
  <w:style w:type="paragraph" w:customStyle="1" w:styleId="affffffffffffffffffffffffffffffffffffffff6">
    <w:name w:val="正文并列"/>
    <w:basedOn w:val="a"/>
    <w:next w:val="a"/>
    <w:qFormat/>
    <w:pPr>
      <w:adjustRightInd/>
      <w:snapToGrid/>
      <w:spacing w:line="400" w:lineRule="exact"/>
    </w:pPr>
    <w:rPr>
      <w:rFonts w:eastAsia="仿宋_GB2312" w:cs="Times New Roman"/>
      <w:color w:val="auto"/>
      <w:sz w:val="24"/>
      <w:szCs w:val="24"/>
    </w:rPr>
  </w:style>
  <w:style w:type="paragraph" w:customStyle="1" w:styleId="affffffffffffffffffffffffffffffffffffffff7">
    <w:name w:val="表格名"/>
    <w:basedOn w:val="a"/>
    <w:qFormat/>
    <w:pPr>
      <w:adjustRightInd/>
      <w:snapToGrid/>
      <w:spacing w:line="240" w:lineRule="auto"/>
      <w:jc w:val="left"/>
    </w:pPr>
    <w:rPr>
      <w:rFonts w:eastAsia="仿宋_GB2312" w:cs="Times New Roman"/>
      <w:color w:val="auto"/>
      <w:sz w:val="24"/>
      <w:szCs w:val="24"/>
    </w:rPr>
  </w:style>
  <w:style w:type="paragraph" w:customStyle="1" w:styleId="3101">
    <w:name w:val="样式 表标题3.10 + 段前: 1 行"/>
    <w:basedOn w:val="3100"/>
    <w:qFormat/>
    <w:pPr>
      <w:ind w:left="425" w:hanging="425"/>
      <w:jc w:val="left"/>
    </w:pPr>
    <w:rPr>
      <w:rFonts w:eastAsia="宋体" w:cs="Times New Roman"/>
      <w:kern w:val="0"/>
      <w:sz w:val="20"/>
      <w:szCs w:val="20"/>
    </w:rPr>
  </w:style>
  <w:style w:type="paragraph" w:customStyle="1" w:styleId="CM62">
    <w:name w:val="CM62"/>
    <w:basedOn w:val="Default"/>
    <w:next w:val="Default"/>
    <w:qFormat/>
    <w:rPr>
      <w:rFonts w:ascii="Times New Roman"/>
      <w:color w:val="auto"/>
    </w:rPr>
  </w:style>
  <w:style w:type="paragraph" w:customStyle="1" w:styleId="31113CharChar3Char3111111-1">
    <w:name w:val="样式 标题 31.1.1条标题 3 Char Char标题 3 Char标3§1.1.1.. (1.1.1)- ...1"/>
    <w:basedOn w:val="a"/>
    <w:qFormat/>
    <w:pPr>
      <w:tabs>
        <w:tab w:val="left" w:pos="0"/>
        <w:tab w:val="left" w:pos="1740"/>
      </w:tabs>
      <w:adjustRightInd/>
      <w:snapToGrid/>
      <w:spacing w:line="312" w:lineRule="auto"/>
      <w:ind w:left="1740" w:firstLineChars="0" w:hanging="420"/>
    </w:pPr>
    <w:rPr>
      <w:rFonts w:cs="Times New Roman"/>
      <w:color w:val="auto"/>
      <w:sz w:val="24"/>
      <w:szCs w:val="20"/>
    </w:rPr>
  </w:style>
  <w:style w:type="paragraph" w:customStyle="1" w:styleId="affffffffffffffffffffffffffffffffffffffff8">
    <w:name w:val="大唐电厂正文"/>
    <w:basedOn w:val="a"/>
    <w:qFormat/>
    <w:pPr>
      <w:spacing w:line="360" w:lineRule="auto"/>
      <w:ind w:firstLine="480"/>
      <w:jc w:val="left"/>
    </w:pPr>
    <w:rPr>
      <w:rFonts w:ascii="Calibri" w:hAnsi="Calibri" w:cs="Times New Roman"/>
      <w:color w:val="auto"/>
      <w:sz w:val="24"/>
      <w:szCs w:val="24"/>
    </w:rPr>
  </w:style>
  <w:style w:type="paragraph" w:customStyle="1" w:styleId="affffffffffffffffffffffffffffffffffffffff9">
    <w:name w:val="较紧表格"/>
    <w:basedOn w:val="affffffffffa"/>
    <w:qFormat/>
    <w:pPr>
      <w:spacing w:before="0" w:after="0"/>
      <w:ind w:left="0" w:firstLine="0"/>
      <w:jc w:val="both"/>
    </w:pPr>
    <w:rPr>
      <w:rFonts w:eastAsia="仿宋_GB2312" w:cs="黑体"/>
      <w:sz w:val="24"/>
      <w:szCs w:val="22"/>
    </w:rPr>
  </w:style>
  <w:style w:type="paragraph" w:customStyle="1" w:styleId="ST201">
    <w:name w:val="ST20_1"/>
    <w:basedOn w:val="a"/>
    <w:qFormat/>
    <w:pPr>
      <w:snapToGrid/>
      <w:spacing w:line="240" w:lineRule="auto"/>
      <w:ind w:firstLineChars="0" w:firstLine="0"/>
      <w:jc w:val="center"/>
      <w:textAlignment w:val="baseline"/>
    </w:pPr>
    <w:rPr>
      <w:rFonts w:ascii="宋体" w:cs="Times New Roman"/>
      <w:color w:val="auto"/>
      <w:kern w:val="0"/>
      <w:sz w:val="21"/>
      <w:szCs w:val="20"/>
    </w:rPr>
  </w:style>
  <w:style w:type="paragraph" w:customStyle="1" w:styleId="491">
    <w:name w:val="样式 表标题4.9 + 居中"/>
    <w:basedOn w:val="490"/>
    <w:qFormat/>
    <w:pPr>
      <w:tabs>
        <w:tab w:val="clear" w:pos="4060"/>
        <w:tab w:val="clear" w:pos="8261"/>
      </w:tabs>
      <w:suppressAutoHyphens w:val="0"/>
      <w:adjustRightInd/>
      <w:spacing w:before="0" w:after="0" w:line="240" w:lineRule="auto"/>
      <w:ind w:left="0" w:firstLine="0"/>
    </w:pPr>
    <w:rPr>
      <w:rFonts w:ascii="Times New Roman" w:eastAsia="仿宋_GB2312" w:cs="黑体"/>
      <w:b w:val="0"/>
      <w:spacing w:val="0"/>
      <w:kern w:val="2"/>
      <w:sz w:val="24"/>
      <w:szCs w:val="22"/>
    </w:rPr>
  </w:style>
  <w:style w:type="paragraph" w:customStyle="1" w:styleId="affffffffffffffffffffffffffffffffffffffffa">
    <w:name w:val="章(一级)"/>
    <w:basedOn w:val="1"/>
    <w:next w:val="a"/>
    <w:qFormat/>
    <w:pPr>
      <w:widowControl/>
      <w:adjustRightInd/>
      <w:snapToGrid/>
      <w:spacing w:before="120" w:after="120" w:line="400" w:lineRule="exact"/>
      <w:ind w:firstLineChars="0" w:firstLine="240"/>
      <w:jc w:val="left"/>
    </w:pPr>
    <w:rPr>
      <w:rFonts w:ascii="黑体" w:eastAsia="黑体" w:hAnsi="Times New Roman"/>
      <w:bCs w:val="0"/>
      <w:color w:val="auto"/>
      <w:kern w:val="0"/>
      <w:sz w:val="24"/>
      <w:szCs w:val="20"/>
    </w:rPr>
  </w:style>
  <w:style w:type="paragraph" w:customStyle="1" w:styleId="font10">
    <w:name w:val="font10"/>
    <w:basedOn w:val="a"/>
    <w:qFormat/>
    <w:pPr>
      <w:widowControl/>
      <w:adjustRightInd/>
      <w:snapToGrid/>
      <w:spacing w:before="100" w:beforeAutospacing="1" w:after="100" w:afterAutospacing="1" w:line="240" w:lineRule="auto"/>
      <w:ind w:firstLineChars="0" w:firstLine="0"/>
      <w:jc w:val="left"/>
    </w:pPr>
    <w:rPr>
      <w:rFonts w:ascii="宋体" w:hAnsi="宋体" w:cs="宋体"/>
      <w:color w:val="auto"/>
      <w:kern w:val="0"/>
      <w:sz w:val="21"/>
      <w:szCs w:val="21"/>
    </w:rPr>
  </w:style>
  <w:style w:type="paragraph" w:customStyle="1" w:styleId="4fb">
    <w:name w:val="表头4"/>
    <w:basedOn w:val="5f5"/>
    <w:qFormat/>
    <w:pPr>
      <w:tabs>
        <w:tab w:val="clear" w:pos="1080"/>
        <w:tab w:val="left" w:pos="1985"/>
      </w:tabs>
      <w:ind w:left="1908"/>
    </w:pPr>
  </w:style>
  <w:style w:type="paragraph" w:customStyle="1" w:styleId="Char220">
    <w:name w:val="Char22"/>
    <w:basedOn w:val="a"/>
    <w:qFormat/>
    <w:pPr>
      <w:widowControl/>
      <w:adjustRightInd/>
      <w:snapToGrid/>
      <w:spacing w:before="120" w:after="160" w:line="240" w:lineRule="exact"/>
      <w:ind w:left="578" w:hanging="578"/>
      <w:jc w:val="left"/>
    </w:pPr>
    <w:rPr>
      <w:rFonts w:ascii="Verdana" w:eastAsia="仿宋_GB2312" w:hAnsi="Verdana" w:cs="Times New Roman"/>
      <w:color w:val="auto"/>
      <w:kern w:val="0"/>
      <w:sz w:val="20"/>
      <w:szCs w:val="20"/>
      <w:lang w:eastAsia="en-US"/>
    </w:rPr>
  </w:style>
  <w:style w:type="paragraph" w:customStyle="1" w:styleId="3ffe">
    <w:name w:val="小3仿"/>
    <w:basedOn w:val="a0"/>
    <w:qFormat/>
    <w:pPr>
      <w:spacing w:beforeLines="50" w:afterLines="50" w:line="240" w:lineRule="auto"/>
      <w:ind w:firstLineChars="0" w:firstLine="0"/>
    </w:pPr>
    <w:rPr>
      <w:color w:val="auto"/>
      <w:kern w:val="0"/>
      <w:sz w:val="18"/>
    </w:rPr>
  </w:style>
  <w:style w:type="paragraph" w:customStyle="1" w:styleId="GB23122025025">
    <w:name w:val="样式 仿宋_GB2312 小三 首行缩进:  2 字符 段前: 0.25 行 段后: 0.25 行"/>
    <w:basedOn w:val="a"/>
    <w:qFormat/>
    <w:pPr>
      <w:adjustRightInd/>
      <w:snapToGrid/>
      <w:spacing w:beforeLines="25" w:afterLines="25" w:line="300" w:lineRule="auto"/>
    </w:pPr>
    <w:rPr>
      <w:rFonts w:ascii="仿宋_GB2312" w:eastAsia="仿宋_GB2312" w:hAnsi="仿宋_GB2312" w:cs="宋体"/>
      <w:color w:val="auto"/>
      <w:szCs w:val="20"/>
    </w:rPr>
  </w:style>
  <w:style w:type="paragraph" w:customStyle="1" w:styleId="1fffffff0">
    <w:name w:val="称呼1"/>
    <w:basedOn w:val="a"/>
    <w:next w:val="a"/>
    <w:qFormat/>
    <w:pPr>
      <w:autoSpaceDE w:val="0"/>
      <w:autoSpaceDN w:val="0"/>
      <w:snapToGrid/>
      <w:spacing w:line="312" w:lineRule="atLeast"/>
      <w:ind w:firstLineChars="0" w:firstLine="0"/>
      <w:textAlignment w:val="baseline"/>
    </w:pPr>
    <w:rPr>
      <w:rFonts w:ascii="Arial" w:eastAsia="Times New Roman" w:hAnsi="Arial" w:cs="Times New Roman"/>
      <w:color w:val="auto"/>
      <w:spacing w:val="20"/>
      <w:kern w:val="0"/>
      <w:szCs w:val="24"/>
    </w:rPr>
  </w:style>
  <w:style w:type="paragraph" w:customStyle="1" w:styleId="21121122Char12Heading2">
    <w:name w:val="样式 样式 样式 样式 标题 21.1标题 21.1标题2标题 2 Char1节标2_Heading 2一级条二级标题，黑粗，...."/>
    <w:basedOn w:val="a"/>
    <w:qFormat/>
    <w:pPr>
      <w:keepNext/>
      <w:widowControl/>
      <w:adjustRightInd/>
      <w:spacing w:beforeLines="50" w:afterLines="50" w:line="240" w:lineRule="auto"/>
      <w:ind w:left="578" w:firstLineChars="0" w:firstLine="0"/>
      <w:outlineLvl w:val="1"/>
    </w:pPr>
    <w:rPr>
      <w:rFonts w:ascii="黑体" w:eastAsia="黑体" w:hAnsi="Arial" w:cs="宋体"/>
      <w:color w:val="000000"/>
      <w:kern w:val="24"/>
      <w:szCs w:val="20"/>
      <w:lang w:val="zh-CN"/>
    </w:rPr>
  </w:style>
  <w:style w:type="paragraph" w:customStyle="1" w:styleId="affffffffffffffffffffffffffffffffffffffffb">
    <w:name w:val="±í±êÌâ"/>
    <w:next w:val="a"/>
    <w:qFormat/>
    <w:pPr>
      <w:snapToGrid w:val="0"/>
      <w:spacing w:before="60" w:after="60"/>
      <w:ind w:left="578" w:hanging="578"/>
      <w:jc w:val="center"/>
    </w:pPr>
    <w:rPr>
      <w:rFonts w:ascii="Arial" w:eastAsia="黑体" w:hAnsi="Arial" w:cs="Arial"/>
      <w:kern w:val="24"/>
      <w:sz w:val="24"/>
      <w:szCs w:val="24"/>
    </w:rPr>
  </w:style>
  <w:style w:type="paragraph" w:customStyle="1" w:styleId="xl161">
    <w:name w:val="xl161"/>
    <w:basedOn w:val="a"/>
    <w:qFormat/>
    <w:pPr>
      <w:widowControl/>
      <w:pBdr>
        <w:left w:val="single" w:sz="12" w:space="0" w:color="000000"/>
        <w:bottom w:val="single" w:sz="8" w:space="0" w:color="000000"/>
        <w:right w:val="single" w:sz="8" w:space="0" w:color="000000"/>
      </w:pBdr>
      <w:shd w:val="clear" w:color="000000" w:fill="FFFF66"/>
      <w:adjustRightInd/>
      <w:snapToGrid/>
      <w:spacing w:before="100" w:beforeAutospacing="1" w:after="100" w:afterAutospacing="1" w:line="240" w:lineRule="auto"/>
      <w:ind w:firstLineChars="0" w:firstLine="0"/>
      <w:jc w:val="center"/>
    </w:pPr>
    <w:rPr>
      <w:rFonts w:cs="Times New Roman"/>
      <w:color w:val="auto"/>
      <w:kern w:val="0"/>
      <w:sz w:val="21"/>
      <w:szCs w:val="21"/>
    </w:rPr>
  </w:style>
  <w:style w:type="paragraph" w:customStyle="1" w:styleId="1fffffff1">
    <w:name w:val="四级标题王1"/>
    <w:basedOn w:val="a"/>
    <w:qFormat/>
    <w:pPr>
      <w:spacing w:before="120" w:after="120" w:line="360" w:lineRule="auto"/>
      <w:ind w:left="578" w:firstLineChars="0" w:hanging="578"/>
      <w:outlineLvl w:val="3"/>
    </w:pPr>
    <w:rPr>
      <w:rFonts w:ascii="黑体" w:eastAsia="黑体" w:cs="Times New Roman"/>
      <w:color w:val="auto"/>
      <w:kern w:val="0"/>
      <w:sz w:val="24"/>
      <w:szCs w:val="24"/>
    </w:rPr>
  </w:style>
  <w:style w:type="paragraph" w:customStyle="1" w:styleId="c13">
    <w:name w:val="c13"/>
    <w:basedOn w:val="a"/>
    <w:next w:val="a"/>
    <w:qFormat/>
    <w:pPr>
      <w:autoSpaceDE w:val="0"/>
      <w:autoSpaceDN w:val="0"/>
      <w:snapToGrid/>
      <w:spacing w:before="120" w:after="120" w:line="240" w:lineRule="atLeast"/>
      <w:ind w:left="578" w:firstLineChars="0" w:hanging="578"/>
      <w:jc w:val="center"/>
    </w:pPr>
    <w:rPr>
      <w:rFonts w:cs="Times New Roman"/>
      <w:color w:val="auto"/>
      <w:kern w:val="0"/>
      <w:sz w:val="24"/>
      <w:szCs w:val="24"/>
    </w:rPr>
  </w:style>
  <w:style w:type="paragraph" w:customStyle="1" w:styleId="2ffffffb">
    <w:name w:val="封2(机构名称)"/>
    <w:basedOn w:val="a"/>
    <w:qFormat/>
    <w:pPr>
      <w:tabs>
        <w:tab w:val="left" w:pos="-120"/>
      </w:tabs>
      <w:adjustRightInd/>
      <w:snapToGrid/>
      <w:spacing w:before="120" w:after="120" w:line="24" w:lineRule="atLeast"/>
      <w:ind w:firstLineChars="0" w:firstLine="0"/>
      <w:jc w:val="left"/>
    </w:pPr>
    <w:rPr>
      <w:rFonts w:eastAsia="黑体" w:cs="Times New Roman"/>
      <w:color w:val="auto"/>
      <w:spacing w:val="20"/>
      <w:szCs w:val="20"/>
    </w:rPr>
  </w:style>
  <w:style w:type="paragraph" w:customStyle="1" w:styleId="2TimesNewRoman1">
    <w:name w:val="样式 表格2 + Times New Roman"/>
    <w:basedOn w:val="a"/>
    <w:qFormat/>
    <w:pPr>
      <w:adjustRightInd/>
      <w:snapToGrid/>
      <w:spacing w:beforeLines="5" w:line="240" w:lineRule="auto"/>
      <w:ind w:firstLineChars="0" w:firstLine="0"/>
      <w:jc w:val="center"/>
    </w:pPr>
    <w:rPr>
      <w:rFonts w:eastAsia="Times New Roman" w:cs="宋体"/>
      <w:color w:val="auto"/>
      <w:sz w:val="21"/>
      <w:szCs w:val="20"/>
      <w:lang w:val="zh-CN"/>
    </w:rPr>
  </w:style>
  <w:style w:type="paragraph" w:customStyle="1" w:styleId="affffffffffffffffffffffffffffffffffffffffc">
    <w:name w:val="正文标准样式"/>
    <w:basedOn w:val="a"/>
    <w:qFormat/>
    <w:pPr>
      <w:snapToGrid/>
      <w:spacing w:line="300" w:lineRule="auto"/>
      <w:ind w:firstLineChars="0" w:firstLine="482"/>
      <w:textAlignment w:val="baseline"/>
    </w:pPr>
    <w:rPr>
      <w:rFonts w:cs="Times New Roman"/>
      <w:color w:val="auto"/>
      <w:kern w:val="0"/>
      <w:sz w:val="24"/>
      <w:szCs w:val="20"/>
    </w:rPr>
  </w:style>
  <w:style w:type="paragraph" w:customStyle="1" w:styleId="CM1">
    <w:name w:val="CM1"/>
    <w:basedOn w:val="Default"/>
    <w:next w:val="Default"/>
    <w:qFormat/>
    <w:pPr>
      <w:spacing w:before="120" w:after="120"/>
      <w:ind w:left="578" w:hanging="578"/>
      <w:jc w:val="both"/>
    </w:pPr>
    <w:rPr>
      <w:rFonts w:cs="宋体"/>
      <w:color w:val="auto"/>
    </w:rPr>
  </w:style>
  <w:style w:type="paragraph" w:customStyle="1" w:styleId="xl180">
    <w:name w:val="xl180"/>
    <w:basedOn w:val="a"/>
    <w:qFormat/>
    <w:pPr>
      <w:widowControl/>
      <w:pBdr>
        <w:left w:val="single" w:sz="8"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cs="Times New Roman"/>
      <w:color w:val="FF0000"/>
      <w:kern w:val="0"/>
      <w:sz w:val="21"/>
      <w:szCs w:val="21"/>
    </w:rPr>
  </w:style>
  <w:style w:type="paragraph" w:customStyle="1" w:styleId="5ff4">
    <w:name w:val="5文章(治)"/>
    <w:basedOn w:val="a"/>
    <w:qFormat/>
    <w:pPr>
      <w:widowControl/>
      <w:adjustRightInd/>
      <w:snapToGrid/>
      <w:spacing w:line="360" w:lineRule="auto"/>
      <w:ind w:firstLine="480"/>
      <w:jc w:val="left"/>
    </w:pPr>
    <w:rPr>
      <w:rFonts w:ascii="Calibri" w:eastAsia="仿宋_GB2312" w:hAnsi="宋体" w:cs="Times New Roman"/>
      <w:color w:val="auto"/>
      <w:kern w:val="0"/>
      <w:sz w:val="24"/>
      <w:szCs w:val="24"/>
      <w:lang w:eastAsia="en-US" w:bidi="en-US"/>
    </w:rPr>
  </w:style>
  <w:style w:type="paragraph" w:customStyle="1" w:styleId="xl156">
    <w:name w:val="xl156"/>
    <w:basedOn w:val="a"/>
    <w:qFormat/>
    <w:pPr>
      <w:widowControl/>
      <w:pBdr>
        <w:top w:val="single" w:sz="8" w:space="0" w:color="000000"/>
        <w:left w:val="single" w:sz="12" w:space="0" w:color="000000"/>
        <w:right w:val="single" w:sz="8" w:space="0" w:color="000000"/>
      </w:pBdr>
      <w:shd w:val="clear" w:color="000000" w:fill="C5D9F1"/>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165">
    <w:name w:val="表16.5"/>
    <w:basedOn w:val="1610-1"/>
    <w:qFormat/>
    <w:pPr>
      <w:widowControl/>
      <w:adjustRightInd w:val="0"/>
      <w:spacing w:after="100" w:line="360" w:lineRule="atLeast"/>
      <w:jc w:val="center"/>
    </w:pPr>
    <w:rPr>
      <w:rFonts w:ascii="宋体" w:eastAsia="宋体" w:hAnsi="宋体" w:cs="Times New Roman"/>
      <w:kern w:val="0"/>
      <w:sz w:val="20"/>
      <w:szCs w:val="20"/>
    </w:rPr>
  </w:style>
  <w:style w:type="paragraph" w:customStyle="1" w:styleId="4fc">
    <w:name w:val="样式 标题 4 +"/>
    <w:basedOn w:val="4"/>
    <w:qFormat/>
    <w:pPr>
      <w:keepLines/>
      <w:tabs>
        <w:tab w:val="left" w:pos="964"/>
      </w:tabs>
      <w:overflowPunct/>
      <w:autoSpaceDE/>
      <w:autoSpaceDN/>
      <w:spacing w:after="120" w:line="312" w:lineRule="auto"/>
      <w:ind w:left="964" w:firstLineChars="0" w:hanging="964"/>
      <w:textAlignment w:val="auto"/>
    </w:pPr>
    <w:rPr>
      <w:rFonts w:ascii="Arial" w:eastAsia="黑体" w:hAnsi="Arial"/>
      <w:bCs/>
      <w:i w:val="0"/>
      <w:kern w:val="0"/>
      <w:sz w:val="28"/>
      <w:szCs w:val="28"/>
    </w:rPr>
  </w:style>
  <w:style w:type="paragraph" w:customStyle="1" w:styleId="1fffffff2">
    <w:name w:val="样式1."/>
    <w:basedOn w:val="a"/>
    <w:qFormat/>
    <w:pPr>
      <w:spacing w:before="120" w:after="120" w:line="460" w:lineRule="exact"/>
      <w:ind w:left="578" w:firstLineChars="0" w:hanging="578"/>
    </w:pPr>
    <w:rPr>
      <w:rFonts w:ascii="黑体" w:eastAsia="黑体" w:cs="Times New Roman"/>
      <w:b/>
      <w:color w:val="auto"/>
      <w:sz w:val="30"/>
      <w:szCs w:val="20"/>
    </w:rPr>
  </w:style>
  <w:style w:type="paragraph" w:customStyle="1" w:styleId="xl202">
    <w:name w:val="xl202"/>
    <w:basedOn w:val="a"/>
    <w:qFormat/>
    <w:pPr>
      <w:widowControl/>
      <w:pBdr>
        <w:left w:val="single" w:sz="8"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affffffffffffffffffffffffffffffffffffffffd">
    <w:name w:val="附录标识"/>
    <w:next w:val="affffffffffffffffffffffffff2"/>
    <w:qFormat/>
    <w:pPr>
      <w:tabs>
        <w:tab w:val="left" w:pos="425"/>
      </w:tabs>
      <w:adjustRightInd w:val="0"/>
      <w:spacing w:before="100" w:after="120" w:line="440" w:lineRule="exact"/>
      <w:ind w:left="578" w:hanging="425"/>
      <w:jc w:val="center"/>
    </w:pPr>
    <w:rPr>
      <w:rFonts w:ascii="黑体" w:eastAsia="黑体"/>
      <w:sz w:val="24"/>
    </w:rPr>
  </w:style>
  <w:style w:type="paragraph" w:customStyle="1" w:styleId="1fffffff3">
    <w:name w:val="书名1"/>
    <w:basedOn w:val="a"/>
    <w:qFormat/>
    <w:pPr>
      <w:tabs>
        <w:tab w:val="left" w:pos="-120"/>
      </w:tabs>
      <w:snapToGrid/>
      <w:spacing w:line="288" w:lineRule="auto"/>
      <w:ind w:firstLineChars="0" w:firstLine="0"/>
      <w:jc w:val="center"/>
      <w:textAlignment w:val="baseline"/>
    </w:pPr>
    <w:rPr>
      <w:rFonts w:cs="Times New Roman"/>
      <w:color w:val="auto"/>
      <w:spacing w:val="20"/>
      <w:kern w:val="0"/>
      <w:sz w:val="32"/>
      <w:szCs w:val="20"/>
    </w:rPr>
  </w:style>
  <w:style w:type="paragraph" w:customStyle="1" w:styleId="4fd">
    <w:name w:val="电厂标题4"/>
    <w:basedOn w:val="a"/>
    <w:next w:val="a"/>
    <w:qFormat/>
    <w:pPr>
      <w:adjustRightInd/>
      <w:snapToGrid/>
      <w:spacing w:line="360" w:lineRule="auto"/>
      <w:ind w:left="1247"/>
    </w:pPr>
    <w:rPr>
      <w:rFonts w:eastAsia="仿宋_GB2312" w:hAnsi="宋体" w:cs="Times New Roman"/>
      <w:bCs/>
      <w:color w:val="auto"/>
      <w:spacing w:val="4"/>
      <w:kern w:val="28"/>
      <w:sz w:val="21"/>
      <w:szCs w:val="24"/>
    </w:rPr>
  </w:style>
  <w:style w:type="paragraph" w:customStyle="1" w:styleId="affffffffffffffffffffffffffffffffffffffffe">
    <w:name w:val="样式 汇通仓储正文 + 宋体"/>
    <w:basedOn w:val="a"/>
    <w:qFormat/>
    <w:pPr>
      <w:adjustRightInd/>
      <w:spacing w:line="324" w:lineRule="auto"/>
    </w:pPr>
    <w:rPr>
      <w:rFonts w:ascii="宋体" w:hAnsi="宋体" w:cs="Times New Roman"/>
      <w:color w:val="000000"/>
      <w:sz w:val="24"/>
      <w:szCs w:val="20"/>
    </w:rPr>
  </w:style>
  <w:style w:type="paragraph" w:customStyle="1" w:styleId="afffffffffffffffffffffffffffffffffffffffff">
    <w:name w:val="规划"/>
    <w:basedOn w:val="affffffffffffffffa"/>
    <w:qFormat/>
    <w:pPr>
      <w:widowControl/>
      <w:tabs>
        <w:tab w:val="left" w:pos="1560"/>
      </w:tabs>
      <w:spacing w:afterLines="50"/>
      <w:ind w:left="1560" w:hanging="720"/>
      <w:jc w:val="left"/>
    </w:pPr>
    <w:rPr>
      <w:rFonts w:eastAsia="宋体"/>
      <w:kern w:val="0"/>
      <w:szCs w:val="20"/>
    </w:rPr>
  </w:style>
  <w:style w:type="paragraph" w:customStyle="1" w:styleId="xl136">
    <w:name w:val="xl136"/>
    <w:basedOn w:val="a"/>
    <w:qFormat/>
    <w:pPr>
      <w:widowControl/>
      <w:pBdr>
        <w:left w:val="single" w:sz="12" w:space="0" w:color="000000"/>
        <w:bottom w:val="single" w:sz="8" w:space="0" w:color="000000"/>
        <w:right w:val="single" w:sz="8" w:space="0" w:color="000000"/>
      </w:pBdr>
      <w:adjustRightInd/>
      <w:snapToGrid/>
      <w:spacing w:before="100" w:beforeAutospacing="1" w:after="100" w:afterAutospacing="1" w:line="240" w:lineRule="auto"/>
      <w:ind w:firstLineChars="0" w:firstLine="0"/>
      <w:jc w:val="center"/>
    </w:pPr>
    <w:rPr>
      <w:rFonts w:ascii="宋体" w:hAnsi="宋体" w:cs="宋体"/>
      <w:color w:val="auto"/>
      <w:kern w:val="0"/>
      <w:sz w:val="24"/>
      <w:szCs w:val="24"/>
    </w:rPr>
  </w:style>
  <w:style w:type="paragraph" w:customStyle="1" w:styleId="CM11">
    <w:name w:val="CM11"/>
    <w:basedOn w:val="Default"/>
    <w:next w:val="Default"/>
    <w:qFormat/>
    <w:pPr>
      <w:spacing w:before="120" w:after="120" w:line="456" w:lineRule="atLeast"/>
      <w:ind w:left="578" w:hanging="578"/>
      <w:jc w:val="both"/>
    </w:pPr>
    <w:rPr>
      <w:rFonts w:cs="宋体"/>
      <w:color w:val="auto"/>
    </w:rPr>
  </w:style>
  <w:style w:type="paragraph" w:customStyle="1" w:styleId="36625">
    <w:name w:val="样式 标题 3 + 四号 段前: 6 磅 段后: 6 磅 行距: 固定值 25 磅"/>
    <w:basedOn w:val="3"/>
    <w:qFormat/>
    <w:pPr>
      <w:tabs>
        <w:tab w:val="left" w:pos="432"/>
        <w:tab w:val="left" w:pos="1162"/>
        <w:tab w:val="left" w:pos="1320"/>
        <w:tab w:val="left" w:pos="3555"/>
        <w:tab w:val="left" w:pos="22680"/>
      </w:tabs>
      <w:autoSpaceDE w:val="0"/>
      <w:autoSpaceDN w:val="0"/>
      <w:snapToGrid/>
      <w:spacing w:before="120" w:after="120" w:line="288" w:lineRule="auto"/>
      <w:ind w:left="960" w:firstLine="482"/>
      <w:textAlignment w:val="baseline"/>
    </w:pPr>
    <w:rPr>
      <w:rFonts w:ascii="宋体" w:hAnsi="宋体" w:cs="宋体"/>
      <w:kern w:val="0"/>
      <w:sz w:val="28"/>
      <w:szCs w:val="20"/>
      <w:lang w:val="zh-CN"/>
    </w:rPr>
  </w:style>
  <w:style w:type="paragraph" w:customStyle="1" w:styleId="1fffffff4">
    <w:name w:val="技术响应1"/>
    <w:basedOn w:val="a"/>
    <w:qFormat/>
    <w:pPr>
      <w:widowControl/>
      <w:tabs>
        <w:tab w:val="left" w:pos="3555"/>
        <w:tab w:val="left" w:pos="22680"/>
      </w:tabs>
      <w:spacing w:line="360" w:lineRule="auto"/>
      <w:ind w:firstLine="588"/>
      <w:jc w:val="center"/>
    </w:pPr>
    <w:rPr>
      <w:rFonts w:ascii="宋体" w:cs="Times New Roman" w:hint="eastAsia"/>
      <w:b/>
      <w:color w:val="auto"/>
      <w:kern w:val="0"/>
      <w:szCs w:val="20"/>
    </w:rPr>
  </w:style>
  <w:style w:type="paragraph" w:customStyle="1" w:styleId="512-1">
    <w:name w:val="表5.12-1"/>
    <w:basedOn w:val="a"/>
    <w:qFormat/>
    <w:pPr>
      <w:adjustRightInd/>
      <w:snapToGrid/>
      <w:spacing w:beforeLines="100" w:after="120" w:line="0" w:lineRule="atLeast"/>
      <w:ind w:left="1156" w:firstLineChars="0" w:hanging="578"/>
    </w:pPr>
    <w:rPr>
      <w:rFonts w:eastAsia="黑体" w:cs="Times New Roman"/>
      <w:color w:val="auto"/>
      <w:sz w:val="21"/>
      <w:szCs w:val="24"/>
    </w:rPr>
  </w:style>
  <w:style w:type="paragraph" w:customStyle="1" w:styleId="wtext">
    <w:name w:val="wtext"/>
    <w:basedOn w:val="a"/>
    <w:qFormat/>
    <w:pPr>
      <w:widowControl/>
      <w:adjustRightInd/>
      <w:snapToGrid/>
      <w:spacing w:before="100" w:beforeAutospacing="1" w:after="100" w:afterAutospacing="1" w:line="240" w:lineRule="auto"/>
      <w:ind w:firstLine="480"/>
      <w:jc w:val="left"/>
    </w:pPr>
    <w:rPr>
      <w:rFonts w:ascii="宋体" w:eastAsia="仿宋_GB2312" w:hAnsi="宋体" w:cs="Times New Roman" w:hint="eastAsia"/>
      <w:color w:val="000000"/>
      <w:kern w:val="0"/>
      <w:sz w:val="22"/>
    </w:rPr>
  </w:style>
  <w:style w:type="paragraph" w:customStyle="1" w:styleId="CharCharCharCharCharCharChar10">
    <w:name w:val="Char Char Char Char Char Char Char10"/>
    <w:basedOn w:val="a"/>
    <w:qFormat/>
    <w:pPr>
      <w:adjustRightInd/>
      <w:snapToGrid/>
      <w:spacing w:line="240" w:lineRule="auto"/>
      <w:ind w:firstLineChars="0" w:firstLine="0"/>
    </w:pPr>
    <w:rPr>
      <w:rFonts w:cs="Times New Roman"/>
      <w:color w:val="auto"/>
      <w:sz w:val="21"/>
      <w:szCs w:val="24"/>
    </w:rPr>
  </w:style>
  <w:style w:type="paragraph" w:customStyle="1" w:styleId="afffffffffffffffffffffffffffffffffffffffff0">
    <w:name w:val="样式 列表编号 + 居中"/>
    <w:basedOn w:val="aa"/>
    <w:qFormat/>
    <w:pPr>
      <w:tabs>
        <w:tab w:val="clear" w:pos="360"/>
      </w:tabs>
      <w:spacing w:before="120" w:after="120" w:line="360" w:lineRule="auto"/>
      <w:ind w:left="0" w:firstLineChars="0" w:firstLine="482"/>
      <w:jc w:val="center"/>
    </w:pPr>
    <w:rPr>
      <w:rFonts w:hAnsi="宋体" w:cs="宋体"/>
      <w:szCs w:val="28"/>
    </w:rPr>
  </w:style>
  <w:style w:type="paragraph" w:customStyle="1" w:styleId="1stlevelBullet">
    <w:name w:val="1st level Bullet"/>
    <w:basedOn w:val="a"/>
    <w:qFormat/>
    <w:pPr>
      <w:widowControl/>
      <w:tabs>
        <w:tab w:val="left" w:pos="360"/>
        <w:tab w:val="left" w:pos="22680"/>
      </w:tabs>
      <w:adjustRightInd/>
      <w:snapToGrid/>
      <w:spacing w:after="120" w:line="360" w:lineRule="auto"/>
      <w:ind w:left="360" w:firstLineChars="0" w:hanging="360"/>
    </w:pPr>
    <w:rPr>
      <w:rFonts w:ascii="Arial" w:hAnsi="Arial" w:cs="Times New Roman"/>
      <w:color w:val="auto"/>
      <w:kern w:val="0"/>
      <w:sz w:val="22"/>
      <w:szCs w:val="20"/>
      <w:lang w:val="en-GB" w:eastAsia="en-GB"/>
    </w:rPr>
  </w:style>
  <w:style w:type="paragraph" w:customStyle="1" w:styleId="191">
    <w:name w:val="标标题1.9"/>
    <w:basedOn w:val="a"/>
    <w:qFormat/>
    <w:pPr>
      <w:tabs>
        <w:tab w:val="center" w:pos="4060"/>
        <w:tab w:val="right" w:pos="8261"/>
      </w:tabs>
      <w:suppressAutoHyphens/>
      <w:snapToGrid/>
      <w:spacing w:before="240" w:after="120" w:line="0" w:lineRule="atLeast"/>
      <w:ind w:left="3671" w:firstLineChars="0" w:firstLine="4"/>
      <w:jc w:val="center"/>
    </w:pPr>
    <w:rPr>
      <w:rFonts w:ascii="黑体" w:eastAsia="黑体" w:cs="Times New Roman"/>
      <w:b/>
      <w:color w:val="auto"/>
      <w:spacing w:val="6"/>
      <w:kern w:val="0"/>
      <w:sz w:val="26"/>
      <w:szCs w:val="26"/>
    </w:rPr>
  </w:style>
  <w:style w:type="paragraph" w:customStyle="1" w:styleId="afffffffffffffffffffffffffffffffffffffffff1">
    <w:name w:val="条(二级)"/>
    <w:basedOn w:val="2"/>
    <w:next w:val="afffffffffffffffffffff1"/>
    <w:qFormat/>
    <w:pPr>
      <w:tabs>
        <w:tab w:val="left" w:pos="1246"/>
      </w:tabs>
      <w:snapToGrid/>
      <w:spacing w:before="0" w:after="0" w:line="460" w:lineRule="exact"/>
      <w:ind w:firstLineChars="0" w:firstLine="0"/>
      <w:outlineLvl w:val="9"/>
    </w:pPr>
    <w:rPr>
      <w:rFonts w:ascii="宋体" w:hAnsi="Times New Roman"/>
      <w:kern w:val="0"/>
      <w:sz w:val="26"/>
      <w:szCs w:val="20"/>
    </w:rPr>
  </w:style>
  <w:style w:type="paragraph" w:customStyle="1" w:styleId="4fe">
    <w:name w:val="样式 标题 4 + 宋体 小四 非加粗"/>
    <w:basedOn w:val="4"/>
    <w:qFormat/>
    <w:pPr>
      <w:keepLines/>
      <w:tabs>
        <w:tab w:val="left" w:pos="432"/>
        <w:tab w:val="left" w:pos="720"/>
        <w:tab w:val="left" w:pos="1428"/>
        <w:tab w:val="left" w:pos="1680"/>
      </w:tabs>
      <w:overflowPunct/>
      <w:autoSpaceDE/>
      <w:autoSpaceDN/>
      <w:adjustRightInd/>
      <w:snapToGrid/>
      <w:spacing w:before="160" w:after="170" w:line="240" w:lineRule="auto"/>
      <w:ind w:leftChars="100" w:left="1680" w:rightChars="100" w:right="100" w:firstLineChars="0" w:hanging="420"/>
      <w:textAlignment w:val="auto"/>
    </w:pPr>
    <w:rPr>
      <w:rFonts w:ascii="宋体" w:eastAsia="仿宋_GB2312" w:hAnsi="宋体"/>
      <w:i w:val="0"/>
      <w:kern w:val="2"/>
    </w:rPr>
  </w:style>
  <w:style w:type="paragraph" w:customStyle="1" w:styleId="afffffffffffffffffffffffffffffffffffffffff2">
    <w:name w:val="机密、页码、日期"/>
    <w:qFormat/>
    <w:pPr>
      <w:widowControl w:val="0"/>
      <w:jc w:val="both"/>
    </w:pPr>
    <w:rPr>
      <w:kern w:val="2"/>
      <w:sz w:val="21"/>
    </w:rPr>
  </w:style>
  <w:style w:type="paragraph" w:customStyle="1" w:styleId="ksheet">
    <w:name w:val="ksheet"/>
    <w:basedOn w:val="a"/>
    <w:qFormat/>
    <w:pPr>
      <w:autoSpaceDE w:val="0"/>
      <w:autoSpaceDN w:val="0"/>
      <w:spacing w:before="120" w:after="120" w:line="300" w:lineRule="exact"/>
      <w:ind w:left="578" w:firstLineChars="0" w:hanging="578"/>
      <w:jc w:val="center"/>
    </w:pPr>
    <w:rPr>
      <w:rFonts w:ascii="宋体" w:cs="Times New Roman"/>
      <w:color w:val="000000"/>
      <w:kern w:val="0"/>
      <w:sz w:val="21"/>
      <w:szCs w:val="20"/>
    </w:rPr>
  </w:style>
  <w:style w:type="paragraph" w:customStyle="1" w:styleId="21121121HD2Heading2HiddenH2">
    <w:name w:val="样式 标题 21.1标题 21.1标题21节二级标题，黑粗，小三，序号HD2Heading 2 HiddenH...2"/>
    <w:basedOn w:val="2"/>
    <w:qFormat/>
    <w:pPr>
      <w:adjustRightInd/>
      <w:snapToGrid/>
      <w:spacing w:line="312" w:lineRule="auto"/>
      <w:ind w:firstLineChars="0" w:firstLine="0"/>
    </w:pPr>
    <w:rPr>
      <w:rFonts w:ascii="Arial" w:eastAsia="黑体" w:hAnsi="Arial" w:cs="宋体"/>
      <w:bCs w:val="0"/>
      <w:kern w:val="0"/>
      <w:sz w:val="36"/>
      <w:szCs w:val="20"/>
    </w:rPr>
  </w:style>
  <w:style w:type="paragraph" w:customStyle="1" w:styleId="2ffffffc">
    <w:name w:val="表2"/>
    <w:basedOn w:val="a"/>
    <w:qFormat/>
    <w:pPr>
      <w:spacing w:line="312" w:lineRule="auto"/>
      <w:jc w:val="center"/>
    </w:pPr>
    <w:rPr>
      <w:rFonts w:ascii="宋体" w:eastAsia="仿宋_GB2312" w:hAnsi="宋体" w:cs="Times New Roman"/>
      <w:color w:val="auto"/>
      <w:sz w:val="24"/>
      <w:szCs w:val="24"/>
    </w:rPr>
  </w:style>
  <w:style w:type="paragraph" w:customStyle="1" w:styleId="afffffffffffffffffffffffffffffffffffffffff3">
    <w:name w:val="标准正文文字"/>
    <w:basedOn w:val="a"/>
    <w:qFormat/>
    <w:pPr>
      <w:tabs>
        <w:tab w:val="left" w:pos="0"/>
      </w:tabs>
      <w:adjustRightInd/>
      <w:snapToGrid/>
      <w:spacing w:before="120" w:after="120" w:line="240" w:lineRule="auto"/>
      <w:ind w:left="578" w:firstLineChars="0" w:hanging="578"/>
    </w:pPr>
    <w:rPr>
      <w:rFonts w:eastAsia="仿宋_GB2312" w:cs="Times New Roman"/>
      <w:color w:val="000000"/>
      <w:kern w:val="0"/>
      <w:szCs w:val="28"/>
    </w:rPr>
  </w:style>
  <w:style w:type="paragraph" w:customStyle="1" w:styleId="o11">
    <w:name w:val="?????¨¬???????¨¬?o?1"/>
    <w:qFormat/>
    <w:pPr>
      <w:keepNext/>
      <w:keepLines/>
      <w:widowControl w:val="0"/>
      <w:tabs>
        <w:tab w:val="left" w:pos="600"/>
      </w:tabs>
      <w:spacing w:before="120"/>
      <w:ind w:left="1177" w:hangingChars="271" w:hanging="599"/>
      <w:jc w:val="both"/>
      <w:outlineLvl w:val="0"/>
    </w:pPr>
    <w:rPr>
      <w:rFonts w:ascii="Arial" w:hAnsi="Arial" w:cs="Arial"/>
      <w:b/>
      <w:bCs/>
      <w:kern w:val="44"/>
      <w:sz w:val="22"/>
      <w:szCs w:val="22"/>
    </w:rPr>
  </w:style>
  <w:style w:type="paragraph" w:customStyle="1" w:styleId="tout">
    <w:name w:val="tout"/>
    <w:basedOn w:val="a"/>
    <w:qFormat/>
    <w:pPr>
      <w:widowControl/>
      <w:shd w:val="clear" w:color="auto" w:fill="FFFFFF"/>
      <w:adjustRightInd/>
      <w:snapToGrid/>
      <w:spacing w:before="100" w:beforeAutospacing="1" w:after="100" w:afterAutospacing="1" w:line="240" w:lineRule="auto"/>
      <w:jc w:val="left"/>
    </w:pPr>
    <w:rPr>
      <w:rFonts w:ascii="Arial Unicode MS" w:eastAsia="Arial Unicode MS" w:hAnsi="Arial Unicode MS" w:cs="Arial Unicode MS"/>
      <w:color w:val="auto"/>
      <w:kern w:val="0"/>
      <w:sz w:val="24"/>
      <w:szCs w:val="24"/>
    </w:rPr>
  </w:style>
  <w:style w:type="paragraph" w:customStyle="1" w:styleId="out">
    <w:name w:val="out"/>
    <w:basedOn w:val="a"/>
    <w:qFormat/>
    <w:pPr>
      <w:widowControl/>
      <w:pBdr>
        <w:top w:val="single" w:sz="6" w:space="0" w:color="EFEFEF"/>
        <w:left w:val="single" w:sz="6" w:space="0" w:color="EFEFEF"/>
      </w:pBdr>
      <w:shd w:val="clear" w:color="auto" w:fill="FFFFFF"/>
      <w:adjustRightInd/>
      <w:snapToGrid/>
      <w:spacing w:before="100" w:beforeAutospacing="1" w:after="100" w:afterAutospacing="1" w:line="240" w:lineRule="auto"/>
      <w:jc w:val="left"/>
    </w:pPr>
    <w:rPr>
      <w:rFonts w:ascii="Arial Unicode MS" w:eastAsia="Arial Unicode MS" w:hAnsi="Arial Unicode MS" w:cs="Arial Unicode MS"/>
      <w:color w:val="000000"/>
      <w:kern w:val="0"/>
      <w:sz w:val="18"/>
      <w:szCs w:val="18"/>
    </w:rPr>
  </w:style>
  <w:style w:type="paragraph" w:customStyle="1" w:styleId="afffffffffffffffffffffffffffffffffffffffff4">
    <w:name w:val="密级编号"/>
    <w:basedOn w:val="a"/>
    <w:qFormat/>
    <w:pPr>
      <w:snapToGrid/>
      <w:spacing w:line="240" w:lineRule="auto"/>
      <w:jc w:val="center"/>
      <w:textAlignment w:val="baseline"/>
    </w:pPr>
    <w:rPr>
      <w:rFonts w:ascii="仿宋_GB2312" w:eastAsia="仿宋_GB2312" w:cs="Times New Roman"/>
      <w:color w:val="auto"/>
      <w:kern w:val="0"/>
      <w:sz w:val="24"/>
      <w:szCs w:val="20"/>
    </w:rPr>
  </w:style>
  <w:style w:type="paragraph" w:customStyle="1" w:styleId="10030">
    <w:name w:val="样式 标题 1 + 黑体 三号 居中 段前: 0 磅 段后: 0 磅 行距: 固定值 30 磅"/>
    <w:basedOn w:val="1"/>
    <w:qFormat/>
    <w:pPr>
      <w:tabs>
        <w:tab w:val="left" w:pos="3960"/>
      </w:tabs>
      <w:adjustRightInd/>
      <w:snapToGrid/>
      <w:spacing w:before="240" w:after="240" w:line="600" w:lineRule="exact"/>
      <w:ind w:left="3665"/>
      <w:jc w:val="center"/>
    </w:pPr>
    <w:rPr>
      <w:rFonts w:ascii="黑体" w:eastAsia="黑体" w:cs="宋体"/>
      <w:b w:val="0"/>
      <w:color w:val="auto"/>
      <w:sz w:val="32"/>
      <w:szCs w:val="32"/>
    </w:rPr>
  </w:style>
  <w:style w:type="paragraph" w:customStyle="1" w:styleId="0150">
    <w:name w:val="样式 正文首行缩进 + (符号) 宋体 四号 段后: 0 磅 行距: 1.5 倍行距"/>
    <w:basedOn w:val="afff7"/>
    <w:qFormat/>
    <w:pPr>
      <w:adjustRightInd/>
      <w:snapToGrid/>
      <w:spacing w:before="120" w:line="360" w:lineRule="auto"/>
      <w:ind w:left="578" w:firstLine="560"/>
    </w:pPr>
    <w:rPr>
      <w:rFonts w:ascii="宋体" w:hAnsi="宋体" w:cs="宋体"/>
      <w:snapToGrid/>
      <w:kern w:val="2"/>
      <w:szCs w:val="20"/>
    </w:rPr>
  </w:style>
  <w:style w:type="paragraph" w:customStyle="1" w:styleId="1100">
    <w:name w:val="隔行110"/>
    <w:basedOn w:val="a"/>
    <w:qFormat/>
    <w:pPr>
      <w:spacing w:line="240" w:lineRule="auto"/>
      <w:ind w:leftChars="245" w:left="445" w:hangingChars="200" w:hanging="200"/>
    </w:pPr>
    <w:rPr>
      <w:rFonts w:eastAsia="仿宋_GB2312" w:cs="Times New Roman"/>
      <w:color w:val="auto"/>
      <w:sz w:val="11"/>
      <w:szCs w:val="24"/>
    </w:rPr>
  </w:style>
  <w:style w:type="paragraph" w:customStyle="1" w:styleId="1fffffff5">
    <w:name w:val="目录1"/>
    <w:basedOn w:val="a"/>
    <w:next w:val="a"/>
    <w:qFormat/>
    <w:pPr>
      <w:adjustRightInd/>
      <w:snapToGrid/>
      <w:spacing w:beforeLines="30" w:afterLines="30" w:line="400" w:lineRule="exact"/>
      <w:ind w:left="1156" w:firstLineChars="0" w:hanging="578"/>
    </w:pPr>
    <w:rPr>
      <w:rFonts w:ascii="Arial" w:eastAsia="黑体" w:hAnsi="Arial" w:cs="Times New Roman"/>
      <w:color w:val="auto"/>
      <w:spacing w:val="10"/>
      <w:w w:val="90"/>
      <w:kern w:val="21"/>
      <w:sz w:val="24"/>
      <w:szCs w:val="20"/>
    </w:rPr>
  </w:style>
  <w:style w:type="paragraph" w:customStyle="1" w:styleId="570">
    <w:name w:val="表标题5.7"/>
    <w:basedOn w:val="a"/>
    <w:qFormat/>
    <w:pPr>
      <w:tabs>
        <w:tab w:val="left" w:pos="1653"/>
      </w:tabs>
      <w:adjustRightInd/>
      <w:snapToGrid/>
      <w:spacing w:beforeLines="100" w:after="120" w:line="0" w:lineRule="atLeast"/>
      <w:ind w:left="1571" w:firstLineChars="0" w:hanging="420"/>
      <w:jc w:val="center"/>
    </w:pPr>
    <w:rPr>
      <w:rFonts w:eastAsia="黑体" w:cs="Times New Roman"/>
      <w:b/>
      <w:color w:val="auto"/>
      <w:sz w:val="24"/>
      <w:szCs w:val="24"/>
    </w:rPr>
  </w:style>
  <w:style w:type="paragraph" w:customStyle="1" w:styleId="2242">
    <w:name w:val="样式 样式 首行缩进:  2 字符 行距: 固定值 24 磅 + 首行缩进:  2 字符"/>
    <w:basedOn w:val="a"/>
    <w:qFormat/>
    <w:pPr>
      <w:adjustRightInd/>
      <w:snapToGrid/>
      <w:spacing w:line="324" w:lineRule="auto"/>
    </w:pPr>
    <w:rPr>
      <w:rFonts w:ascii="宋体" w:hAnsi="宋体" w:cs="宋体"/>
      <w:color w:val="auto"/>
      <w:spacing w:val="8"/>
      <w:sz w:val="24"/>
      <w:szCs w:val="20"/>
    </w:rPr>
  </w:style>
  <w:style w:type="paragraph" w:customStyle="1" w:styleId="afffffffffffffffffffffffffffffffffffffffff5">
    <w:name w:val="图文字"/>
    <w:basedOn w:val="a"/>
    <w:next w:val="a"/>
    <w:qFormat/>
    <w:pPr>
      <w:adjustRightInd/>
      <w:spacing w:line="240" w:lineRule="auto"/>
      <w:ind w:firstLineChars="0" w:firstLine="0"/>
    </w:pPr>
    <w:rPr>
      <w:rFonts w:ascii="Arial" w:eastAsia="楷体_GB2312" w:hAnsi="Arial" w:cs="Times New Roman"/>
      <w:color w:val="auto"/>
      <w:sz w:val="24"/>
      <w:szCs w:val="20"/>
    </w:rPr>
  </w:style>
  <w:style w:type="paragraph" w:customStyle="1" w:styleId="zxl152">
    <w:name w:val="zxl行距: 1.5 倍行距 首行缩进:  2 字符"/>
    <w:basedOn w:val="a"/>
    <w:next w:val="a"/>
    <w:qFormat/>
    <w:pPr>
      <w:adjustRightInd/>
      <w:snapToGrid/>
      <w:spacing w:before="120" w:after="120" w:line="360" w:lineRule="auto"/>
      <w:ind w:left="578" w:firstLineChars="250" w:firstLine="700"/>
      <w:jc w:val="left"/>
    </w:pPr>
    <w:rPr>
      <w:rFonts w:ascii="宋体" w:hAnsi="宋体" w:cs="Times New Roman"/>
      <w:color w:val="000000"/>
      <w:szCs w:val="28"/>
    </w:rPr>
  </w:style>
  <w:style w:type="paragraph" w:customStyle="1" w:styleId="NumberedList1">
    <w:name w:val="Numbered List 1"/>
    <w:basedOn w:val="ab"/>
    <w:qFormat/>
    <w:pPr>
      <w:widowControl/>
      <w:tabs>
        <w:tab w:val="clear" w:pos="3360"/>
        <w:tab w:val="left" w:pos="720"/>
      </w:tabs>
      <w:snapToGrid/>
      <w:spacing w:before="120" w:after="120" w:line="240" w:lineRule="atLeast"/>
      <w:ind w:leftChars="0" w:left="720" w:firstLineChars="0" w:hanging="720"/>
      <w:jc w:val="left"/>
      <w:textAlignment w:val="auto"/>
    </w:pPr>
    <w:rPr>
      <w:rFonts w:ascii="Calibri" w:hAnsi="Calibri" w:cs="Calibri"/>
      <w:bCs w:val="0"/>
      <w:kern w:val="0"/>
      <w:sz w:val="20"/>
      <w:szCs w:val="20"/>
      <w:u w:val="single"/>
      <w:lang w:val="en-GB"/>
    </w:rPr>
  </w:style>
  <w:style w:type="paragraph" w:customStyle="1" w:styleId="5ff5">
    <w:name w:val="正文样式5"/>
    <w:basedOn w:val="a"/>
    <w:qFormat/>
    <w:pPr>
      <w:spacing w:beforeLines="50" w:afterLines="50" w:line="312" w:lineRule="auto"/>
      <w:ind w:firstLine="480"/>
    </w:pPr>
    <w:rPr>
      <w:rFonts w:eastAsia="仿宋_GB2312" w:cs="宋体"/>
      <w:color w:val="auto"/>
      <w:sz w:val="24"/>
      <w:szCs w:val="24"/>
    </w:rPr>
  </w:style>
  <w:style w:type="paragraph" w:customStyle="1" w:styleId="13571">
    <w:name w:val="13.5.7.1"/>
    <w:basedOn w:val="4"/>
    <w:qFormat/>
    <w:pPr>
      <w:keepLines/>
      <w:tabs>
        <w:tab w:val="left" w:pos="3876"/>
      </w:tabs>
      <w:overflowPunct/>
      <w:autoSpaceDE/>
      <w:autoSpaceDN/>
      <w:adjustRightInd/>
      <w:snapToGrid/>
      <w:spacing w:after="120" w:line="312" w:lineRule="auto"/>
      <w:ind w:left="3876" w:firstLineChars="0" w:hanging="864"/>
      <w:textAlignment w:val="auto"/>
    </w:pPr>
    <w:rPr>
      <w:rFonts w:ascii="Arial" w:eastAsia="黑体" w:hAnsi="Arial"/>
      <w:bCs/>
      <w:i w:val="0"/>
      <w:kern w:val="2"/>
      <w:szCs w:val="24"/>
    </w:rPr>
  </w:style>
  <w:style w:type="paragraph" w:customStyle="1" w:styleId="afffffffffffffffffffffffffffffffffffffffff6">
    <w:name w:val="陈_正文"/>
    <w:basedOn w:val="Nor"/>
    <w:qFormat/>
    <w:pPr>
      <w:adjustRightInd/>
      <w:snapToGrid/>
      <w:spacing w:line="440" w:lineRule="exact"/>
      <w:ind w:firstLine="200"/>
    </w:pPr>
    <w:rPr>
      <w:sz w:val="28"/>
      <w:szCs w:val="28"/>
    </w:rPr>
  </w:style>
  <w:style w:type="paragraph" w:customStyle="1" w:styleId="1fffffff6">
    <w:name w:val="武生标题1"/>
    <w:basedOn w:val="1"/>
    <w:next w:val="a0"/>
    <w:qFormat/>
    <w:pPr>
      <w:tabs>
        <w:tab w:val="left" w:pos="3960"/>
      </w:tabs>
      <w:adjustRightInd/>
      <w:snapToGrid/>
      <w:spacing w:before="120" w:line="240" w:lineRule="auto"/>
      <w:ind w:left="3665"/>
    </w:pPr>
    <w:rPr>
      <w:rFonts w:ascii="宋体" w:hAnsi="宋体"/>
      <w:color w:val="auto"/>
      <w:kern w:val="0"/>
      <w:szCs w:val="44"/>
    </w:rPr>
  </w:style>
  <w:style w:type="paragraph" w:customStyle="1" w:styleId="1fffffff7">
    <w:name w:val="????¨¬??1"/>
    <w:basedOn w:val="a"/>
    <w:qFormat/>
    <w:pPr>
      <w:tabs>
        <w:tab w:val="left" w:pos="4620"/>
        <w:tab w:val="left" w:pos="5880"/>
      </w:tabs>
      <w:adjustRightInd/>
      <w:spacing w:before="120" w:after="120" w:line="360" w:lineRule="auto"/>
      <w:ind w:left="578" w:firstLineChars="310" w:firstLine="744"/>
    </w:pPr>
    <w:rPr>
      <w:rFonts w:ascii="Arial" w:hAnsi="Arial" w:cs="Arial"/>
      <w:color w:val="auto"/>
      <w:sz w:val="21"/>
      <w:szCs w:val="21"/>
    </w:rPr>
  </w:style>
  <w:style w:type="paragraph" w:customStyle="1" w:styleId="2ffffffd">
    <w:name w:val="样式 报告书正文 + 首行缩进:  2 字符"/>
    <w:basedOn w:val="a"/>
    <w:pPr>
      <w:adjustRightInd/>
      <w:snapToGrid/>
      <w:spacing w:line="360" w:lineRule="auto"/>
      <w:ind w:firstLine="504"/>
    </w:pPr>
    <w:rPr>
      <w:rFonts w:ascii="宋体" w:eastAsia="仿宋_GB2312" w:hAnsi="宋体" w:cs="Times New Roman"/>
      <w:color w:val="000000"/>
      <w:spacing w:val="6"/>
      <w:sz w:val="24"/>
      <w:szCs w:val="20"/>
    </w:rPr>
  </w:style>
  <w:style w:type="paragraph" w:customStyle="1" w:styleId="afffffffffffffffffffffffffffffffffffffffff7">
    <w:name w:val="表标题佛山"/>
    <w:basedOn w:val="a"/>
    <w:qFormat/>
    <w:pPr>
      <w:keepNext/>
      <w:tabs>
        <w:tab w:val="left" w:pos="22680"/>
      </w:tabs>
      <w:snapToGrid/>
      <w:spacing w:before="60" w:after="60" w:line="397" w:lineRule="atLeast"/>
      <w:ind w:firstLineChars="0" w:firstLine="0"/>
      <w:jc w:val="center"/>
      <w:textAlignment w:val="baseline"/>
    </w:pPr>
    <w:rPr>
      <w:rFonts w:cs="Times New Roman"/>
      <w:b/>
      <w:color w:val="auto"/>
      <w:kern w:val="0"/>
      <w:sz w:val="24"/>
      <w:szCs w:val="20"/>
    </w:rPr>
  </w:style>
  <w:style w:type="paragraph" w:customStyle="1" w:styleId="22f3">
    <w:name w:val="样式 首行缩进:  2 字符2"/>
    <w:basedOn w:val="a"/>
    <w:qFormat/>
    <w:pPr>
      <w:adjustRightInd/>
      <w:snapToGrid/>
      <w:spacing w:line="240" w:lineRule="auto"/>
      <w:ind w:firstLine="560"/>
    </w:pPr>
    <w:rPr>
      <w:rFonts w:eastAsia="仿宋_GB2312" w:cs="宋体"/>
      <w:color w:val="auto"/>
      <w:szCs w:val="20"/>
    </w:rPr>
  </w:style>
  <w:style w:type="paragraph" w:customStyle="1" w:styleId="CharChar1CharCharCharCharCharCharCharCharCharCharCharCharCharCharCharCharCharCharCharCharCharCharCharCharCharChar1CharCharCharCharCharCharCharCharCharCharCharCharChar">
    <w:name w:val="Char Char1 Char Char Char Char Char Char Char Char Char Char Char Char Char Char Char Char Char Char Char Char Char Char Char Char Char Char1 Char Char Char Char Char Char Char Char Char Char Char Char Char"/>
    <w:basedOn w:val="a"/>
    <w:pPr>
      <w:adjustRightInd/>
      <w:snapToGrid/>
      <w:spacing w:before="120" w:after="120" w:line="360" w:lineRule="auto"/>
      <w:ind w:left="578"/>
    </w:pPr>
    <w:rPr>
      <w:rFonts w:ascii="宋体" w:hAnsi="宋体" w:cs="宋体"/>
      <w:color w:val="auto"/>
      <w:sz w:val="24"/>
      <w:szCs w:val="24"/>
    </w:rPr>
  </w:style>
  <w:style w:type="paragraph" w:customStyle="1" w:styleId="522">
    <w:name w:val="样式 表内宋5中 + 五号2"/>
    <w:basedOn w:val="a"/>
    <w:qFormat/>
    <w:pPr>
      <w:spacing w:before="120" w:after="120" w:line="240" w:lineRule="auto"/>
      <w:ind w:left="578" w:firstLineChars="0" w:hanging="578"/>
      <w:jc w:val="center"/>
    </w:pPr>
    <w:rPr>
      <w:rFonts w:ascii="宋体" w:hAnsi="宋体" w:cs="Times New Roman"/>
      <w:color w:val="auto"/>
      <w:kern w:val="0"/>
      <w:sz w:val="24"/>
      <w:szCs w:val="24"/>
    </w:rPr>
  </w:style>
  <w:style w:type="paragraph" w:customStyle="1" w:styleId="2ffffffe">
    <w:name w:val="样式 表头 + 首行缩进:  2 字符"/>
    <w:basedOn w:val="affffb"/>
    <w:qFormat/>
    <w:pPr>
      <w:tabs>
        <w:tab w:val="left" w:pos="432"/>
        <w:tab w:val="center" w:pos="4060"/>
        <w:tab w:val="right" w:pos="8261"/>
      </w:tabs>
      <w:suppressAutoHyphens/>
      <w:snapToGrid/>
      <w:spacing w:before="240" w:after="120" w:line="240" w:lineRule="auto"/>
      <w:ind w:firstLineChars="0" w:firstLine="0"/>
      <w:jc w:val="both"/>
    </w:pPr>
    <w:rPr>
      <w:rFonts w:ascii="黑体" w:eastAsia="黑体" w:cs="宋体"/>
      <w:spacing w:val="6"/>
      <w:sz w:val="26"/>
    </w:rPr>
  </w:style>
  <w:style w:type="paragraph" w:customStyle="1" w:styleId="3150">
    <w:name w:val="样式 标题 3 + 左侧:  1.5 字符"/>
    <w:basedOn w:val="3"/>
    <w:qFormat/>
    <w:pPr>
      <w:tabs>
        <w:tab w:val="left" w:pos="432"/>
        <w:tab w:val="left" w:pos="1162"/>
        <w:tab w:val="left" w:pos="1320"/>
        <w:tab w:val="left" w:pos="3555"/>
        <w:tab w:val="left" w:pos="22680"/>
      </w:tabs>
      <w:autoSpaceDE w:val="0"/>
      <w:autoSpaceDN w:val="0"/>
      <w:snapToGrid/>
      <w:spacing w:beforeLines="50" w:after="60" w:line="288" w:lineRule="auto"/>
      <w:ind w:leftChars="150" w:left="150" w:hanging="720"/>
    </w:pPr>
    <w:rPr>
      <w:rFonts w:ascii="宋体" w:hAnsi="宋体"/>
      <w:kern w:val="0"/>
      <w:sz w:val="24"/>
      <w:szCs w:val="20"/>
      <w:lang w:val="zh-CN"/>
    </w:rPr>
  </w:style>
  <w:style w:type="paragraph" w:customStyle="1" w:styleId="1HeadingOne1h1H1AL1bocLevel1Topi3">
    <w:name w:val="样式 标题 1Heading One篇章标题标书1h1H1第*部分第A章L1bocLevel 1 Topi...3"/>
    <w:basedOn w:val="1"/>
    <w:qFormat/>
    <w:pPr>
      <w:keepNext w:val="0"/>
      <w:tabs>
        <w:tab w:val="left" w:pos="432"/>
        <w:tab w:val="left" w:pos="1260"/>
        <w:tab w:val="left" w:pos="1440"/>
        <w:tab w:val="left" w:pos="1980"/>
        <w:tab w:val="left" w:pos="3240"/>
      </w:tabs>
      <w:adjustRightInd/>
      <w:snapToGrid/>
      <w:spacing w:before="468" w:after="288" w:line="360" w:lineRule="auto"/>
      <w:ind w:firstLineChars="0" w:firstLine="0"/>
    </w:pPr>
    <w:rPr>
      <w:rFonts w:ascii="Times New Roman" w:eastAsia="黑体" w:hAnsi="Times New Roman" w:cs="宋体"/>
      <w:color w:val="auto"/>
      <w:sz w:val="24"/>
      <w:szCs w:val="20"/>
    </w:rPr>
  </w:style>
  <w:style w:type="paragraph" w:customStyle="1" w:styleId="afffffffffffffffffffffffffffffffffffffffff8">
    <w:name w:val="标题二"/>
    <w:basedOn w:val="a"/>
    <w:qFormat/>
    <w:pPr>
      <w:spacing w:before="120" w:after="120" w:line="360" w:lineRule="auto"/>
      <w:ind w:left="578"/>
      <w:jc w:val="left"/>
      <w:outlineLvl w:val="1"/>
    </w:pPr>
    <w:rPr>
      <w:rFonts w:ascii="黑体" w:eastAsia="黑体" w:hAnsi="宋体" w:cs="Times New Roman"/>
      <w:b/>
      <w:bCs/>
      <w:color w:val="auto"/>
      <w:sz w:val="24"/>
      <w:szCs w:val="24"/>
    </w:rPr>
  </w:style>
  <w:style w:type="paragraph" w:customStyle="1" w:styleId="tover">
    <w:name w:val="tover"/>
    <w:basedOn w:val="a"/>
    <w:qFormat/>
    <w:pPr>
      <w:widowControl/>
      <w:shd w:val="clear" w:color="auto" w:fill="EFEFEF"/>
      <w:adjustRightInd/>
      <w:snapToGrid/>
      <w:spacing w:before="100" w:beforeAutospacing="1" w:after="100" w:afterAutospacing="1" w:line="240" w:lineRule="auto"/>
      <w:jc w:val="left"/>
    </w:pPr>
    <w:rPr>
      <w:rFonts w:ascii="Arial Unicode MS" w:eastAsia="Arial Unicode MS" w:hAnsi="Arial Unicode MS" w:cs="Arial Unicode MS"/>
      <w:color w:val="auto"/>
      <w:kern w:val="0"/>
      <w:sz w:val="24"/>
      <w:szCs w:val="24"/>
    </w:rPr>
  </w:style>
  <w:style w:type="paragraph" w:customStyle="1" w:styleId="afffffffffffffffffffffffffffffffffffffffff9">
    <w:name w:val="冯正文"/>
    <w:basedOn w:val="a"/>
    <w:qFormat/>
    <w:pPr>
      <w:adjustRightInd/>
      <w:snapToGrid/>
      <w:spacing w:beforeLines="25" w:afterLines="25" w:line="400" w:lineRule="exact"/>
    </w:pPr>
    <w:rPr>
      <w:rFonts w:eastAsia="仿宋_GB2312" w:cs="宋体"/>
      <w:color w:val="auto"/>
      <w:sz w:val="24"/>
      <w:szCs w:val="20"/>
    </w:rPr>
  </w:style>
  <w:style w:type="paragraph" w:customStyle="1" w:styleId="afffffffffffffffffffffffffffffffffffffffffa">
    <w:name w:val="沥青表"/>
    <w:basedOn w:val="a"/>
    <w:qFormat/>
    <w:pPr>
      <w:snapToGrid/>
      <w:spacing w:line="0" w:lineRule="atLeast"/>
      <w:ind w:firstLineChars="0" w:firstLine="0"/>
      <w:jc w:val="center"/>
      <w:textAlignment w:val="baseline"/>
    </w:pPr>
    <w:rPr>
      <w:rFonts w:cs="Times New Roman"/>
      <w:bCs/>
      <w:color w:val="auto"/>
      <w:spacing w:val="10"/>
      <w:kern w:val="0"/>
      <w:sz w:val="21"/>
      <w:szCs w:val="21"/>
    </w:rPr>
  </w:style>
  <w:style w:type="paragraph" w:customStyle="1" w:styleId="afffffffffffffffffffffffffffffffffffffffffb">
    <w:name w:val="六级标题王"/>
    <w:basedOn w:val="afffffffffffff7"/>
    <w:qFormat/>
    <w:pPr>
      <w:widowControl w:val="0"/>
      <w:tabs>
        <w:tab w:val="clear" w:pos="747"/>
      </w:tabs>
      <w:jc w:val="both"/>
      <w:outlineLvl w:val="5"/>
    </w:pPr>
    <w:rPr>
      <w:rFonts w:ascii="黑体" w:hAnsi="Times New Roman"/>
      <w:szCs w:val="28"/>
    </w:rPr>
  </w:style>
  <w:style w:type="paragraph" w:customStyle="1" w:styleId="afffffffffffffffffffffffffffffffffffffffffc">
    <w:name w:val="无缩正文"/>
    <w:basedOn w:val="a"/>
    <w:qFormat/>
    <w:pPr>
      <w:tabs>
        <w:tab w:val="left" w:pos="-120"/>
      </w:tabs>
      <w:adjustRightInd/>
      <w:snapToGrid/>
      <w:spacing w:before="60" w:line="310" w:lineRule="atLeast"/>
      <w:ind w:firstLineChars="0" w:firstLine="0"/>
      <w:jc w:val="center"/>
    </w:pPr>
    <w:rPr>
      <w:rFonts w:cs="Times New Roman"/>
      <w:color w:val="auto"/>
      <w:spacing w:val="20"/>
      <w:sz w:val="24"/>
      <w:szCs w:val="20"/>
    </w:rPr>
  </w:style>
  <w:style w:type="paragraph" w:customStyle="1" w:styleId="CharCharCharCharCharChar10">
    <w:name w:val="Char Char Char Char Char Char1"/>
    <w:basedOn w:val="a"/>
    <w:qFormat/>
    <w:pPr>
      <w:adjustRightInd/>
      <w:snapToGrid/>
      <w:spacing w:line="240" w:lineRule="auto"/>
      <w:ind w:firstLineChars="0" w:firstLine="0"/>
    </w:pPr>
    <w:rPr>
      <w:rFonts w:cs="Times New Roman"/>
      <w:color w:val="auto"/>
      <w:sz w:val="24"/>
      <w:szCs w:val="24"/>
    </w:rPr>
  </w:style>
  <w:style w:type="paragraph" w:customStyle="1" w:styleId="2fffffff">
    <w:name w:val="...... 2"/>
    <w:basedOn w:val="Default"/>
    <w:next w:val="Default"/>
    <w:qFormat/>
    <w:rPr>
      <w:rFonts w:ascii="Sim Sun" w:eastAsia="Sim Sun"/>
      <w:color w:val="auto"/>
      <w:sz w:val="20"/>
    </w:rPr>
  </w:style>
  <w:style w:type="paragraph" w:customStyle="1" w:styleId="afffffffffffffffffffffffffffffffffffffffffd">
    <w:name w:val="样式 列表 +"/>
    <w:basedOn w:val="affc"/>
    <w:qFormat/>
    <w:pPr>
      <w:spacing w:line="240" w:lineRule="auto"/>
      <w:ind w:left="0" w:firstLineChars="0" w:firstLine="0"/>
      <w:contextualSpacing/>
      <w:jc w:val="center"/>
    </w:pPr>
    <w:rPr>
      <w:color w:val="000000"/>
      <w:kern w:val="0"/>
      <w:sz w:val="18"/>
      <w:szCs w:val="21"/>
    </w:rPr>
  </w:style>
  <w:style w:type="paragraph" w:customStyle="1" w:styleId="afffffffffffffffffffffffffffffffffffffffffe">
    <w:name w:val="正文 + 五号"/>
    <w:basedOn w:val="a"/>
    <w:qFormat/>
    <w:pPr>
      <w:suppressLineNumbers/>
      <w:suppressAutoHyphens/>
      <w:topLinePunct/>
      <w:spacing w:line="340" w:lineRule="exact"/>
      <w:jc w:val="center"/>
      <w:textAlignment w:val="baseline"/>
    </w:pPr>
    <w:rPr>
      <w:rFonts w:eastAsia="仿宋_GB2312" w:cs="Times New Roman"/>
      <w:bCs/>
      <w:color w:val="auto"/>
      <w:kern w:val="0"/>
      <w:sz w:val="21"/>
      <w:szCs w:val="21"/>
    </w:rPr>
  </w:style>
  <w:style w:type="paragraph" w:customStyle="1" w:styleId="CM4">
    <w:name w:val="CM4"/>
    <w:basedOn w:val="Default"/>
    <w:next w:val="Default"/>
    <w:qFormat/>
    <w:pPr>
      <w:spacing w:line="468" w:lineRule="atLeast"/>
    </w:pPr>
    <w:rPr>
      <w:rFonts w:ascii="Times New Roman"/>
      <w:color w:val="auto"/>
    </w:rPr>
  </w:style>
  <w:style w:type="paragraph" w:customStyle="1" w:styleId="affffffffffffffffffffffffffffffffffffffffff">
    <w:name w:val="敬启者："/>
    <w:qFormat/>
    <w:pPr>
      <w:widowControl w:val="0"/>
      <w:jc w:val="both"/>
    </w:pPr>
    <w:rPr>
      <w:kern w:val="2"/>
      <w:sz w:val="21"/>
    </w:rPr>
  </w:style>
  <w:style w:type="paragraph" w:customStyle="1" w:styleId="1fffffff8">
    <w:name w:val="珠海 正文1"/>
    <w:basedOn w:val="affffffffffffffff6"/>
    <w:qFormat/>
    <w:pPr>
      <w:spacing w:line="288" w:lineRule="auto"/>
    </w:pPr>
  </w:style>
  <w:style w:type="paragraph" w:customStyle="1" w:styleId="5ff6">
    <w:name w:val="标题5"/>
    <w:basedOn w:val="5"/>
    <w:next w:val="affffffffffffffff8"/>
    <w:qFormat/>
    <w:pPr>
      <w:widowControl/>
      <w:numPr>
        <w:ilvl w:val="0"/>
        <w:numId w:val="0"/>
      </w:numPr>
      <w:autoSpaceDE/>
      <w:autoSpaceDN/>
      <w:adjustRightInd/>
      <w:snapToGrid/>
      <w:spacing w:beforeLines="50" w:afterLines="50" w:line="240" w:lineRule="auto"/>
      <w:ind w:left="578"/>
      <w:jc w:val="left"/>
      <w:textAlignment w:val="auto"/>
    </w:pPr>
    <w:rPr>
      <w:rFonts w:eastAsia="黑体" w:cs="宋体"/>
      <w:b w:val="0"/>
      <w:bCs/>
      <w:kern w:val="44"/>
      <w:sz w:val="28"/>
      <w:szCs w:val="28"/>
    </w:rPr>
  </w:style>
  <w:style w:type="paragraph" w:customStyle="1" w:styleId="NormalCharCharChar">
    <w:name w:val="Normal Char Char Char"/>
    <w:qFormat/>
    <w:pPr>
      <w:widowControl w:val="0"/>
      <w:adjustRightInd w:val="0"/>
      <w:spacing w:line="360" w:lineRule="atLeast"/>
      <w:jc w:val="both"/>
      <w:textAlignment w:val="baseline"/>
    </w:pPr>
    <w:rPr>
      <w:rFonts w:ascii="宋体"/>
      <w:kern w:val="2"/>
      <w:sz w:val="34"/>
      <w:szCs w:val="24"/>
    </w:rPr>
  </w:style>
  <w:style w:type="paragraph" w:customStyle="1" w:styleId="xl189">
    <w:name w:val="xl189"/>
    <w:basedOn w:val="a"/>
    <w:qFormat/>
    <w:pPr>
      <w:widowControl/>
      <w:pBdr>
        <w:left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auto"/>
      <w:kern w:val="0"/>
      <w:sz w:val="21"/>
      <w:szCs w:val="21"/>
    </w:rPr>
  </w:style>
  <w:style w:type="paragraph" w:customStyle="1" w:styleId="1fffffff9">
    <w:name w:val="文本1"/>
    <w:basedOn w:val="a"/>
    <w:qFormat/>
    <w:pPr>
      <w:spacing w:beforeLines="50" w:line="360" w:lineRule="exact"/>
    </w:pPr>
    <w:rPr>
      <w:rFonts w:eastAsia="仿宋_GB2312" w:cs="Times New Roman"/>
      <w:color w:val="auto"/>
      <w:szCs w:val="24"/>
    </w:rPr>
  </w:style>
  <w:style w:type="paragraph" w:customStyle="1" w:styleId="2fffffff0">
    <w:name w:val="表标题2"/>
    <w:basedOn w:val="a"/>
    <w:next w:val="a"/>
    <w:qFormat/>
    <w:pPr>
      <w:tabs>
        <w:tab w:val="left" w:pos="3555"/>
        <w:tab w:val="left" w:pos="22680"/>
      </w:tabs>
      <w:spacing w:beforeLines="50" w:after="120" w:line="300" w:lineRule="auto"/>
      <w:ind w:firstLine="480"/>
      <w:jc w:val="center"/>
    </w:pPr>
    <w:rPr>
      <w:rFonts w:cs="Times New Roman"/>
      <w:color w:val="auto"/>
      <w:kern w:val="0"/>
      <w:sz w:val="24"/>
      <w:szCs w:val="20"/>
    </w:rPr>
  </w:style>
  <w:style w:type="paragraph" w:customStyle="1" w:styleId="4CharCharChar">
    <w:name w:val="样式4 Char Char Char"/>
    <w:basedOn w:val="a"/>
    <w:qFormat/>
    <w:pPr>
      <w:ind w:firstLine="570"/>
    </w:pPr>
    <w:rPr>
      <w:rFonts w:eastAsia="仿宋_GB2312" w:cs="Times New Roman"/>
      <w:color w:val="000000"/>
      <w:sz w:val="24"/>
      <w:szCs w:val="24"/>
    </w:rPr>
  </w:style>
  <w:style w:type="paragraph" w:customStyle="1" w:styleId="affffffffffffffffffffffffffffffffffffffffff0">
    <w:name w:val="样式 表格文字五号"/>
    <w:basedOn w:val="affffffffe"/>
    <w:qFormat/>
    <w:pPr>
      <w:autoSpaceDE/>
      <w:autoSpaceDN/>
      <w:adjustRightInd/>
      <w:snapToGrid/>
      <w:spacing w:beforeLines="0" w:beforeAutospacing="1" w:afterLines="0" w:afterAutospacing="1" w:line="0" w:lineRule="atLeast"/>
      <w:ind w:left="578" w:firstLineChars="0" w:hanging="578"/>
      <w:jc w:val="center"/>
    </w:pPr>
    <w:rPr>
      <w:rFonts w:ascii="Times" w:hAnsi="Times" w:cs="宋体"/>
      <w:bCs w:val="0"/>
      <w:snapToGrid/>
      <w:color w:val="auto"/>
    </w:rPr>
  </w:style>
  <w:style w:type="paragraph" w:customStyle="1" w:styleId="affffffffffffffffffffffffffffffffffffffffff1">
    <w:name w:val="表格中的斜线"/>
    <w:basedOn w:val="a0"/>
    <w:next w:val="ab"/>
    <w:qFormat/>
    <w:pPr>
      <w:adjustRightInd/>
      <w:snapToGrid/>
      <w:spacing w:line="240" w:lineRule="auto"/>
      <w:ind w:firstLineChars="0" w:firstLine="0"/>
    </w:pPr>
    <w:rPr>
      <w:rFonts w:cs="宋体"/>
      <w:color w:val="auto"/>
      <w:kern w:val="0"/>
      <w:sz w:val="21"/>
      <w:szCs w:val="20"/>
    </w:rPr>
  </w:style>
  <w:style w:type="paragraph" w:customStyle="1" w:styleId="affffffffffffffffffffffffffffffffffffffffff2">
    <w:name w:val="主题:"/>
    <w:qFormat/>
    <w:pPr>
      <w:widowControl w:val="0"/>
      <w:jc w:val="both"/>
    </w:pPr>
    <w:rPr>
      <w:kern w:val="2"/>
      <w:sz w:val="21"/>
    </w:rPr>
  </w:style>
  <w:style w:type="paragraph" w:customStyle="1" w:styleId="CM17">
    <w:name w:val="CM17"/>
    <w:basedOn w:val="Default"/>
    <w:next w:val="Default"/>
    <w:qFormat/>
    <w:pPr>
      <w:spacing w:line="468" w:lineRule="atLeast"/>
    </w:pPr>
    <w:rPr>
      <w:rFonts w:ascii="Times New Roman"/>
      <w:color w:val="auto"/>
    </w:rPr>
  </w:style>
  <w:style w:type="paragraph" w:customStyle="1" w:styleId="2000">
    <w:name w:val="样式 标题 2 + 五号 非加粗 段前: 0 磅 段后: 0 磅 行距: 最小值 0 磅"/>
    <w:basedOn w:val="2"/>
    <w:qFormat/>
    <w:pPr>
      <w:keepNext w:val="0"/>
      <w:tabs>
        <w:tab w:val="left" w:pos="780"/>
      </w:tabs>
      <w:adjustRightInd/>
      <w:snapToGrid/>
      <w:spacing w:before="0" w:after="0" w:line="0" w:lineRule="atLeast"/>
      <w:ind w:left="780" w:hanging="360"/>
    </w:pPr>
    <w:rPr>
      <w:rFonts w:ascii="Times New Roman" w:eastAsia="黑体" w:hAnsi="Times New Roman"/>
      <w:b w:val="0"/>
      <w:bCs w:val="0"/>
      <w:kern w:val="0"/>
      <w:sz w:val="21"/>
      <w:szCs w:val="20"/>
    </w:rPr>
  </w:style>
  <w:style w:type="paragraph" w:customStyle="1" w:styleId="460">
    <w:name w:val="样式 标题 4 + 段前: 6 磅"/>
    <w:basedOn w:val="4"/>
    <w:qFormat/>
    <w:pPr>
      <w:keepLines/>
      <w:overflowPunct/>
      <w:autoSpaceDE/>
      <w:autoSpaceDN/>
      <w:adjustRightInd/>
      <w:snapToGrid/>
      <w:spacing w:before="60" w:afterLines="50" w:line="240" w:lineRule="auto"/>
      <w:ind w:left="578" w:firstLineChars="0" w:firstLine="0"/>
      <w:textAlignment w:val="auto"/>
    </w:pPr>
    <w:rPr>
      <w:rFonts w:eastAsia="黑体" w:cs="宋体"/>
      <w:bCs/>
      <w:i w:val="0"/>
      <w:kern w:val="2"/>
      <w:sz w:val="30"/>
    </w:rPr>
  </w:style>
  <w:style w:type="paragraph" w:customStyle="1" w:styleId="affffffffffffffffffffffffffffffffffffffffff3">
    <w:name w:val="自动表头"/>
    <w:basedOn w:val="a"/>
    <w:qFormat/>
    <w:pPr>
      <w:autoSpaceDE w:val="0"/>
      <w:autoSpaceDN w:val="0"/>
      <w:snapToGrid/>
      <w:spacing w:line="360" w:lineRule="auto"/>
      <w:ind w:firstLineChars="0" w:firstLine="0"/>
      <w:jc w:val="center"/>
    </w:pPr>
    <w:rPr>
      <w:rFonts w:ascii="宋体" w:hAnsi="宋体" w:cs="Times New Roman"/>
      <w:b/>
      <w:color w:val="000000"/>
      <w:sz w:val="24"/>
      <w:szCs w:val="24"/>
    </w:rPr>
  </w:style>
  <w:style w:type="paragraph" w:customStyle="1" w:styleId="16811">
    <w:name w:val="16.8.1.1"/>
    <w:basedOn w:val="4"/>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bCs/>
      <w:i w:val="0"/>
      <w:kern w:val="2"/>
      <w:szCs w:val="24"/>
    </w:rPr>
  </w:style>
  <w:style w:type="paragraph" w:customStyle="1" w:styleId="affffffffffffffffffffffffffffffffffffffffff4">
    <w:name w:val="缩进正文"/>
    <w:basedOn w:val="a"/>
    <w:qFormat/>
    <w:pPr>
      <w:adjustRightInd/>
      <w:spacing w:line="460" w:lineRule="exact"/>
      <w:ind w:firstLineChars="0" w:firstLine="567"/>
    </w:pPr>
    <w:rPr>
      <w:rFonts w:ascii="宋体" w:hAnsi="宋体" w:cs="Times New Roman"/>
      <w:color w:val="auto"/>
      <w:sz w:val="24"/>
      <w:szCs w:val="24"/>
    </w:rPr>
  </w:style>
  <w:style w:type="paragraph" w:customStyle="1" w:styleId="p17">
    <w:name w:val="p17"/>
    <w:basedOn w:val="a"/>
    <w:pPr>
      <w:widowControl/>
      <w:adjustRightInd/>
      <w:snapToGrid/>
      <w:spacing w:line="240" w:lineRule="auto"/>
      <w:ind w:left="-1" w:right="-107" w:firstLineChars="0" w:firstLine="1"/>
      <w:jc w:val="center"/>
    </w:pPr>
    <w:rPr>
      <w:rFonts w:cs="Times New Roman"/>
      <w:color w:val="000000"/>
      <w:kern w:val="0"/>
      <w:sz w:val="21"/>
      <w:szCs w:val="21"/>
    </w:rPr>
  </w:style>
  <w:style w:type="paragraph" w:customStyle="1" w:styleId="2150">
    <w:name w:val="样式 首行缩进:  2 字符 行距: 1.5 倍行距"/>
    <w:basedOn w:val="a"/>
    <w:qFormat/>
    <w:pPr>
      <w:spacing w:line="360" w:lineRule="auto"/>
      <w:ind w:firstLine="592"/>
    </w:pPr>
    <w:rPr>
      <w:rFonts w:eastAsia="仿宋_GB2312" w:cs="Times New Roman"/>
      <w:color w:val="auto"/>
      <w:szCs w:val="28"/>
    </w:rPr>
  </w:style>
  <w:style w:type="paragraph" w:customStyle="1" w:styleId="1fffffffa">
    <w:name w:val="表注1"/>
    <w:basedOn w:val="ab"/>
    <w:next w:val="ab"/>
    <w:qFormat/>
    <w:pPr>
      <w:tabs>
        <w:tab w:val="clear" w:pos="3360"/>
      </w:tabs>
      <w:adjustRightInd/>
      <w:snapToGrid/>
      <w:ind w:leftChars="0" w:left="0" w:firstLineChars="200" w:firstLine="360"/>
      <w:textAlignment w:val="auto"/>
    </w:pPr>
    <w:rPr>
      <w:rFonts w:hAnsi="Times New Roman" w:cs="宋体"/>
      <w:bCs w:val="0"/>
      <w:sz w:val="18"/>
      <w:szCs w:val="20"/>
    </w:rPr>
  </w:style>
  <w:style w:type="paragraph" w:customStyle="1" w:styleId="affffffffffffffffffffffffffffffffffffffffff5">
    <w:name w:val="插图"/>
    <w:basedOn w:val="a"/>
    <w:next w:val="a"/>
    <w:qFormat/>
    <w:pPr>
      <w:keepLines/>
      <w:tabs>
        <w:tab w:val="left" w:pos="22680"/>
      </w:tabs>
      <w:snapToGrid/>
      <w:spacing w:before="360" w:after="300" w:line="567" w:lineRule="atLeast"/>
      <w:ind w:right="238" w:firstLineChars="0" w:firstLine="0"/>
      <w:jc w:val="center"/>
      <w:textAlignment w:val="baseline"/>
    </w:pPr>
    <w:rPr>
      <w:rFonts w:cs="Times New Roman"/>
      <w:color w:val="auto"/>
      <w:kern w:val="0"/>
      <w:sz w:val="24"/>
      <w:szCs w:val="20"/>
    </w:rPr>
  </w:style>
  <w:style w:type="paragraph" w:customStyle="1" w:styleId="xl184">
    <w:name w:val="xl184"/>
    <w:basedOn w:val="a"/>
    <w:qFormat/>
    <w:pPr>
      <w:widowControl/>
      <w:pBdr>
        <w:left w:val="single" w:sz="8" w:space="0" w:color="000000"/>
        <w:bottom w:val="single" w:sz="12" w:space="0" w:color="000000"/>
        <w:right w:val="single" w:sz="8" w:space="0" w:color="000000"/>
      </w:pBdr>
      <w:shd w:val="clear" w:color="000000" w:fill="D9D9D9"/>
      <w:adjustRightInd/>
      <w:snapToGrid/>
      <w:spacing w:before="100" w:beforeAutospacing="1" w:after="100" w:afterAutospacing="1" w:line="240" w:lineRule="auto"/>
      <w:ind w:firstLineChars="0" w:firstLine="0"/>
      <w:jc w:val="center"/>
    </w:pPr>
    <w:rPr>
      <w:rFonts w:ascii="宋体" w:hAnsi="宋体" w:cs="宋体"/>
      <w:color w:val="FF0000"/>
      <w:kern w:val="0"/>
      <w:sz w:val="21"/>
      <w:szCs w:val="21"/>
    </w:rPr>
  </w:style>
  <w:style w:type="paragraph" w:customStyle="1" w:styleId="affffffffffffffffffffffffffffffffffffffffff6">
    <w:name w:val="特殊文字"/>
    <w:basedOn w:val="a"/>
    <w:qFormat/>
    <w:pPr>
      <w:overflowPunct w:val="0"/>
      <w:autoSpaceDE w:val="0"/>
      <w:autoSpaceDN w:val="0"/>
      <w:snapToGrid/>
      <w:spacing w:line="360" w:lineRule="auto"/>
      <w:ind w:firstLineChars="0" w:firstLine="0"/>
      <w:textAlignment w:val="baseline"/>
    </w:pPr>
    <w:rPr>
      <w:rFonts w:eastAsia="仿宋_GB2312" w:cs="Times New Roman"/>
      <w:color w:val="auto"/>
      <w:kern w:val="0"/>
      <w:szCs w:val="20"/>
    </w:rPr>
  </w:style>
  <w:style w:type="paragraph" w:customStyle="1" w:styleId="font16">
    <w:name w:val="font16"/>
    <w:basedOn w:val="a"/>
    <w:pPr>
      <w:widowControl/>
      <w:adjustRightInd/>
      <w:snapToGrid/>
      <w:spacing w:before="100" w:beforeAutospacing="1" w:after="100" w:afterAutospacing="1" w:line="240" w:lineRule="auto"/>
      <w:ind w:firstLineChars="0" w:firstLine="0"/>
      <w:jc w:val="left"/>
    </w:pPr>
    <w:rPr>
      <w:rFonts w:ascii="Arial Unicode MS" w:eastAsia="Arial Unicode MS" w:hAnsi="Arial Unicode MS" w:cs="Arial Unicode MS"/>
      <w:color w:val="auto"/>
      <w:kern w:val="0"/>
      <w:sz w:val="24"/>
      <w:szCs w:val="24"/>
    </w:rPr>
  </w:style>
  <w:style w:type="paragraph" w:customStyle="1" w:styleId="o31">
    <w:name w:val="?????¨¬???????¨¬?o?3"/>
    <w:qFormat/>
    <w:pPr>
      <w:keepNext/>
      <w:keepLines/>
      <w:widowControl w:val="0"/>
      <w:tabs>
        <w:tab w:val="left" w:pos="600"/>
      </w:tabs>
      <w:spacing w:before="120"/>
      <w:ind w:left="1177" w:hangingChars="271" w:hanging="599"/>
      <w:jc w:val="both"/>
      <w:outlineLvl w:val="2"/>
    </w:pPr>
    <w:rPr>
      <w:rFonts w:ascii="Arial" w:hAnsi="Arial" w:cs="Arial"/>
      <w:b/>
      <w:bCs/>
      <w:kern w:val="2"/>
      <w:sz w:val="22"/>
      <w:szCs w:val="22"/>
    </w:rPr>
  </w:style>
  <w:style w:type="paragraph" w:customStyle="1" w:styleId="22f4">
    <w:name w:val="样式 正文文字缩进 2 + 首行缩进:  2 字符"/>
    <w:basedOn w:val="24"/>
    <w:qFormat/>
    <w:pPr>
      <w:snapToGrid/>
      <w:spacing w:beforeLines="50" w:after="120"/>
      <w:ind w:firstLine="480"/>
    </w:pPr>
    <w:rPr>
      <w:rFonts w:ascii="宋体" w:eastAsia="楷体_GB2312" w:hAnsi="宋体" w:cs="宋体"/>
      <w:color w:val="000000"/>
      <w:sz w:val="24"/>
      <w:szCs w:val="21"/>
    </w:rPr>
  </w:style>
  <w:style w:type="paragraph" w:customStyle="1" w:styleId="66151">
    <w:name w:val="样式 生物附录 + 小四 段前: 6 磅 段后: 6 磅 非加宽量 / 紧缩量  行距: 1.5 倍行距1"/>
    <w:basedOn w:val="a"/>
    <w:pPr>
      <w:widowControl/>
      <w:adjustRightInd/>
      <w:snapToGrid/>
      <w:spacing w:before="120" w:after="120" w:line="360" w:lineRule="auto"/>
    </w:pPr>
    <w:rPr>
      <w:rFonts w:eastAsia="仿宋_GB2312" w:cs="Times New Roman"/>
      <w:b/>
      <w:bCs/>
      <w:color w:val="auto"/>
      <w:sz w:val="24"/>
      <w:szCs w:val="20"/>
    </w:rPr>
  </w:style>
  <w:style w:type="paragraph" w:customStyle="1" w:styleId="2fffffff1">
    <w:name w:val="样式 标题 2 + 四号"/>
    <w:basedOn w:val="2"/>
    <w:qFormat/>
    <w:pPr>
      <w:keepNext w:val="0"/>
      <w:keepLines w:val="0"/>
      <w:tabs>
        <w:tab w:val="left" w:pos="432"/>
        <w:tab w:val="left" w:pos="576"/>
        <w:tab w:val="left" w:pos="927"/>
        <w:tab w:val="left" w:pos="1080"/>
      </w:tabs>
      <w:spacing w:beforeLines="50" w:afterLines="50" w:line="360" w:lineRule="auto"/>
      <w:ind w:left="576" w:hanging="576"/>
    </w:pPr>
    <w:rPr>
      <w:rFonts w:ascii="宋体" w:hAnsi="宋体"/>
      <w:spacing w:val="10"/>
      <w:kern w:val="28"/>
      <w:sz w:val="28"/>
      <w:szCs w:val="24"/>
    </w:rPr>
  </w:style>
  <w:style w:type="paragraph" w:customStyle="1" w:styleId="xl20">
    <w:name w:val="xl20"/>
    <w:basedOn w:val="a"/>
    <w:qFormat/>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pPr>
    <w:rPr>
      <w:rFonts w:ascii="宋体" w:hAnsi="宋体" w:cs="Arial Unicode MS" w:hint="eastAsia"/>
      <w:color w:val="auto"/>
      <w:kern w:val="0"/>
      <w:sz w:val="24"/>
      <w:szCs w:val="24"/>
    </w:rPr>
  </w:style>
  <w:style w:type="paragraph" w:customStyle="1" w:styleId="WW-2">
    <w:name w:val="WW-纯文本"/>
    <w:basedOn w:val="a"/>
    <w:qFormat/>
    <w:pPr>
      <w:widowControl/>
      <w:suppressAutoHyphens/>
      <w:adjustRightInd/>
      <w:snapToGrid/>
      <w:spacing w:line="360" w:lineRule="auto"/>
      <w:jc w:val="left"/>
    </w:pPr>
    <w:rPr>
      <w:rFonts w:ascii="宋体" w:eastAsia="仿宋_GB2312" w:hAnsi="宋体" w:cs="宋体"/>
      <w:color w:val="auto"/>
      <w:kern w:val="1"/>
      <w:sz w:val="24"/>
      <w:szCs w:val="24"/>
      <w:lang w:eastAsia="ar-SA" w:bidi="en-US"/>
    </w:rPr>
  </w:style>
  <w:style w:type="paragraph" w:customStyle="1" w:styleId="affffffffffffffffffffffffffffffffffffffffff7">
    <w:name w:val="流程图文字"/>
    <w:basedOn w:val="affc"/>
    <w:qFormat/>
    <w:pPr>
      <w:spacing w:line="280" w:lineRule="exact"/>
      <w:ind w:left="0" w:firstLineChars="0" w:firstLine="0"/>
      <w:contextualSpacing/>
      <w:jc w:val="left"/>
    </w:pPr>
    <w:rPr>
      <w:kern w:val="21"/>
      <w:sz w:val="21"/>
      <w:szCs w:val="21"/>
    </w:rPr>
  </w:style>
  <w:style w:type="paragraph" w:customStyle="1" w:styleId="1fffffffb">
    <w:name w:val="表标题1"/>
    <w:basedOn w:val="a"/>
    <w:qFormat/>
    <w:pPr>
      <w:keepNext/>
      <w:widowControl/>
      <w:autoSpaceDE w:val="0"/>
      <w:autoSpaceDN w:val="0"/>
      <w:snapToGrid/>
      <w:spacing w:before="180" w:after="120" w:line="408" w:lineRule="atLeast"/>
      <w:ind w:firstLineChars="0" w:firstLine="510"/>
      <w:jc w:val="center"/>
      <w:textAlignment w:val="baseline"/>
    </w:pPr>
    <w:rPr>
      <w:rFonts w:cs="Times New Roman"/>
      <w:b/>
      <w:color w:val="auto"/>
      <w:spacing w:val="2"/>
      <w:kern w:val="0"/>
      <w:szCs w:val="20"/>
    </w:rPr>
  </w:style>
  <w:style w:type="paragraph" w:customStyle="1" w:styleId="ParaCharCharCharCharCharCharCharCharCharChar">
    <w:name w:val="默认段落字体 Para Char Char Char Char Char Char Char Char Char Char"/>
    <w:basedOn w:val="3"/>
    <w:qFormat/>
    <w:pPr>
      <w:tabs>
        <w:tab w:val="left" w:pos="360"/>
        <w:tab w:val="left" w:pos="900"/>
      </w:tabs>
      <w:adjustRightInd/>
      <w:spacing w:before="120" w:after="120" w:line="360" w:lineRule="auto"/>
      <w:ind w:leftChars="-12" w:left="542"/>
      <w:jc w:val="left"/>
    </w:pPr>
    <w:rPr>
      <w:rFonts w:eastAsia="黑体"/>
      <w:b w:val="0"/>
      <w:bCs w:val="0"/>
      <w:kern w:val="0"/>
      <w:sz w:val="24"/>
      <w:szCs w:val="24"/>
    </w:rPr>
  </w:style>
  <w:style w:type="paragraph" w:customStyle="1" w:styleId="affffffffffffffffffffffffffffffffffffffffff8">
    <w:name w:val="样式 表格 + 宋体 居中"/>
    <w:basedOn w:val="affff6"/>
    <w:qFormat/>
    <w:pPr>
      <w:adjustRightInd/>
      <w:snapToGrid/>
      <w:spacing w:line="240" w:lineRule="auto"/>
      <w:textAlignment w:val="center"/>
    </w:pPr>
    <w:rPr>
      <w:rFonts w:eastAsia="仿宋_GB2312"/>
      <w:spacing w:val="0"/>
      <w:kern w:val="2"/>
    </w:rPr>
  </w:style>
  <w:style w:type="paragraph" w:customStyle="1" w:styleId="Char140">
    <w:name w:val="Char14"/>
    <w:basedOn w:val="a"/>
    <w:qFormat/>
    <w:pPr>
      <w:adjustRightInd/>
      <w:snapToGrid/>
      <w:spacing w:line="240" w:lineRule="auto"/>
    </w:pPr>
    <w:rPr>
      <w:rFonts w:eastAsia="仿宋_GB2312" w:cs="Times New Roman"/>
      <w:color w:val="auto"/>
      <w:sz w:val="21"/>
      <w:szCs w:val="21"/>
    </w:rPr>
  </w:style>
  <w:style w:type="paragraph" w:customStyle="1" w:styleId="16941">
    <w:name w:val="16.9.4.1"/>
    <w:basedOn w:val="4"/>
    <w:qFormat/>
    <w:pPr>
      <w:keepLines/>
      <w:tabs>
        <w:tab w:val="left" w:pos="1800"/>
      </w:tabs>
      <w:overflowPunct/>
      <w:autoSpaceDE/>
      <w:autoSpaceDN/>
      <w:adjustRightInd/>
      <w:snapToGrid/>
      <w:spacing w:after="120" w:line="312" w:lineRule="auto"/>
      <w:ind w:left="851" w:firstLineChars="0" w:hanging="851"/>
      <w:textAlignment w:val="auto"/>
    </w:pPr>
    <w:rPr>
      <w:rFonts w:ascii="Arial" w:eastAsia="黑体" w:hAnsi="Arial"/>
      <w:bCs/>
      <w:i w:val="0"/>
      <w:kern w:val="2"/>
      <w:szCs w:val="24"/>
    </w:rPr>
  </w:style>
  <w:style w:type="paragraph" w:customStyle="1" w:styleId="2133">
    <w:name w:val="首行 2 字符 1.3行距"/>
    <w:basedOn w:val="224"/>
    <w:qFormat/>
    <w:pPr>
      <w:spacing w:before="120" w:after="120" w:line="312" w:lineRule="auto"/>
      <w:ind w:left="578" w:firstLine="480"/>
    </w:pPr>
    <w:rPr>
      <w:rFonts w:ascii="宋体" w:hAnsi="宋体" w:cs="宋体"/>
      <w:sz w:val="24"/>
    </w:rPr>
  </w:style>
  <w:style w:type="paragraph" w:customStyle="1" w:styleId="21321">
    <w:name w:val="样式 正文 首行缩进 2 字符 1.3行距 + 首行缩进:  2 字符"/>
    <w:basedOn w:val="a"/>
    <w:qFormat/>
    <w:pPr>
      <w:adjustRightInd/>
      <w:snapToGrid/>
      <w:spacing w:before="120" w:after="120" w:line="312" w:lineRule="auto"/>
      <w:ind w:left="578" w:firstLine="480"/>
    </w:pPr>
    <w:rPr>
      <w:rFonts w:cs="宋体"/>
      <w:color w:val="auto"/>
      <w:sz w:val="24"/>
      <w:szCs w:val="20"/>
    </w:rPr>
  </w:style>
  <w:style w:type="paragraph" w:customStyle="1" w:styleId="affffffffffffffffffffffffffffffffffffffffff9">
    <w:name w:val="港珠澳表格"/>
    <w:basedOn w:val="a"/>
    <w:qFormat/>
    <w:pPr>
      <w:keepNext/>
      <w:spacing w:before="120" w:after="60" w:line="360" w:lineRule="auto"/>
      <w:ind w:left="578" w:firstLineChars="0" w:hanging="578"/>
      <w:jc w:val="center"/>
    </w:pPr>
    <w:rPr>
      <w:rFonts w:cs="Times New Roman"/>
      <w:color w:val="auto"/>
      <w:sz w:val="24"/>
      <w:szCs w:val="24"/>
    </w:rPr>
  </w:style>
  <w:style w:type="paragraph" w:customStyle="1" w:styleId="3151">
    <w:name w:val="样式 标题 3 + 行距: 1.5 倍行距"/>
    <w:basedOn w:val="3"/>
    <w:qFormat/>
    <w:pPr>
      <w:keepNext w:val="0"/>
      <w:keepLines w:val="0"/>
      <w:tabs>
        <w:tab w:val="left" w:pos="1129"/>
      </w:tabs>
      <w:adjustRightInd/>
      <w:spacing w:beforeLines="50" w:afterLines="50" w:line="240" w:lineRule="auto"/>
      <w:ind w:left="1129"/>
    </w:pPr>
    <w:rPr>
      <w:rFonts w:eastAsia="仿宋_GB2312"/>
      <w:b w:val="0"/>
      <w:kern w:val="28"/>
      <w:sz w:val="30"/>
      <w:szCs w:val="30"/>
    </w:rPr>
  </w:style>
  <w:style w:type="paragraph" w:customStyle="1" w:styleId="33CharReHead3WSAh3H3BHead3CharChar2">
    <w:name w:val="样式 标题 3标题 3 CharReHead 3 WSAh3H3B Head..标题 3 Char Char标...2"/>
    <w:basedOn w:val="3"/>
    <w:qFormat/>
    <w:pPr>
      <w:tabs>
        <w:tab w:val="left" w:pos="432"/>
        <w:tab w:val="left" w:pos="1162"/>
        <w:tab w:val="left" w:pos="1330"/>
      </w:tabs>
      <w:adjustRightInd/>
      <w:snapToGrid/>
      <w:spacing w:beforeLines="50" w:after="0" w:line="240" w:lineRule="atLeast"/>
      <w:ind w:firstLineChars="0" w:firstLine="0"/>
      <w:jc w:val="left"/>
    </w:pPr>
    <w:rPr>
      <w:rFonts w:cs="宋体"/>
      <w:b w:val="0"/>
      <w:kern w:val="24"/>
      <w:sz w:val="24"/>
      <w:szCs w:val="24"/>
    </w:rPr>
  </w:style>
  <w:style w:type="paragraph" w:customStyle="1" w:styleId="biaotou">
    <w:name w:val="biaotou"/>
    <w:basedOn w:val="a"/>
    <w:qFormat/>
    <w:pPr>
      <w:tabs>
        <w:tab w:val="left" w:pos="7794"/>
      </w:tabs>
      <w:adjustRightInd/>
      <w:snapToGrid/>
      <w:spacing w:beforeLines="50" w:afterLines="30" w:line="300" w:lineRule="auto"/>
      <w:ind w:firstLineChars="0" w:firstLine="0"/>
      <w:jc w:val="center"/>
    </w:pPr>
    <w:rPr>
      <w:rFonts w:cs="Times New Roman"/>
      <w:color w:val="auto"/>
      <w:sz w:val="24"/>
      <w:szCs w:val="24"/>
    </w:rPr>
  </w:style>
  <w:style w:type="paragraph" w:customStyle="1" w:styleId="affffffffffffffffffffffffffffffffffffffffffa">
    <w:name w:val="钢铁表"/>
    <w:basedOn w:val="a"/>
    <w:qFormat/>
    <w:pPr>
      <w:spacing w:line="324" w:lineRule="auto"/>
    </w:pPr>
    <w:rPr>
      <w:rFonts w:cs="Times New Roman"/>
      <w:color w:val="auto"/>
      <w:sz w:val="24"/>
      <w:szCs w:val="24"/>
    </w:rPr>
  </w:style>
  <w:style w:type="paragraph" w:customStyle="1" w:styleId="11110">
    <w:name w:val="1.1.1.1"/>
    <w:basedOn w:val="a"/>
    <w:next w:val="24"/>
    <w:qFormat/>
    <w:pPr>
      <w:spacing w:beforeLines="50" w:afterLines="50" w:line="300" w:lineRule="auto"/>
    </w:pPr>
    <w:rPr>
      <w:rFonts w:ascii="宋体" w:eastAsia="仿宋_GB2312" w:cs="Times New Roman"/>
      <w:b/>
      <w:color w:val="auto"/>
      <w:spacing w:val="10"/>
      <w:kern w:val="0"/>
      <w:sz w:val="24"/>
      <w:szCs w:val="20"/>
    </w:rPr>
  </w:style>
  <w:style w:type="paragraph" w:customStyle="1" w:styleId="11Char1H1Heading11level1Level1HeadP">
    <w:name w:val="样式 标题 1标题 1 Char标1章H1Heading 11level 1Level 1 Head章节标题P..."/>
    <w:basedOn w:val="1"/>
    <w:qFormat/>
    <w:pPr>
      <w:keepNext w:val="0"/>
      <w:keepLines w:val="0"/>
      <w:pageBreakBefore/>
      <w:tabs>
        <w:tab w:val="left" w:pos="432"/>
        <w:tab w:val="left" w:pos="602"/>
        <w:tab w:val="left" w:pos="1080"/>
        <w:tab w:val="left" w:pos="2280"/>
        <w:tab w:val="left" w:pos="2400"/>
        <w:tab w:val="left" w:pos="3240"/>
        <w:tab w:val="left" w:pos="3555"/>
        <w:tab w:val="left" w:pos="22680"/>
      </w:tabs>
      <w:spacing w:before="240" w:after="240" w:line="240" w:lineRule="auto"/>
      <w:ind w:left="602" w:right="-24" w:firstLineChars="0" w:hanging="432"/>
      <w:jc w:val="center"/>
    </w:pPr>
    <w:rPr>
      <w:rFonts w:ascii="宋体" w:eastAsia="黑体" w:hAnsi="宋体"/>
      <w:b w:val="0"/>
      <w:bCs w:val="0"/>
      <w:color w:val="auto"/>
      <w:kern w:val="0"/>
      <w:sz w:val="36"/>
      <w:szCs w:val="20"/>
    </w:rPr>
  </w:style>
  <w:style w:type="paragraph" w:customStyle="1" w:styleId="12e">
    <w:name w:val="样式 列表 + 黑体 行距: 最小值 12 磅"/>
    <w:basedOn w:val="affc"/>
    <w:qFormat/>
    <w:pPr>
      <w:spacing w:line="240" w:lineRule="atLeast"/>
      <w:ind w:left="0" w:firstLineChars="0" w:firstLine="0"/>
      <w:contextualSpacing/>
      <w:jc w:val="center"/>
    </w:pPr>
    <w:rPr>
      <w:rFonts w:cs="宋体"/>
      <w:kern w:val="21"/>
      <w:sz w:val="21"/>
      <w:szCs w:val="20"/>
    </w:rPr>
  </w:style>
  <w:style w:type="paragraph" w:customStyle="1" w:styleId="affffffffffffffffffffffffffffffffffffffffffb">
    <w:name w:val="编号正文"/>
    <w:basedOn w:val="ab"/>
    <w:qFormat/>
    <w:pPr>
      <w:tabs>
        <w:tab w:val="clear" w:pos="3360"/>
      </w:tabs>
      <w:adjustRightInd/>
      <w:snapToGrid/>
      <w:spacing w:line="400" w:lineRule="exact"/>
      <w:ind w:leftChars="0" w:left="0" w:firstLineChars="200" w:firstLine="200"/>
      <w:textAlignment w:val="auto"/>
    </w:pPr>
    <w:rPr>
      <w:rFonts w:hAnsi="Times New Roman"/>
      <w:bCs w:val="0"/>
      <w:sz w:val="24"/>
      <w:szCs w:val="24"/>
    </w:rPr>
  </w:style>
  <w:style w:type="paragraph" w:customStyle="1" w:styleId="1fffffffc">
    <w:name w:val="样式 标题1"/>
    <w:qFormat/>
    <w:pPr>
      <w:keepNext/>
      <w:keepLines/>
      <w:spacing w:beforeLines="50" w:afterLines="50"/>
      <w:ind w:left="578" w:firstLine="482"/>
    </w:pPr>
    <w:rPr>
      <w:rFonts w:ascii="黑体" w:eastAsia="黑体" w:hAnsi="Calibri" w:cs="宋体"/>
      <w:b/>
      <w:bCs/>
      <w:kern w:val="44"/>
      <w:sz w:val="36"/>
    </w:rPr>
  </w:style>
  <w:style w:type="paragraph" w:customStyle="1" w:styleId="hese">
    <w:name w:val="hese"/>
    <w:basedOn w:val="a"/>
    <w:qFormat/>
    <w:pPr>
      <w:widowControl/>
      <w:adjustRightInd/>
      <w:snapToGrid/>
      <w:spacing w:before="150" w:after="100" w:afterAutospacing="1" w:line="432" w:lineRule="auto"/>
      <w:ind w:firstLineChars="0" w:firstLine="0"/>
      <w:jc w:val="left"/>
    </w:pPr>
    <w:rPr>
      <w:rFonts w:ascii="ˎ̥" w:hAnsi="ˎ̥" w:cs="Times New Roman"/>
      <w:color w:val="000000"/>
      <w:kern w:val="0"/>
      <w:sz w:val="18"/>
      <w:szCs w:val="18"/>
    </w:rPr>
  </w:style>
  <w:style w:type="paragraph" w:customStyle="1" w:styleId="1HeadingOne1h1H1AL1bocLevel1Topi4">
    <w:name w:val="样式 标题 1Heading One篇章标题标书1h1H1第*部分第A章L1bocLevel 1 Topi...4"/>
    <w:basedOn w:val="1"/>
    <w:qFormat/>
    <w:pPr>
      <w:keepNext w:val="0"/>
      <w:tabs>
        <w:tab w:val="left" w:pos="432"/>
        <w:tab w:val="left" w:pos="1260"/>
        <w:tab w:val="left" w:pos="1440"/>
        <w:tab w:val="left" w:pos="1980"/>
        <w:tab w:val="left" w:pos="3240"/>
      </w:tabs>
      <w:adjustRightInd/>
      <w:snapToGrid/>
      <w:spacing w:before="468" w:after="288" w:line="360" w:lineRule="auto"/>
      <w:ind w:firstLineChars="0" w:firstLine="0"/>
    </w:pPr>
    <w:rPr>
      <w:rFonts w:ascii="Times New Roman" w:eastAsia="黑体" w:hAnsi="Times New Roman" w:cs="宋体"/>
      <w:color w:val="auto"/>
      <w:sz w:val="24"/>
      <w:szCs w:val="20"/>
    </w:rPr>
  </w:style>
  <w:style w:type="paragraph" w:customStyle="1" w:styleId="11111">
    <w:name w:val="1.1.1湛江标题1"/>
    <w:basedOn w:val="3"/>
    <w:qFormat/>
    <w:pPr>
      <w:tabs>
        <w:tab w:val="left" w:pos="482"/>
      </w:tabs>
      <w:adjustRightInd/>
      <w:snapToGrid/>
      <w:spacing w:before="120" w:after="120" w:line="240" w:lineRule="auto"/>
      <w:ind w:firstLineChars="0" w:firstLine="482"/>
    </w:pPr>
    <w:rPr>
      <w:rFonts w:eastAsia="黑体"/>
      <w:kern w:val="0"/>
    </w:rPr>
  </w:style>
  <w:style w:type="paragraph" w:customStyle="1" w:styleId="Char1CharCharCharCharCharCharCharCharCharCharCharChar1">
    <w:name w:val="Char1 Char Char Char Char Char Char Char Char Char Char Char Char1"/>
    <w:basedOn w:val="a"/>
    <w:qFormat/>
    <w:pPr>
      <w:adjustRightInd/>
      <w:snapToGrid/>
      <w:spacing w:line="240" w:lineRule="auto"/>
    </w:pPr>
    <w:rPr>
      <w:rFonts w:eastAsia="仿宋_GB2312" w:cs="Times New Roman"/>
      <w:color w:val="auto"/>
      <w:sz w:val="21"/>
      <w:szCs w:val="21"/>
    </w:rPr>
  </w:style>
  <w:style w:type="paragraph" w:customStyle="1" w:styleId="2226">
    <w:name w:val="样式 样式 表格2 + 首行缩进:  2 字符 + 首行缩进:  2 字符"/>
    <w:basedOn w:val="a"/>
    <w:qFormat/>
    <w:pPr>
      <w:tabs>
        <w:tab w:val="left" w:pos="22680"/>
      </w:tabs>
      <w:autoSpaceDE w:val="0"/>
      <w:autoSpaceDN w:val="0"/>
      <w:snapToGrid/>
      <w:spacing w:line="240" w:lineRule="auto"/>
      <w:ind w:firstLineChars="0" w:firstLine="0"/>
      <w:jc w:val="center"/>
      <w:textAlignment w:val="baseline"/>
    </w:pPr>
    <w:rPr>
      <w:rFonts w:ascii="宋体" w:hAnsi="Impact" w:cs="Times New Roman"/>
      <w:color w:val="auto"/>
      <w:kern w:val="24"/>
      <w:position w:val="-28"/>
      <w:sz w:val="24"/>
      <w:szCs w:val="20"/>
    </w:rPr>
  </w:style>
  <w:style w:type="paragraph" w:customStyle="1" w:styleId="15c">
    <w:name w:val="表－居中列15"/>
    <w:basedOn w:val="a"/>
    <w:qFormat/>
    <w:pPr>
      <w:suppressLineNumbers/>
      <w:suppressAutoHyphens/>
      <w:adjustRightInd/>
      <w:spacing w:before="60" w:after="60" w:line="240" w:lineRule="auto"/>
      <w:jc w:val="center"/>
    </w:pPr>
    <w:rPr>
      <w:rFonts w:eastAsia="仿宋_GB2312" w:cs="Arial"/>
      <w:color w:val="auto"/>
      <w:kern w:val="0"/>
      <w:sz w:val="21"/>
      <w:szCs w:val="21"/>
      <w:lang w:eastAsia="ja-JP"/>
    </w:rPr>
  </w:style>
  <w:style w:type="paragraph" w:customStyle="1" w:styleId="14font">
    <w:name w:val="14font"/>
    <w:basedOn w:val="a"/>
    <w:qFormat/>
    <w:pPr>
      <w:widowControl/>
      <w:adjustRightInd/>
      <w:snapToGrid/>
      <w:spacing w:before="100" w:beforeAutospacing="1" w:after="100" w:afterAutospacing="1" w:line="240" w:lineRule="auto"/>
      <w:jc w:val="left"/>
    </w:pPr>
    <w:rPr>
      <w:rFonts w:ascii="宋体" w:eastAsia="仿宋_GB2312" w:hAnsi="宋体" w:cs="Times New Roman"/>
      <w:color w:val="000000"/>
      <w:kern w:val="0"/>
      <w:sz w:val="24"/>
      <w:szCs w:val="24"/>
    </w:rPr>
  </w:style>
  <w:style w:type="paragraph" w:customStyle="1" w:styleId="affffffffffffffffffffffffffffffffffffffffffc">
    <w:name w:val="表格右上单位"/>
    <w:basedOn w:val="24"/>
    <w:qFormat/>
    <w:pPr>
      <w:adjustRightInd/>
      <w:snapToGrid/>
      <w:spacing w:line="240" w:lineRule="auto"/>
      <w:ind w:firstLineChars="0" w:firstLine="0"/>
      <w:jc w:val="center"/>
    </w:pPr>
    <w:rPr>
      <w:rFonts w:ascii="黑体" w:eastAsia="黑体" w:hAnsi="黑体" w:cs="宋体"/>
      <w:color w:val="0000FF"/>
      <w:kern w:val="2"/>
      <w:sz w:val="21"/>
      <w:szCs w:val="21"/>
    </w:rPr>
  </w:style>
  <w:style w:type="paragraph" w:customStyle="1" w:styleId="Char1CharCharChar1CharCharChar1">
    <w:name w:val="Char1 Char Char Char1 Char Char Char1"/>
    <w:basedOn w:val="a"/>
    <w:qFormat/>
    <w:pPr>
      <w:adjustRightInd/>
      <w:snapToGrid/>
      <w:spacing w:line="360" w:lineRule="auto"/>
    </w:pPr>
    <w:rPr>
      <w:rFonts w:ascii="宋体" w:eastAsia="仿宋_GB2312" w:hAnsi="宋体" w:cs="宋体"/>
      <w:color w:val="auto"/>
      <w:sz w:val="24"/>
      <w:szCs w:val="24"/>
    </w:rPr>
  </w:style>
  <w:style w:type="paragraph" w:customStyle="1" w:styleId="22f5">
    <w:name w:val="样式 标题 2 + 首行缩进:  2 字符"/>
    <w:basedOn w:val="2"/>
    <w:qFormat/>
    <w:pPr>
      <w:tabs>
        <w:tab w:val="left" w:pos="432"/>
        <w:tab w:val="left" w:pos="927"/>
      </w:tabs>
      <w:adjustRightInd/>
      <w:snapToGrid/>
      <w:spacing w:line="480" w:lineRule="auto"/>
      <w:ind w:left="927"/>
    </w:pPr>
    <w:rPr>
      <w:rFonts w:ascii="Arial" w:eastAsia="黑体" w:hAnsi="Arial" w:cs="宋体"/>
      <w:kern w:val="0"/>
      <w:sz w:val="24"/>
      <w:szCs w:val="20"/>
    </w:rPr>
  </w:style>
  <w:style w:type="paragraph" w:customStyle="1" w:styleId="Char1CharCharCharCharCharCharCharCharCharCharCharChar">
    <w:name w:val="Char1 Char Char Char Char Char Char Char Char Char Char Char Char"/>
    <w:basedOn w:val="a"/>
    <w:qFormat/>
    <w:pPr>
      <w:adjustRightInd/>
      <w:snapToGrid/>
      <w:spacing w:line="240" w:lineRule="auto"/>
    </w:pPr>
    <w:rPr>
      <w:rFonts w:eastAsia="仿宋_GB2312" w:cs="Times New Roman"/>
      <w:color w:val="auto"/>
      <w:sz w:val="21"/>
      <w:szCs w:val="21"/>
    </w:rPr>
  </w:style>
  <w:style w:type="paragraph" w:customStyle="1" w:styleId="--">
    <w:name w:val="- 页码 -"/>
    <w:qFormat/>
    <w:pPr>
      <w:widowControl w:val="0"/>
      <w:jc w:val="both"/>
    </w:pPr>
    <w:rPr>
      <w:kern w:val="2"/>
      <w:sz w:val="21"/>
    </w:rPr>
  </w:style>
  <w:style w:type="paragraph" w:customStyle="1" w:styleId="192">
    <w:name w:val="正文样式19"/>
    <w:basedOn w:val="a"/>
    <w:qFormat/>
    <w:pPr>
      <w:spacing w:beforeLines="50" w:afterLines="50" w:line="312" w:lineRule="auto"/>
      <w:ind w:firstLine="480"/>
    </w:pPr>
    <w:rPr>
      <w:rFonts w:eastAsia="仿宋_GB2312" w:cs="宋体"/>
      <w:color w:val="auto"/>
      <w:sz w:val="24"/>
      <w:szCs w:val="24"/>
    </w:rPr>
  </w:style>
  <w:style w:type="paragraph" w:customStyle="1" w:styleId="33CharCharChar3CharCharCharCharCharChar">
    <w:name w:val="样式 标题 3标题 3 Char Char Char标题 3 Char Char Char Char Char Char标..."/>
    <w:basedOn w:val="3"/>
    <w:qFormat/>
    <w:pPr>
      <w:keepNext w:val="0"/>
      <w:tabs>
        <w:tab w:val="left" w:pos="1129"/>
      </w:tabs>
      <w:adjustRightInd/>
      <w:snapToGrid/>
      <w:spacing w:before="0" w:afterLines="50" w:line="240" w:lineRule="auto"/>
      <w:ind w:left="1129"/>
    </w:pPr>
    <w:rPr>
      <w:rFonts w:ascii="Plotter" w:eastAsia="仿宋_GB2312" w:hAnsi="Plotter"/>
      <w:b w:val="0"/>
      <w:kern w:val="0"/>
      <w:sz w:val="24"/>
      <w:szCs w:val="20"/>
    </w:rPr>
  </w:style>
  <w:style w:type="paragraph" w:customStyle="1" w:styleId="affffffffffffffffffffffffffffffffffffffffffd">
    <w:name w:val="圖一"/>
    <w:basedOn w:val="ac"/>
    <w:qFormat/>
    <w:pPr>
      <w:adjustRightInd/>
      <w:snapToGrid/>
      <w:spacing w:before="240" w:after="0" w:line="500" w:lineRule="exact"/>
      <w:ind w:firstLine="510"/>
      <w:jc w:val="center"/>
    </w:pPr>
    <w:rPr>
      <w:rFonts w:ascii="Times New Roman" w:eastAsia="DFKai-SB" w:hAnsi="Times New Roman" w:cs="Times New Roman"/>
      <w:b/>
      <w:bCs/>
      <w:kern w:val="0"/>
      <w:sz w:val="30"/>
      <w:lang w:eastAsia="zh-TW"/>
    </w:rPr>
  </w:style>
  <w:style w:type="paragraph" w:customStyle="1" w:styleId="3GB23126615">
    <w:name w:val="样式 标题 3 + 仿宋_GB2312 四号 段前: 6 磅 段后: 6 磅 行距: 1.5 倍行距"/>
    <w:basedOn w:val="3"/>
    <w:qFormat/>
    <w:pPr>
      <w:keepNext w:val="0"/>
      <w:tabs>
        <w:tab w:val="left" w:pos="1129"/>
      </w:tabs>
      <w:adjustRightInd/>
      <w:snapToGrid/>
      <w:spacing w:before="0" w:afterLines="50" w:line="240" w:lineRule="auto"/>
      <w:ind w:left="1129"/>
    </w:pPr>
    <w:rPr>
      <w:rFonts w:ascii="仿宋_GB2312" w:eastAsia="仿宋_GB2312" w:cs="宋体"/>
      <w:b w:val="0"/>
      <w:kern w:val="0"/>
      <w:sz w:val="24"/>
      <w:szCs w:val="20"/>
    </w:rPr>
  </w:style>
  <w:style w:type="paragraph" w:customStyle="1" w:styleId="CharCharCharCharCharCharCharCharChar1CharCharChar1CharCharCharChar">
    <w:name w:val="Char Char Char Char Char Char Char Char Char1 Char Char Char1 Char Char Char Char"/>
    <w:basedOn w:val="a"/>
    <w:qFormat/>
    <w:pPr>
      <w:widowControl/>
      <w:adjustRightInd/>
      <w:snapToGrid/>
      <w:spacing w:line="360" w:lineRule="auto"/>
      <w:jc w:val="left"/>
    </w:pPr>
    <w:rPr>
      <w:rFonts w:ascii="宋体" w:eastAsia="仿宋_GB2312" w:hAnsi="宋体" w:cs="宋体"/>
      <w:color w:val="auto"/>
      <w:kern w:val="0"/>
      <w:sz w:val="24"/>
      <w:szCs w:val="24"/>
      <w:lang w:eastAsia="en-US" w:bidi="en-US"/>
    </w:rPr>
  </w:style>
  <w:style w:type="paragraph" w:customStyle="1" w:styleId="affffffffffffffffffffffffffffffffffffffffffe">
    <w:name w:val="表格内部"/>
    <w:basedOn w:val="a"/>
    <w:qFormat/>
    <w:pPr>
      <w:spacing w:line="240" w:lineRule="atLeast"/>
      <w:jc w:val="center"/>
      <w:textAlignment w:val="baseline"/>
    </w:pPr>
    <w:rPr>
      <w:rFonts w:ascii="Arial" w:eastAsia="仿宋_GB2312" w:hAnsi="Arial" w:cs="Arial"/>
      <w:color w:val="auto"/>
      <w:kern w:val="0"/>
      <w:sz w:val="21"/>
      <w:szCs w:val="20"/>
    </w:rPr>
  </w:style>
  <w:style w:type="paragraph" w:customStyle="1" w:styleId="Charfa">
    <w:name w:val="正文 + 宋体+四号 Char"/>
    <w:basedOn w:val="a"/>
    <w:qFormat/>
    <w:pPr>
      <w:adjustRightInd/>
      <w:snapToGrid/>
      <w:spacing w:line="360" w:lineRule="auto"/>
      <w:ind w:firstLine="560"/>
    </w:pPr>
    <w:rPr>
      <w:rFonts w:ascii="宋体" w:eastAsia="仿宋_GB2312" w:hAnsi="宋体" w:cs="Times New Roman"/>
      <w:color w:val="auto"/>
      <w:szCs w:val="24"/>
    </w:rPr>
  </w:style>
  <w:style w:type="paragraph" w:customStyle="1" w:styleId="1fffffffd">
    <w:name w:val="样式 目录 1 + 行距: 单倍行距"/>
    <w:basedOn w:val="11"/>
    <w:qFormat/>
    <w:pPr>
      <w:tabs>
        <w:tab w:val="clear" w:pos="8494"/>
        <w:tab w:val="right" w:leader="dot" w:pos="9000"/>
        <w:tab w:val="right" w:leader="dot" w:pos="9060"/>
      </w:tabs>
      <w:spacing w:line="240" w:lineRule="auto"/>
      <w:ind w:leftChars="300" w:left="300" w:firstLineChars="200" w:firstLine="200"/>
    </w:pPr>
    <w:rPr>
      <w:rFonts w:ascii="Times New Roman" w:hAnsi="Times New Roman"/>
      <w:b w:val="0"/>
      <w:bCs w:val="0"/>
      <w:spacing w:val="16"/>
      <w:sz w:val="24"/>
      <w:szCs w:val="24"/>
    </w:rPr>
  </w:style>
  <w:style w:type="paragraph" w:customStyle="1" w:styleId="CharChar1CharCharCharChar1">
    <w:name w:val="Char Char1 Char Char Char Char1"/>
    <w:basedOn w:val="a"/>
    <w:qFormat/>
    <w:pPr>
      <w:adjustRightInd/>
      <w:snapToGrid/>
      <w:spacing w:line="240" w:lineRule="auto"/>
    </w:pPr>
    <w:rPr>
      <w:rFonts w:eastAsia="仿宋_GB2312" w:cs="Times New Roman"/>
      <w:color w:val="auto"/>
      <w:sz w:val="24"/>
      <w:szCs w:val="24"/>
    </w:rPr>
  </w:style>
  <w:style w:type="paragraph" w:customStyle="1" w:styleId="1fffffffe">
    <w:name w:val="图表1"/>
    <w:next w:val="a"/>
    <w:qFormat/>
    <w:pPr>
      <w:spacing w:line="240" w:lineRule="atLeast"/>
      <w:jc w:val="center"/>
    </w:pPr>
    <w:rPr>
      <w:rFonts w:ascii="楷体_GB2312" w:eastAsia="楷体_GB2312"/>
      <w:sz w:val="21"/>
    </w:rPr>
  </w:style>
  <w:style w:type="paragraph" w:customStyle="1" w:styleId="4ff">
    <w:name w:val="4号表头"/>
    <w:basedOn w:val="a"/>
    <w:qFormat/>
    <w:pPr>
      <w:snapToGrid/>
      <w:ind w:firstLineChars="0" w:firstLine="0"/>
      <w:jc w:val="center"/>
    </w:pPr>
    <w:rPr>
      <w:rFonts w:hAnsi="宋体" w:cs="Times New Roman"/>
      <w:b/>
      <w:color w:val="auto"/>
      <w:sz w:val="24"/>
      <w:szCs w:val="24"/>
    </w:rPr>
  </w:style>
  <w:style w:type="paragraph" w:customStyle="1" w:styleId="1101">
    <w:name w:val="表－序号列110"/>
    <w:basedOn w:val="a"/>
    <w:qFormat/>
    <w:pPr>
      <w:suppressLineNumbers/>
      <w:tabs>
        <w:tab w:val="left" w:pos="432"/>
        <w:tab w:val="left" w:pos="4025"/>
      </w:tabs>
      <w:suppressAutoHyphens/>
      <w:adjustRightInd/>
      <w:spacing w:before="120" w:after="120" w:line="240" w:lineRule="auto"/>
      <w:jc w:val="center"/>
    </w:pPr>
    <w:rPr>
      <w:rFonts w:eastAsia="仿宋_GB2312" w:cs="Arial"/>
      <w:color w:val="auto"/>
      <w:sz w:val="21"/>
      <w:szCs w:val="20"/>
      <w:lang w:eastAsia="ja-JP"/>
    </w:rPr>
  </w:style>
  <w:style w:type="paragraph" w:customStyle="1" w:styleId="3fff">
    <w:name w:val="样式 标题 3 + 四号"/>
    <w:basedOn w:val="2"/>
    <w:qFormat/>
    <w:pPr>
      <w:widowControl/>
      <w:tabs>
        <w:tab w:val="left" w:pos="432"/>
        <w:tab w:val="left" w:pos="927"/>
      </w:tabs>
      <w:autoSpaceDE w:val="0"/>
      <w:autoSpaceDN w:val="0"/>
      <w:spacing w:before="200" w:after="100" w:line="240" w:lineRule="auto"/>
      <w:ind w:left="927"/>
      <w:jc w:val="center"/>
    </w:pPr>
    <w:rPr>
      <w:rFonts w:ascii="Arial" w:eastAsia="仿宋_GB2312" w:hAnsi="Arial"/>
      <w:kern w:val="0"/>
      <w:sz w:val="30"/>
      <w:szCs w:val="20"/>
    </w:rPr>
  </w:style>
  <w:style w:type="paragraph" w:customStyle="1" w:styleId="7c">
    <w:name w:val="正文7"/>
    <w:qFormat/>
    <w:pPr>
      <w:jc w:val="both"/>
    </w:pPr>
    <w:rPr>
      <w:kern w:val="2"/>
      <w:sz w:val="21"/>
      <w:szCs w:val="21"/>
    </w:rPr>
  </w:style>
  <w:style w:type="table" w:customStyle="1" w:styleId="88">
    <w:name w:val="网格型8"/>
    <w:basedOn w:val="a2"/>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01">
    <w:name w:val="fontstyle01"/>
    <w:qFormat/>
    <w:rPr>
      <w:rFonts w:ascii="宋体" w:eastAsia="宋体" w:hAnsi="宋体" w:hint="eastAsia"/>
      <w:color w:val="000000"/>
      <w:sz w:val="28"/>
      <w:szCs w:val="28"/>
    </w:rPr>
  </w:style>
  <w:style w:type="character" w:customStyle="1" w:styleId="fontstyle11">
    <w:name w:val="fontstyle11"/>
    <w:qFormat/>
    <w:rPr>
      <w:rFonts w:ascii="Times New Roman" w:hAnsi="Times New Roman" w:cs="Times New Roman" w:hint="default"/>
      <w:color w:val="000000"/>
      <w:sz w:val="28"/>
      <w:szCs w:val="28"/>
    </w:rPr>
  </w:style>
  <w:style w:type="table" w:customStyle="1" w:styleId="1ffffffff">
    <w:name w:val="表格主题1"/>
    <w:basedOn w:val="a2"/>
    <w:qFormat/>
    <w:pPr>
      <w:widowControl w:val="0"/>
      <w:spacing w:line="240" w:lineRule="exact"/>
      <w:jc w:val="center"/>
    </w:p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tblHeader/>
    </w:trPr>
    <w:tcPr>
      <w:vAlign w:val="center"/>
    </w:tcPr>
  </w:style>
  <w:style w:type="paragraph" w:customStyle="1" w:styleId="afffffffffffffffffffffffffffffffffffffffffff">
    <w:name w:val="表格文字错"/>
    <w:basedOn w:val="a"/>
    <w:link w:val="Charfb"/>
    <w:qFormat/>
    <w:pPr>
      <w:framePr w:wrap="around" w:vAnchor="text" w:hAnchor="text" w:y="1"/>
      <w:widowControl/>
      <w:tabs>
        <w:tab w:val="left" w:pos="1701"/>
        <w:tab w:val="left" w:pos="2263"/>
        <w:tab w:val="left" w:pos="2443"/>
      </w:tabs>
      <w:overflowPunct w:val="0"/>
      <w:autoSpaceDE w:val="0"/>
      <w:autoSpaceDN w:val="0"/>
      <w:spacing w:line="240" w:lineRule="auto"/>
      <w:ind w:firstLineChars="0" w:firstLine="0"/>
      <w:jc w:val="center"/>
      <w:textAlignment w:val="baseline"/>
    </w:pPr>
    <w:rPr>
      <w:rFonts w:cs="Times New Roman"/>
      <w:snapToGrid w:val="0"/>
      <w:color w:val="000000"/>
      <w:kern w:val="0"/>
      <w:sz w:val="21"/>
      <w:szCs w:val="18"/>
      <w:u w:color="000000"/>
    </w:rPr>
  </w:style>
  <w:style w:type="character" w:customStyle="1" w:styleId="Charfb">
    <w:name w:val="表格文字错 Char"/>
    <w:link w:val="afffffffffffffffffffffffffffffffffffffffffff"/>
    <w:qFormat/>
    <w:rPr>
      <w:rFonts w:ascii="Times New Roman" w:eastAsia="宋体" w:hAnsi="Times New Roman" w:cs="Times New Roman"/>
      <w:snapToGrid w:val="0"/>
      <w:color w:val="000000"/>
      <w:kern w:val="0"/>
      <w:szCs w:val="18"/>
      <w:u w:color="000000"/>
    </w:rPr>
  </w:style>
  <w:style w:type="table" w:customStyle="1" w:styleId="1ffffffff0">
    <w:name w:val="采用网格型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fffffffffffffffffffffffffffffff0">
    <w:name w:val="表格表头"/>
    <w:basedOn w:val="a"/>
    <w:next w:val="00-CharChar"/>
    <w:qFormat/>
    <w:pPr>
      <w:tabs>
        <w:tab w:val="left" w:pos="1701"/>
      </w:tabs>
      <w:ind w:firstLineChars="0" w:firstLine="0"/>
      <w:jc w:val="center"/>
      <w:outlineLvl w:val="4"/>
    </w:pPr>
    <w:rPr>
      <w:rFonts w:eastAsia="Times New Roman" w:cs="Times New Roman"/>
      <w:b/>
      <w:snapToGrid w:val="0"/>
      <w:color w:val="auto"/>
      <w:kern w:val="0"/>
      <w:sz w:val="24"/>
      <w:szCs w:val="20"/>
    </w:rPr>
  </w:style>
  <w:style w:type="paragraph" w:customStyle="1" w:styleId="afffffffffffffffffffffffffffffffffffffffffff1">
    <w:name w:val="图中文字"/>
    <w:basedOn w:val="a"/>
    <w:qFormat/>
    <w:pPr>
      <w:tabs>
        <w:tab w:val="left" w:pos="1701"/>
      </w:tabs>
      <w:spacing w:line="240" w:lineRule="auto"/>
      <w:ind w:firstLine="420"/>
      <w:jc w:val="left"/>
    </w:pPr>
    <w:rPr>
      <w:rFonts w:cs="Times New Roman"/>
      <w:color w:val="auto"/>
      <w:sz w:val="21"/>
      <w:szCs w:val="24"/>
    </w:rPr>
  </w:style>
  <w:style w:type="paragraph" w:customStyle="1" w:styleId="afffffffffffffffffffffffffffffffffffffffffff2">
    <w:name w:val="表头格式"/>
    <w:basedOn w:val="a"/>
    <w:next w:val="00-CharChar"/>
    <w:qFormat/>
    <w:pPr>
      <w:tabs>
        <w:tab w:val="left" w:pos="1701"/>
      </w:tabs>
      <w:autoSpaceDE w:val="0"/>
      <w:autoSpaceDN w:val="0"/>
      <w:ind w:firstLineChars="0" w:firstLine="0"/>
      <w:jc w:val="center"/>
      <w:textAlignment w:val="bottom"/>
    </w:pPr>
    <w:rPr>
      <w:rFonts w:cs="Times New Roman"/>
      <w:b/>
      <w:color w:val="auto"/>
      <w:kern w:val="0"/>
      <w:sz w:val="24"/>
      <w:szCs w:val="20"/>
    </w:rPr>
  </w:style>
  <w:style w:type="paragraph" w:customStyle="1" w:styleId="Char90">
    <w:name w:val="Char9"/>
    <w:basedOn w:val="a"/>
    <w:qFormat/>
    <w:pPr>
      <w:tabs>
        <w:tab w:val="left" w:pos="1701"/>
      </w:tabs>
      <w:adjustRightInd/>
      <w:snapToGrid/>
      <w:spacing w:line="240" w:lineRule="auto"/>
      <w:ind w:firstLineChars="0" w:firstLine="0"/>
    </w:pPr>
    <w:rPr>
      <w:rFonts w:ascii="Tahoma" w:hAnsi="Tahoma" w:cs="Times New Roman"/>
      <w:color w:val="auto"/>
      <w:sz w:val="24"/>
      <w:szCs w:val="20"/>
    </w:rPr>
  </w:style>
  <w:style w:type="paragraph" w:customStyle="1" w:styleId="CharCharChar1CharCharCharCharCharCharChar5">
    <w:name w:val="Char Char Char1 Char Char Char Char Char Char Char5"/>
    <w:basedOn w:val="a"/>
    <w:qFormat/>
    <w:pPr>
      <w:tabs>
        <w:tab w:val="left" w:pos="1701"/>
      </w:tabs>
      <w:adjustRightInd/>
      <w:snapToGrid/>
      <w:spacing w:line="240" w:lineRule="auto"/>
      <w:ind w:firstLineChars="0" w:firstLine="0"/>
    </w:pPr>
    <w:rPr>
      <w:rFonts w:ascii="Tahoma" w:hAnsi="Tahoma" w:cs="Times New Roman"/>
      <w:color w:val="auto"/>
      <w:sz w:val="24"/>
      <w:szCs w:val="20"/>
    </w:rPr>
  </w:style>
  <w:style w:type="paragraph" w:customStyle="1" w:styleId="CharCharCharChar60">
    <w:name w:val="Char Char Char Char6"/>
    <w:basedOn w:val="a"/>
    <w:qFormat/>
    <w:pPr>
      <w:widowControl/>
      <w:tabs>
        <w:tab w:val="left" w:pos="1701"/>
      </w:tabs>
      <w:adjustRightInd/>
      <w:snapToGrid/>
      <w:spacing w:after="160" w:line="240" w:lineRule="exact"/>
      <w:ind w:firstLineChars="0" w:firstLine="0"/>
      <w:jc w:val="left"/>
    </w:pPr>
    <w:rPr>
      <w:rFonts w:ascii="Arial" w:eastAsia="Times New Roman" w:hAnsi="Arial" w:cs="Verdana"/>
      <w:b/>
      <w:color w:val="auto"/>
      <w:kern w:val="0"/>
      <w:sz w:val="24"/>
      <w:szCs w:val="20"/>
      <w:lang w:eastAsia="en-US"/>
    </w:rPr>
  </w:style>
  <w:style w:type="paragraph" w:customStyle="1" w:styleId="CharCharChar1CharCharCharCharCharCharCharCharCharChar6">
    <w:name w:val="Char Char Char1 Char Char Char Char Char Char Char Char Char Char6"/>
    <w:basedOn w:val="a"/>
    <w:qFormat/>
    <w:pPr>
      <w:tabs>
        <w:tab w:val="left" w:pos="1701"/>
      </w:tabs>
      <w:spacing w:line="360" w:lineRule="auto"/>
    </w:pPr>
    <w:rPr>
      <w:rFonts w:ascii="宋体" w:hAnsi="宋体" w:cs="宋体"/>
      <w:color w:val="auto"/>
      <w:sz w:val="24"/>
      <w:szCs w:val="26"/>
    </w:rPr>
  </w:style>
  <w:style w:type="paragraph" w:customStyle="1" w:styleId="CharCharCharCharCharChar1Char6">
    <w:name w:val="Char Char Char Char Char Char1 Char6"/>
    <w:basedOn w:val="a"/>
    <w:qFormat/>
    <w:pPr>
      <w:tabs>
        <w:tab w:val="left" w:pos="1701"/>
      </w:tabs>
      <w:adjustRightInd/>
      <w:snapToGrid/>
      <w:spacing w:line="240" w:lineRule="auto"/>
      <w:ind w:firstLineChars="0" w:firstLine="0"/>
    </w:pPr>
    <w:rPr>
      <w:rFonts w:cs="Times New Roman"/>
      <w:color w:val="auto"/>
      <w:sz w:val="21"/>
      <w:szCs w:val="24"/>
    </w:rPr>
  </w:style>
  <w:style w:type="table" w:customStyle="1" w:styleId="1ffffffff1">
    <w:name w:val="表格样式1"/>
    <w:basedOn w:val="a2"/>
    <w:qFormat/>
    <w:pPr>
      <w:snapToGrid w:val="0"/>
      <w:jc w:val="center"/>
      <w:textAlignment w:val="center"/>
    </w:pPr>
    <w:rPr>
      <w:rFonts w:eastAsia="仿宋_GB2312"/>
      <w:snapToGrid w:val="0"/>
      <w:szCs w:val="21"/>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28" w:type="dxa"/>
        <w:bottom w:w="28" w:type="dxa"/>
      </w:tcMar>
      <w:vAlign w:val="center"/>
    </w:tcPr>
  </w:style>
  <w:style w:type="table" w:customStyle="1" w:styleId="5210">
    <w:name w:val="网格型 521"/>
    <w:basedOn w:val="a2"/>
    <w:qFormat/>
    <w:pPr>
      <w:widowControl w:val="0"/>
      <w:adjustRightInd w:val="0"/>
      <w:spacing w:line="288" w:lineRule="auto"/>
      <w:jc w:val="center"/>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character" w:customStyle="1" w:styleId="--0">
    <w:name w:val="表格文字-大表-小五"/>
    <w:qFormat/>
    <w:rPr>
      <w:color w:val="000000"/>
      <w:sz w:val="18"/>
    </w:rPr>
  </w:style>
  <w:style w:type="paragraph" w:customStyle="1" w:styleId="-c">
    <w:name w:val="表文-左"/>
    <w:basedOn w:val="afffffffffffffffffffffffffffffffffffffffffff"/>
    <w:qFormat/>
    <w:pPr>
      <w:framePr w:wrap="around"/>
      <w:jc w:val="both"/>
    </w:pPr>
    <w:rPr>
      <w:rFonts w:cs="宋体"/>
      <w:szCs w:val="20"/>
    </w:rPr>
  </w:style>
  <w:style w:type="paragraph" w:customStyle="1" w:styleId="afffffffffffffffffffffffffffffffffffffffffff3">
    <w:name w:val="大表左紧"/>
    <w:basedOn w:val="afffffffffffffffffffffffffffffffffffff0"/>
    <w:qFormat/>
    <w:pPr>
      <w:spacing w:line="276" w:lineRule="auto"/>
    </w:pPr>
    <w:rPr>
      <w:rFonts w:eastAsia="宋体"/>
      <w:spacing w:val="-6"/>
    </w:rPr>
  </w:style>
  <w:style w:type="paragraph" w:customStyle="1" w:styleId="afffffffffffffffffffffffffffffffffffffffffff4">
    <w:name w:val="大表紧缩"/>
    <w:basedOn w:val="afffffffffffffffffffffffffffffffffffffffffff3"/>
    <w:qFormat/>
    <w:pPr>
      <w:spacing w:line="252" w:lineRule="auto"/>
    </w:pPr>
  </w:style>
  <w:style w:type="paragraph" w:customStyle="1" w:styleId="afffffffffffffffffffffffffffffffffffffffffff5">
    <w:name w:val="表格头单倍"/>
    <w:basedOn w:val="a"/>
    <w:qFormat/>
    <w:pPr>
      <w:tabs>
        <w:tab w:val="left" w:pos="1701"/>
      </w:tabs>
      <w:spacing w:line="240" w:lineRule="auto"/>
      <w:ind w:firstLineChars="0" w:firstLine="0"/>
      <w:jc w:val="center"/>
    </w:pPr>
    <w:rPr>
      <w:rFonts w:cs="宋体"/>
      <w:color w:val="auto"/>
      <w:kern w:val="28"/>
      <w:szCs w:val="20"/>
    </w:rPr>
  </w:style>
  <w:style w:type="table" w:customStyle="1" w:styleId="610">
    <w:name w:val="网格型 61"/>
    <w:basedOn w:val="a2"/>
    <w:qFormat/>
    <w:pPr>
      <w:widowControl w:val="0"/>
      <w:adjustRightInd w:val="0"/>
      <w:snapToGrid w:val="0"/>
      <w:spacing w:line="348" w:lineRule="auto"/>
      <w:ind w:firstLineChars="200" w:firstLine="56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rPr>
        <w:b/>
        <w:bCs/>
      </w:rPr>
      <w:tblPr/>
      <w:tcPr>
        <w:tcBorders>
          <w:tl2br w:val="nil"/>
          <w:tr2bl w:val="nil"/>
        </w:tcBorders>
      </w:tcPr>
    </w:tblStylePr>
    <w:tblStylePr w:type="nwCell">
      <w:tblPr/>
      <w:tcPr>
        <w:tcBorders>
          <w:tl2br w:val="single" w:sz="6" w:space="0" w:color="000000"/>
          <w:tr2bl w:val="nil"/>
        </w:tcBorders>
      </w:tcPr>
    </w:tblStylePr>
  </w:style>
  <w:style w:type="paragraph" w:customStyle="1" w:styleId="2134">
    <w:name w:val="正文文本 213"/>
    <w:basedOn w:val="a"/>
    <w:qFormat/>
    <w:pPr>
      <w:tabs>
        <w:tab w:val="left" w:pos="1701"/>
      </w:tabs>
      <w:autoSpaceDE w:val="0"/>
      <w:autoSpaceDN w:val="0"/>
      <w:spacing w:line="365" w:lineRule="auto"/>
      <w:ind w:firstLineChars="0" w:firstLine="0"/>
      <w:jc w:val="center"/>
      <w:textAlignment w:val="bottom"/>
    </w:pPr>
    <w:rPr>
      <w:rFonts w:cs="Times New Roman"/>
      <w:color w:val="auto"/>
      <w:spacing w:val="10"/>
      <w:kern w:val="10"/>
      <w:sz w:val="24"/>
      <w:szCs w:val="20"/>
    </w:rPr>
  </w:style>
  <w:style w:type="paragraph" w:customStyle="1" w:styleId="13a">
    <w:name w:val="日期13"/>
    <w:basedOn w:val="a"/>
    <w:next w:val="a"/>
    <w:qFormat/>
    <w:pPr>
      <w:tabs>
        <w:tab w:val="left" w:pos="1701"/>
      </w:tabs>
      <w:spacing w:line="360" w:lineRule="atLeast"/>
      <w:ind w:firstLineChars="0" w:firstLine="0"/>
      <w:textAlignment w:val="baseline"/>
    </w:pPr>
    <w:rPr>
      <w:rFonts w:ascii="宋体" w:cs="Times New Roman"/>
      <w:color w:val="auto"/>
      <w:spacing w:val="20"/>
      <w:kern w:val="0"/>
      <w:szCs w:val="20"/>
    </w:rPr>
  </w:style>
  <w:style w:type="paragraph" w:customStyle="1" w:styleId="13b">
    <w:name w:val="纯文本13"/>
    <w:basedOn w:val="a"/>
    <w:qFormat/>
    <w:pPr>
      <w:tabs>
        <w:tab w:val="left" w:pos="1701"/>
      </w:tabs>
      <w:ind w:firstLineChars="0" w:firstLine="0"/>
      <w:textAlignment w:val="baseline"/>
    </w:pPr>
    <w:rPr>
      <w:rFonts w:ascii="宋体" w:hAnsi="Courier New" w:cs="Times New Roman"/>
      <w:color w:val="auto"/>
      <w:szCs w:val="20"/>
    </w:rPr>
  </w:style>
  <w:style w:type="paragraph" w:customStyle="1" w:styleId="12f">
    <w:name w:val="文档结构图12"/>
    <w:basedOn w:val="a"/>
    <w:qFormat/>
    <w:pPr>
      <w:shd w:val="clear" w:color="auto" w:fill="000080"/>
      <w:tabs>
        <w:tab w:val="left" w:pos="1701"/>
      </w:tabs>
      <w:spacing w:line="360" w:lineRule="atLeast"/>
      <w:ind w:firstLineChars="0" w:firstLine="0"/>
      <w:jc w:val="left"/>
      <w:textAlignment w:val="baseline"/>
    </w:pPr>
    <w:rPr>
      <w:rFonts w:eastAsia="Wingdings" w:cs="Times New Roman"/>
      <w:color w:val="auto"/>
      <w:kern w:val="0"/>
      <w:sz w:val="24"/>
      <w:szCs w:val="20"/>
    </w:rPr>
  </w:style>
  <w:style w:type="paragraph" w:customStyle="1" w:styleId="CharCharCharCharCharCharCharCharCharCharCharCharChar4">
    <w:name w:val="Char Char Char Char Char Char Char Char Char Char Char Char Char4"/>
    <w:basedOn w:val="a"/>
    <w:qFormat/>
    <w:pPr>
      <w:tabs>
        <w:tab w:val="left" w:pos="1701"/>
      </w:tabs>
      <w:adjustRightInd/>
      <w:spacing w:line="360" w:lineRule="auto"/>
    </w:pPr>
    <w:rPr>
      <w:rFonts w:eastAsia="仿宋_GB2312" w:cs="Times New Roman"/>
      <w:color w:val="auto"/>
      <w:sz w:val="24"/>
      <w:szCs w:val="24"/>
    </w:rPr>
  </w:style>
  <w:style w:type="paragraph" w:customStyle="1" w:styleId="afffffffffffffffffffffffffffffffffffffffffff6">
    <w:name w:val="连续正文文字"/>
    <w:basedOn w:val="a0"/>
    <w:qFormat/>
    <w:pPr>
      <w:keepNext/>
      <w:widowControl/>
      <w:tabs>
        <w:tab w:val="left" w:pos="1701"/>
      </w:tabs>
      <w:adjustRightInd/>
      <w:snapToGrid/>
      <w:spacing w:after="220" w:line="280" w:lineRule="exact"/>
      <w:ind w:firstLineChars="0" w:firstLine="0"/>
      <w:jc w:val="center"/>
    </w:pPr>
    <w:rPr>
      <w:color w:val="auto"/>
      <w:kern w:val="0"/>
      <w:sz w:val="30"/>
      <w:szCs w:val="20"/>
    </w:rPr>
  </w:style>
  <w:style w:type="paragraph" w:customStyle="1" w:styleId="TY">
    <w:name w:val="TY"/>
    <w:basedOn w:val="a"/>
    <w:qFormat/>
    <w:pPr>
      <w:tabs>
        <w:tab w:val="left" w:pos="1701"/>
      </w:tabs>
      <w:spacing w:before="40" w:after="40" w:line="240" w:lineRule="auto"/>
      <w:ind w:firstLineChars="0" w:firstLine="0"/>
    </w:pPr>
    <w:rPr>
      <w:rFonts w:ascii="宋体" w:hAnsi="宋体" w:cs="Times New Roman"/>
      <w:color w:val="auto"/>
      <w:sz w:val="24"/>
      <w:szCs w:val="20"/>
    </w:rPr>
  </w:style>
  <w:style w:type="paragraph" w:customStyle="1" w:styleId="3fff0">
    <w:name w:val="正文首行缩进3"/>
    <w:basedOn w:val="a0"/>
    <w:qFormat/>
    <w:pPr>
      <w:tabs>
        <w:tab w:val="left" w:pos="1701"/>
      </w:tabs>
      <w:snapToGrid/>
      <w:spacing w:line="312" w:lineRule="auto"/>
      <w:ind w:firstLineChars="0" w:firstLine="567"/>
      <w:jc w:val="left"/>
      <w:textAlignment w:val="baseline"/>
    </w:pPr>
    <w:rPr>
      <w:color w:val="auto"/>
      <w:kern w:val="0"/>
      <w:szCs w:val="20"/>
    </w:rPr>
  </w:style>
  <w:style w:type="paragraph" w:customStyle="1" w:styleId="232">
    <w:name w:val="正文文本缩进 23"/>
    <w:basedOn w:val="a"/>
    <w:qFormat/>
    <w:pPr>
      <w:tabs>
        <w:tab w:val="left" w:pos="1701"/>
      </w:tabs>
      <w:snapToGrid/>
      <w:ind w:firstLineChars="0" w:firstLine="573"/>
      <w:textAlignment w:val="baseline"/>
    </w:pPr>
    <w:rPr>
      <w:rFonts w:eastAsia="Wingdings" w:cs="Times New Roman"/>
      <w:color w:val="auto"/>
      <w:szCs w:val="20"/>
    </w:rPr>
  </w:style>
  <w:style w:type="paragraph" w:customStyle="1" w:styleId="3fff1">
    <w:name w:val="文档结构图3"/>
    <w:basedOn w:val="a"/>
    <w:qFormat/>
    <w:pPr>
      <w:shd w:val="clear" w:color="auto" w:fill="000080"/>
      <w:tabs>
        <w:tab w:val="left" w:pos="1701"/>
      </w:tabs>
      <w:snapToGrid/>
      <w:spacing w:line="360" w:lineRule="atLeast"/>
      <w:ind w:firstLineChars="0" w:firstLine="0"/>
      <w:jc w:val="left"/>
      <w:textAlignment w:val="baseline"/>
    </w:pPr>
    <w:rPr>
      <w:rFonts w:eastAsia="Wingdings" w:cs="Times New Roman"/>
      <w:color w:val="auto"/>
      <w:kern w:val="0"/>
      <w:sz w:val="24"/>
      <w:szCs w:val="20"/>
    </w:rPr>
  </w:style>
  <w:style w:type="table" w:customStyle="1" w:styleId="812">
    <w:name w:val="网格型81"/>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网格型 5211"/>
    <w:basedOn w:val="a2"/>
    <w:qFormat/>
    <w:pPr>
      <w:widowControl w:val="0"/>
      <w:adjustRightInd w:val="0"/>
      <w:jc w:val="both"/>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8110">
    <w:name w:val="网格型81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fffffffffffffffffffffffffffffff7">
    <w:name w:val="样式 表格头 + 字距调整二号"/>
    <w:basedOn w:val="affff4"/>
    <w:qFormat/>
    <w:rPr>
      <w:snapToGrid w:val="0"/>
      <w:kern w:val="44"/>
      <w:sz w:val="24"/>
      <w:szCs w:val="24"/>
    </w:rPr>
  </w:style>
  <w:style w:type="table" w:customStyle="1" w:styleId="2fffffff2">
    <w:name w:val="表格样式2"/>
    <w:basedOn w:val="a2"/>
    <w:qFormat/>
    <w:pPr>
      <w:snapToGrid w:val="0"/>
      <w:jc w:val="center"/>
      <w:textAlignment w:val="center"/>
    </w:pPr>
    <w:rPr>
      <w:rFonts w:eastAsia="仿宋_GB2312"/>
      <w:snapToGrid w:val="0"/>
      <w:szCs w:val="21"/>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28" w:type="dxa"/>
        <w:bottom w:w="28" w:type="dxa"/>
      </w:tcMar>
      <w:vAlign w:val="center"/>
    </w:tcPr>
  </w:style>
  <w:style w:type="table" w:customStyle="1" w:styleId="97">
    <w:name w:val="网格型9"/>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111">
    <w:name w:val="网格型 52111"/>
    <w:basedOn w:val="a2"/>
    <w:qFormat/>
    <w:pPr>
      <w:widowControl w:val="0"/>
      <w:adjustRightInd w:val="0"/>
      <w:spacing w:line="288" w:lineRule="auto"/>
      <w:jc w:val="center"/>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paragraph" w:customStyle="1" w:styleId="CharCharChar1CharCharCharCharCharCharChar4">
    <w:name w:val="Char Char Char1 Char Char Char Char Char Char Char4"/>
    <w:basedOn w:val="a"/>
    <w:qFormat/>
    <w:pPr>
      <w:tabs>
        <w:tab w:val="left" w:pos="1701"/>
      </w:tabs>
      <w:adjustRightInd/>
      <w:snapToGrid/>
      <w:spacing w:line="240" w:lineRule="auto"/>
      <w:ind w:firstLineChars="0" w:firstLine="0"/>
    </w:pPr>
    <w:rPr>
      <w:rFonts w:ascii="Tahoma" w:hAnsi="Tahoma" w:cs="Times New Roman"/>
      <w:color w:val="auto"/>
      <w:sz w:val="24"/>
      <w:szCs w:val="20"/>
    </w:rPr>
  </w:style>
  <w:style w:type="paragraph" w:customStyle="1" w:styleId="CharCharCharCharCharChar1Char4">
    <w:name w:val="Char Char Char Char Char Char1 Char4"/>
    <w:basedOn w:val="a"/>
    <w:qFormat/>
    <w:pPr>
      <w:tabs>
        <w:tab w:val="left" w:pos="1701"/>
      </w:tabs>
      <w:adjustRightInd/>
      <w:snapToGrid/>
      <w:spacing w:line="240" w:lineRule="auto"/>
      <w:ind w:firstLineChars="0" w:firstLine="0"/>
    </w:pPr>
    <w:rPr>
      <w:rFonts w:cs="Times New Roman"/>
      <w:color w:val="auto"/>
      <w:sz w:val="21"/>
      <w:szCs w:val="24"/>
    </w:rPr>
  </w:style>
  <w:style w:type="paragraph" w:customStyle="1" w:styleId="CharCharCharCharCharCharCharCharCharCharCharCharChar3">
    <w:name w:val="Char Char Char Char Char Char Char Char Char Char Char Char Char3"/>
    <w:basedOn w:val="a"/>
    <w:qFormat/>
    <w:pPr>
      <w:tabs>
        <w:tab w:val="left" w:pos="1701"/>
      </w:tabs>
      <w:adjustRightInd/>
      <w:spacing w:line="360" w:lineRule="auto"/>
    </w:pPr>
    <w:rPr>
      <w:rFonts w:eastAsia="仿宋_GB2312" w:cs="Times New Roman"/>
      <w:color w:val="auto"/>
      <w:sz w:val="24"/>
      <w:szCs w:val="24"/>
    </w:rPr>
  </w:style>
  <w:style w:type="paragraph" w:customStyle="1" w:styleId="0250022">
    <w:name w:val="样式 宋体 小五 居中 紧缩量  0.25 磅 行距: 单倍行距 首行缩进:  0 字符 右  0.22 字符"/>
    <w:basedOn w:val="a"/>
    <w:qFormat/>
    <w:pPr>
      <w:tabs>
        <w:tab w:val="left" w:pos="1701"/>
      </w:tabs>
      <w:spacing w:line="240" w:lineRule="auto"/>
      <w:ind w:rightChars="22" w:right="22" w:firstLineChars="0" w:firstLine="0"/>
      <w:jc w:val="left"/>
    </w:pPr>
    <w:rPr>
      <w:rFonts w:ascii="宋体" w:hAnsi="宋体" w:cs="宋体"/>
      <w:color w:val="auto"/>
      <w:spacing w:val="-5"/>
      <w:sz w:val="18"/>
      <w:szCs w:val="20"/>
    </w:rPr>
  </w:style>
  <w:style w:type="character" w:customStyle="1" w:styleId="Char9">
    <w:name w:val="表文字 Char"/>
    <w:link w:val="afffffffff5"/>
    <w:uiPriority w:val="99"/>
    <w:qFormat/>
    <w:rPr>
      <w:rFonts w:ascii="Times New Roman" w:eastAsia="宋体" w:hAnsi="Times New Roman" w:cs="Times New Roman"/>
      <w:kern w:val="0"/>
      <w:sz w:val="24"/>
      <w:szCs w:val="20"/>
    </w:rPr>
  </w:style>
  <w:style w:type="paragraph" w:customStyle="1" w:styleId="5ff7">
    <w:name w:val="表格（5号）"/>
    <w:basedOn w:val="a"/>
    <w:qFormat/>
    <w:pPr>
      <w:adjustRightInd/>
      <w:snapToGrid/>
      <w:spacing w:line="320" w:lineRule="exact"/>
      <w:ind w:leftChars="-30" w:left="-63" w:right="-63" w:firstLineChars="0" w:firstLine="0"/>
      <w:jc w:val="center"/>
    </w:pPr>
    <w:rPr>
      <w:rFonts w:ascii="Arial" w:hAnsi="Arial" w:cs="Times New Roman"/>
      <w:color w:val="000000"/>
      <w:sz w:val="21"/>
      <w:szCs w:val="20"/>
    </w:rPr>
  </w:style>
  <w:style w:type="character" w:customStyle="1" w:styleId="Charf6">
    <w:name w:val="一级条标题 Char"/>
    <w:link w:val="affffffffffffffffffffff1"/>
    <w:qFormat/>
    <w:rPr>
      <w:rFonts w:ascii="黑体" w:eastAsia="黑体" w:hAnsi="Times New Roman" w:cs="Times New Roman"/>
      <w:kern w:val="0"/>
      <w:szCs w:val="20"/>
    </w:rPr>
  </w:style>
  <w:style w:type="character" w:customStyle="1" w:styleId="CharCharCharCharCharCharCharChar1">
    <w:name w:val="正文（首行缩进两字） Char Char Char Char Char Char Char Char1"/>
    <w:qFormat/>
    <w:rPr>
      <w:rFonts w:ascii="Calibri" w:hAnsi="宋体"/>
      <w:kern w:val="2"/>
      <w:sz w:val="28"/>
    </w:rPr>
  </w:style>
  <w:style w:type="paragraph" w:customStyle="1" w:styleId="c201101">
    <w:name w:val="c201101"/>
    <w:basedOn w:val="a"/>
    <w:qFormat/>
    <w:pPr>
      <w:widowControl/>
      <w:adjustRightInd/>
      <w:snapToGrid/>
      <w:spacing w:before="100" w:beforeAutospacing="1" w:after="100" w:afterAutospacing="1" w:line="330" w:lineRule="atLeast"/>
      <w:ind w:firstLineChars="0" w:firstLine="0"/>
      <w:jc w:val="left"/>
    </w:pPr>
    <w:rPr>
      <w:rFonts w:ascii="宋体" w:hAnsi="宋体" w:cs="宋体"/>
      <w:b/>
      <w:bCs/>
      <w:color w:val="2D5B7D"/>
      <w:kern w:val="0"/>
      <w:sz w:val="21"/>
      <w:szCs w:val="21"/>
    </w:rPr>
  </w:style>
  <w:style w:type="table" w:customStyle="1" w:styleId="cisdi4">
    <w:name w:val="cisdi表格4"/>
    <w:basedOn w:val="a2"/>
    <w:qFormat/>
    <w:pPr>
      <w:widowControl w:val="0"/>
      <w:jc w:val="center"/>
    </w:pPr>
    <w:rPr>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paragraph" w:customStyle="1" w:styleId="H2H2">
    <w:name w:val="H2——H2"/>
    <w:next w:val="00-CharChar"/>
    <w:qFormat/>
    <w:pPr>
      <w:adjustRightInd w:val="0"/>
      <w:snapToGrid w:val="0"/>
      <w:spacing w:line="348" w:lineRule="auto"/>
      <w:outlineLvl w:val="1"/>
    </w:pPr>
    <w:rPr>
      <w:rFonts w:eastAsia="Times New Roman"/>
      <w:b/>
      <w:kern w:val="44"/>
      <w:sz w:val="28"/>
      <w:szCs w:val="24"/>
    </w:rPr>
  </w:style>
  <w:style w:type="paragraph" w:customStyle="1" w:styleId="12f0">
    <w:name w:val="纯文本12"/>
    <w:basedOn w:val="a"/>
    <w:qFormat/>
    <w:pPr>
      <w:adjustRightInd/>
      <w:snapToGrid/>
      <w:spacing w:line="240" w:lineRule="auto"/>
      <w:ind w:firstLineChars="0" w:firstLine="0"/>
      <w:textAlignment w:val="baseline"/>
    </w:pPr>
    <w:rPr>
      <w:rFonts w:ascii="宋体" w:hAnsi="Courier New" w:cs="Times New Roman"/>
      <w:color w:val="auto"/>
      <w:sz w:val="21"/>
      <w:szCs w:val="20"/>
    </w:rPr>
  </w:style>
  <w:style w:type="table" w:customStyle="1" w:styleId="11f1">
    <w:name w:val="网格型11"/>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0">
    <w:name w:val="网格型21"/>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2CharChar">
    <w:name w:val="H2 2 Char Char"/>
    <w:qFormat/>
    <w:rPr>
      <w:rFonts w:ascii="Arial" w:eastAsia="宋体" w:hAnsi="Arial"/>
      <w:spacing w:val="8"/>
      <w:sz w:val="28"/>
      <w:lang w:val="en-US" w:eastAsia="zh-CN" w:bidi="ar-SA"/>
    </w:rPr>
  </w:style>
  <w:style w:type="table" w:customStyle="1" w:styleId="12f1">
    <w:name w:val="网格型12"/>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f6">
    <w:name w:val="网格型22"/>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
    <w:basedOn w:val="a2"/>
    <w:qFormat/>
    <w:pPr>
      <w:widowControl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1CharCharCharCharCharCharCharCharCharCharCharCharChar">
    <w:name w:val="Char Char Char Char Char Char Char Char Char1 Char Char Char Char Char Char Char Char Char Char Char Char Char"/>
    <w:basedOn w:val="a"/>
    <w:qFormat/>
    <w:pPr>
      <w:keepNext/>
      <w:keepLines/>
      <w:adjustRightInd/>
      <w:spacing w:before="240" w:after="240"/>
      <w:ind w:firstLineChars="0" w:firstLine="0"/>
      <w:outlineLvl w:val="0"/>
    </w:pPr>
    <w:rPr>
      <w:rFonts w:ascii="Tahoma" w:hAnsi="Tahoma" w:cs="Times New Roman"/>
      <w:b/>
      <w:color w:val="auto"/>
      <w:sz w:val="24"/>
      <w:szCs w:val="20"/>
    </w:rPr>
  </w:style>
  <w:style w:type="table" w:customStyle="1" w:styleId="cisdi5">
    <w:name w:val="cisdi表格5"/>
    <w:basedOn w:val="afff9"/>
    <w:qFormat/>
    <w:rPr>
      <w:sz w:val="21"/>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table" w:customStyle="1" w:styleId="cisdi6">
    <w:name w:val="cisdi表格6"/>
    <w:basedOn w:val="afff9"/>
    <w:qFormat/>
    <w:rPr>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paragraph" w:customStyle="1" w:styleId="3fff2">
    <w:name w:val="修订3"/>
    <w:hidden/>
    <w:uiPriority w:val="99"/>
    <w:semiHidden/>
    <w:qFormat/>
    <w:rPr>
      <w:rFonts w:cstheme="minorBidi"/>
      <w:color w:val="000000" w:themeColor="text1"/>
      <w:kern w:val="2"/>
      <w:sz w:val="28"/>
      <w:szCs w:val="22"/>
    </w:rPr>
  </w:style>
  <w:style w:type="table" w:customStyle="1" w:styleId="cisdi7">
    <w:name w:val="cisdi表格7"/>
    <w:basedOn w:val="afff9"/>
    <w:qFormat/>
    <w:rPr>
      <w:sz w:val="21"/>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table" w:customStyle="1" w:styleId="cisdi8">
    <w:name w:val="cisdi表格8"/>
    <w:basedOn w:val="afff9"/>
    <w:qFormat/>
    <w:rPr>
      <w:sz w:val="21"/>
      <w:szCs w:val="21"/>
    </w:rPr>
    <w:tblPr>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rPr>
      <w:tblHeader/>
      <w:jc w:val="center"/>
    </w:trPr>
    <w:tcPr>
      <w:vAlign w:val="center"/>
    </w:tcPr>
    <w:tblStylePr w:type="firstRow">
      <w:rPr>
        <w:rFonts w:ascii="Times New Roman" w:eastAsia="宋体" w:hAnsi="Times New Roman"/>
        <w:sz w:val="21"/>
      </w:rPr>
    </w:tblStylePr>
  </w:style>
  <w:style w:type="character" w:customStyle="1" w:styleId="font21">
    <w:name w:val="font21"/>
    <w:basedOn w:val="a1"/>
    <w:rPr>
      <w:rFonts w:ascii="宋体" w:eastAsia="宋体" w:hAnsi="宋体" w:cs="宋体" w:hint="eastAsia"/>
      <w:color w:val="000000"/>
      <w:sz w:val="24"/>
      <w:szCs w:val="24"/>
      <w:u w:val="none"/>
    </w:rPr>
  </w:style>
  <w:style w:type="character" w:customStyle="1" w:styleId="font41">
    <w:name w:val="font41"/>
    <w:basedOn w:val="a1"/>
    <w:rPr>
      <w:rFonts w:ascii="Times New Roman" w:hAnsi="Times New Roman" w:cs="Times New Roman" w:hint="default"/>
      <w:color w:val="000000"/>
      <w:sz w:val="24"/>
      <w:szCs w:val="24"/>
      <w:u w:val="none"/>
    </w:rPr>
  </w:style>
  <w:style w:type="character" w:customStyle="1" w:styleId="font31">
    <w:name w:val="font31"/>
    <w:basedOn w:val="a1"/>
    <w:rPr>
      <w:rFonts w:ascii="Times New Roman" w:hAnsi="Times New Roman" w:cs="Times New Roman" w:hint="default"/>
      <w:color w:val="000000"/>
      <w:sz w:val="24"/>
      <w:szCs w:val="24"/>
      <w:u w:val="none"/>
      <w:vertAlign w:val="superscript"/>
    </w:rPr>
  </w:style>
  <w:style w:type="character" w:customStyle="1" w:styleId="font01">
    <w:name w:val="font01"/>
    <w:basedOn w:val="a1"/>
    <w:rPr>
      <w:rFonts w:ascii="Times New Roman" w:hAnsi="Times New Roman" w:cs="Times New Roman" w:hint="default"/>
      <w:b/>
      <w:bCs/>
      <w:color w:val="000000"/>
      <w:sz w:val="24"/>
      <w:szCs w:val="24"/>
      <w:u w:val="none"/>
    </w:rPr>
  </w:style>
  <w:style w:type="character" w:customStyle="1" w:styleId="font61">
    <w:name w:val="font61"/>
    <w:basedOn w:val="a1"/>
    <w:rPr>
      <w:rFonts w:ascii="Times New Roman" w:hAnsi="Times New Roman" w:cs="Times New Roman" w:hint="default"/>
      <w:color w:val="000000"/>
      <w:sz w:val="24"/>
      <w:szCs w:val="24"/>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9647393">
      <w:bodyDiv w:val="1"/>
      <w:marLeft w:val="0"/>
      <w:marRight w:val="0"/>
      <w:marTop w:val="0"/>
      <w:marBottom w:val="0"/>
      <w:divBdr>
        <w:top w:val="none" w:sz="0" w:space="0" w:color="auto"/>
        <w:left w:val="none" w:sz="0" w:space="0" w:color="auto"/>
        <w:bottom w:val="none" w:sz="0" w:space="0" w:color="auto"/>
        <w:right w:val="none" w:sz="0" w:space="0" w:color="auto"/>
      </w:divBdr>
    </w:div>
    <w:div w:id="989022935">
      <w:bodyDiv w:val="1"/>
      <w:marLeft w:val="0"/>
      <w:marRight w:val="0"/>
      <w:marTop w:val="0"/>
      <w:marBottom w:val="0"/>
      <w:divBdr>
        <w:top w:val="none" w:sz="0" w:space="0" w:color="auto"/>
        <w:left w:val="none" w:sz="0" w:space="0" w:color="auto"/>
        <w:bottom w:val="none" w:sz="0" w:space="0" w:color="auto"/>
        <w:right w:val="none" w:sz="0" w:space="0" w:color="auto"/>
      </w:divBdr>
    </w:div>
    <w:div w:id="1117022495">
      <w:bodyDiv w:val="1"/>
      <w:marLeft w:val="0"/>
      <w:marRight w:val="0"/>
      <w:marTop w:val="0"/>
      <w:marBottom w:val="0"/>
      <w:divBdr>
        <w:top w:val="none" w:sz="0" w:space="0" w:color="auto"/>
        <w:left w:val="none" w:sz="0" w:space="0" w:color="auto"/>
        <w:bottom w:val="none" w:sz="0" w:space="0" w:color="auto"/>
        <w:right w:val="none" w:sz="0" w:space="0" w:color="auto"/>
      </w:divBdr>
    </w:div>
    <w:div w:id="1388069762">
      <w:bodyDiv w:val="1"/>
      <w:marLeft w:val="0"/>
      <w:marRight w:val="0"/>
      <w:marTop w:val="0"/>
      <w:marBottom w:val="0"/>
      <w:divBdr>
        <w:top w:val="none" w:sz="0" w:space="0" w:color="auto"/>
        <w:left w:val="none" w:sz="0" w:space="0" w:color="auto"/>
        <w:bottom w:val="none" w:sz="0" w:space="0" w:color="auto"/>
        <w:right w:val="none" w:sz="0" w:space="0" w:color="auto"/>
      </w:divBdr>
    </w:div>
    <w:div w:id="1691297237">
      <w:bodyDiv w:val="1"/>
      <w:marLeft w:val="0"/>
      <w:marRight w:val="0"/>
      <w:marTop w:val="0"/>
      <w:marBottom w:val="0"/>
      <w:divBdr>
        <w:top w:val="none" w:sz="0" w:space="0" w:color="auto"/>
        <w:left w:val="none" w:sz="0" w:space="0" w:color="auto"/>
        <w:bottom w:val="none" w:sz="0" w:space="0" w:color="auto"/>
        <w:right w:val="none" w:sz="0" w:space="0" w:color="auto"/>
      </w:divBdr>
    </w:div>
    <w:div w:id="1813406064">
      <w:bodyDiv w:val="1"/>
      <w:marLeft w:val="0"/>
      <w:marRight w:val="0"/>
      <w:marTop w:val="0"/>
      <w:marBottom w:val="0"/>
      <w:divBdr>
        <w:top w:val="none" w:sz="0" w:space="0" w:color="auto"/>
        <w:left w:val="none" w:sz="0" w:space="0" w:color="auto"/>
        <w:bottom w:val="none" w:sz="0" w:space="0" w:color="auto"/>
        <w:right w:val="none" w:sz="0" w:space="0" w:color="auto"/>
      </w:divBdr>
    </w:div>
    <w:div w:id="183606640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4.xml"/><Relationship Id="rId26" Type="http://schemas.openxmlformats.org/officeDocument/2006/relationships/oleObject" Target="embeddings/oleObject1.bin"/><Relationship Id="rId39" Type="http://schemas.openxmlformats.org/officeDocument/2006/relationships/image" Target="media/image12.jpeg"/><Relationship Id="rId21" Type="http://schemas.openxmlformats.org/officeDocument/2006/relationships/header" Target="header5.xml"/><Relationship Id="rId34" Type="http://schemas.openxmlformats.org/officeDocument/2006/relationships/image" Target="media/image9.jpeg"/><Relationship Id="rId42" Type="http://schemas.openxmlformats.org/officeDocument/2006/relationships/image" Target="media/image15.jpeg"/><Relationship Id="rId47" Type="http://schemas.openxmlformats.org/officeDocument/2006/relationships/image" Target="media/image20.jpeg"/><Relationship Id="rId50" Type="http://schemas.openxmlformats.org/officeDocument/2006/relationships/image" Target="media/image22.jpeg"/><Relationship Id="rId55" Type="http://schemas.openxmlformats.org/officeDocument/2006/relationships/header" Target="header17.xml"/><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image" Target="media/image4.png"/><Relationship Id="rId29" Type="http://schemas.openxmlformats.org/officeDocument/2006/relationships/header" Target="header8.xml"/><Relationship Id="rId41" Type="http://schemas.openxmlformats.org/officeDocument/2006/relationships/image" Target="media/image14.jpeg"/><Relationship Id="rId54" Type="http://schemas.openxmlformats.org/officeDocument/2006/relationships/header" Target="header16.xm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eader" Target="header7.xml"/><Relationship Id="rId32" Type="http://schemas.openxmlformats.org/officeDocument/2006/relationships/image" Target="media/image8.png"/><Relationship Id="rId37" Type="http://schemas.openxmlformats.org/officeDocument/2006/relationships/header" Target="header12.xml"/><Relationship Id="rId40" Type="http://schemas.openxmlformats.org/officeDocument/2006/relationships/image" Target="media/image13.jpeg"/><Relationship Id="rId45" Type="http://schemas.openxmlformats.org/officeDocument/2006/relationships/image" Target="media/image18.jpeg"/><Relationship Id="rId53" Type="http://schemas.openxmlformats.org/officeDocument/2006/relationships/header" Target="header15.xml"/><Relationship Id="rId58" Type="http://schemas.openxmlformats.org/officeDocument/2006/relationships/footer" Target="footer7.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5.png"/><Relationship Id="rId28" Type="http://schemas.openxmlformats.org/officeDocument/2006/relationships/oleObject" Target="embeddings/oleObject2.bin"/><Relationship Id="rId36" Type="http://schemas.microsoft.com/office/2007/relationships/hdphoto" Target="media/hdphoto1.wdp"/><Relationship Id="rId49" Type="http://schemas.openxmlformats.org/officeDocument/2006/relationships/header" Target="header13.xml"/><Relationship Id="rId57" Type="http://schemas.openxmlformats.org/officeDocument/2006/relationships/header" Target="header18.xml"/><Relationship Id="rId61" Type="http://schemas.openxmlformats.org/officeDocument/2006/relationships/header" Target="header20.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header" Target="header10.xml"/><Relationship Id="rId44" Type="http://schemas.openxmlformats.org/officeDocument/2006/relationships/image" Target="media/image17.jpeg"/><Relationship Id="rId52" Type="http://schemas.openxmlformats.org/officeDocument/2006/relationships/header" Target="header14.xml"/><Relationship Id="rId60" Type="http://schemas.openxmlformats.org/officeDocument/2006/relationships/image" Target="media/image24.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header" Target="header6.xml"/><Relationship Id="rId27" Type="http://schemas.openxmlformats.org/officeDocument/2006/relationships/image" Target="media/image7.emf"/><Relationship Id="rId30" Type="http://schemas.openxmlformats.org/officeDocument/2006/relationships/header" Target="header9.xml"/><Relationship Id="rId35" Type="http://schemas.openxmlformats.org/officeDocument/2006/relationships/image" Target="media/image10.png"/><Relationship Id="rId43" Type="http://schemas.openxmlformats.org/officeDocument/2006/relationships/image" Target="media/image16.jpeg"/><Relationship Id="rId48" Type="http://schemas.openxmlformats.org/officeDocument/2006/relationships/image" Target="media/image21.jpeg"/><Relationship Id="rId56" Type="http://schemas.openxmlformats.org/officeDocument/2006/relationships/footer" Target="footer6.xml"/><Relationship Id="rId8" Type="http://schemas.openxmlformats.org/officeDocument/2006/relationships/endnotes" Target="endnotes.xml"/><Relationship Id="rId51" Type="http://schemas.openxmlformats.org/officeDocument/2006/relationships/image" Target="media/image23.jpeg"/><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image" Target="media/image6.emf"/><Relationship Id="rId33" Type="http://schemas.openxmlformats.org/officeDocument/2006/relationships/header" Target="header11.xml"/><Relationship Id="rId38" Type="http://schemas.openxmlformats.org/officeDocument/2006/relationships/image" Target="media/image11.jpeg"/><Relationship Id="rId46" Type="http://schemas.openxmlformats.org/officeDocument/2006/relationships/image" Target="media/image19.jpeg"/><Relationship Id="rId59" Type="http://schemas.openxmlformats.org/officeDocument/2006/relationships/header" Target="header19.xml"/></Relationships>
</file>

<file path=word/_rels/header10.xml.rels><?xml version="1.0" encoding="UTF-8" standalone="yes"?>
<Relationships xmlns="http://schemas.openxmlformats.org/package/2006/relationships"><Relationship Id="rId1" Type="http://schemas.openxmlformats.org/officeDocument/2006/relationships/image" Target="media/image3.jpeg"/></Relationships>
</file>

<file path=word/_rels/header11.xml.rels><?xml version="1.0" encoding="UTF-8" standalone="yes"?>
<Relationships xmlns="http://schemas.openxmlformats.org/package/2006/relationships"><Relationship Id="rId1" Type="http://schemas.openxmlformats.org/officeDocument/2006/relationships/image" Target="media/image3.jpeg"/></Relationships>
</file>

<file path=word/_rels/header12.xml.rels><?xml version="1.0" encoding="UTF-8" standalone="yes"?>
<Relationships xmlns="http://schemas.openxmlformats.org/package/2006/relationships"><Relationship Id="rId1" Type="http://schemas.openxmlformats.org/officeDocument/2006/relationships/image" Target="media/image3.jpeg"/></Relationships>
</file>

<file path=word/_rels/header13.xml.rels><?xml version="1.0" encoding="UTF-8" standalone="yes"?>
<Relationships xmlns="http://schemas.openxmlformats.org/package/2006/relationships"><Relationship Id="rId1" Type="http://schemas.openxmlformats.org/officeDocument/2006/relationships/image" Target="media/image3.jpeg"/></Relationships>
</file>

<file path=word/_rels/header14.xml.rels><?xml version="1.0" encoding="UTF-8" standalone="yes"?>
<Relationships xmlns="http://schemas.openxmlformats.org/package/2006/relationships"><Relationship Id="rId1" Type="http://schemas.openxmlformats.org/officeDocument/2006/relationships/image" Target="media/image3.jpeg"/></Relationships>
</file>

<file path=word/_rels/header15.xml.rels><?xml version="1.0" encoding="UTF-8" standalone="yes"?>
<Relationships xmlns="http://schemas.openxmlformats.org/package/2006/relationships"><Relationship Id="rId1" Type="http://schemas.openxmlformats.org/officeDocument/2006/relationships/image" Target="media/image3.jpeg"/></Relationships>
</file>

<file path=word/_rels/header17.xml.rels><?xml version="1.0" encoding="UTF-8" standalone="yes"?>
<Relationships xmlns="http://schemas.openxmlformats.org/package/2006/relationships"><Relationship Id="rId1" Type="http://schemas.openxmlformats.org/officeDocument/2006/relationships/image" Target="media/image3.jpeg"/></Relationships>
</file>

<file path=word/_rels/header19.xml.rels><?xml version="1.0" encoding="UTF-8" standalone="yes"?>
<Relationships xmlns="http://schemas.openxmlformats.org/package/2006/relationships"><Relationship Id="rId1" Type="http://schemas.openxmlformats.org/officeDocument/2006/relationships/image" Target="media/image3.jpeg"/></Relationships>
</file>

<file path=word/_rels/header20.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6.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3.jpeg"/></Relationships>
</file>

<file path=word/_rels/header8.xml.rels><?xml version="1.0" encoding="UTF-8" standalone="yes"?>
<Relationships xmlns="http://schemas.openxmlformats.org/package/2006/relationships"><Relationship Id="rId1" Type="http://schemas.openxmlformats.org/officeDocument/2006/relationships/image" Target="media/image3.jpeg"/></Relationships>
</file>

<file path=word/_rels/header9.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3E0DD12-5D4B-4761-836F-27A0AEDBD7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257</TotalTime>
  <Pages>66</Pages>
  <Words>5045</Words>
  <Characters>28759</Characters>
  <Application>Microsoft Office Word</Application>
  <DocSecurity>0</DocSecurity>
  <Lines>239</Lines>
  <Paragraphs>67</Paragraphs>
  <ScaleCrop>false</ScaleCrop>
  <Company>Microsoft</Company>
  <LinksUpToDate>false</LinksUpToDate>
  <CharactersWithSpaces>33737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朱节民</dc:creator>
  <cp:lastModifiedBy>Administrator</cp:lastModifiedBy>
  <cp:revision>128</cp:revision>
  <dcterms:created xsi:type="dcterms:W3CDTF">2022-04-01T00:58:00Z</dcterms:created>
  <dcterms:modified xsi:type="dcterms:W3CDTF">2022-05-25T06:54:00Z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2052-11.1.0.11691</vt:lpwstr>
  </property>
  <property fmtid="{D5CDD505-2E9C-101B-9397-08002B2CF9AE}" pid="3" name="ICV">
    <vt:lpwstr>F6289DF977814CE19BA94101B0B55C51</vt:lpwstr>
  </property>
</Properties>
</file>